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0E8" w:rsidRDefault="00B5088E">
      <w:r>
        <w:rPr>
          <w:noProof/>
          <w:lang w:eastAsia="en-CA"/>
        </w:rPr>
        <w:drawing>
          <wp:inline distT="0" distB="0" distL="0" distR="0">
            <wp:extent cx="5943600" cy="7694295"/>
            <wp:effectExtent l="19050" t="0" r="0" b="0"/>
            <wp:docPr id="2" name="Picture 1" descr="Pages from Standards for Unaccredited Service Providers - Resource Guide (April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 from Standards for Unaccredited Service Providers - Resource Guide (April 2012).jpg"/>
                    <pic:cNvPicPr/>
                  </pic:nvPicPr>
                  <pic:blipFill>
                    <a:blip r:embed="rId8" cstate="print"/>
                    <a:stretch>
                      <a:fillRect/>
                    </a:stretch>
                  </pic:blipFill>
                  <pic:spPr>
                    <a:xfrm>
                      <a:off x="0" y="0"/>
                      <a:ext cx="5943600" cy="7694295"/>
                    </a:xfrm>
                    <a:prstGeom prst="rect">
                      <a:avLst/>
                    </a:prstGeom>
                  </pic:spPr>
                </pic:pic>
              </a:graphicData>
            </a:graphic>
          </wp:inline>
        </w:drawing>
      </w:r>
    </w:p>
    <w:p w:rsidR="00FC70E8" w:rsidRDefault="00B50FFB">
      <w:pPr>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br w:type="page"/>
      </w:r>
    </w:p>
    <w:p w:rsidR="00FC70E8" w:rsidRDefault="00B50FFB">
      <w:pPr>
        <w:pStyle w:val="Heading1"/>
        <w:keepLines/>
        <w:shd w:val="clear" w:color="auto" w:fill="76B900"/>
        <w:spacing w:before="0" w:after="0"/>
        <w:jc w:val="center"/>
        <w:rPr>
          <w:rFonts w:ascii="Century Gothic" w:hAnsi="Century Gothic"/>
          <w:color w:val="FFFFFF" w:themeColor="background1"/>
          <w:sz w:val="28"/>
          <w:szCs w:val="28"/>
        </w:rPr>
      </w:pPr>
      <w:bookmarkStart w:id="0" w:name="_Toc273445059"/>
      <w:r>
        <w:rPr>
          <w:rFonts w:ascii="Century Gothic" w:hAnsi="Century Gothic"/>
          <w:color w:val="FFFFFF" w:themeColor="background1"/>
          <w:sz w:val="28"/>
          <w:szCs w:val="28"/>
        </w:rPr>
        <w:lastRenderedPageBreak/>
        <w:t>TABLE OF CONTENTS</w:t>
      </w:r>
      <w:bookmarkEnd w:id="0"/>
    </w:p>
    <w:p w:rsidR="00237A1B" w:rsidRDefault="00237A1B">
      <w:pPr>
        <w:rPr>
          <w:sz w:val="22"/>
          <w:szCs w:val="22"/>
        </w:rPr>
      </w:pPr>
    </w:p>
    <w:p w:rsidR="00237A1B" w:rsidRPr="00B94E24" w:rsidRDefault="00237A1B" w:rsidP="009520C8">
      <w:pPr>
        <w:pStyle w:val="ListParagraph"/>
        <w:numPr>
          <w:ilvl w:val="0"/>
          <w:numId w:val="74"/>
        </w:numPr>
        <w:tabs>
          <w:tab w:val="right" w:leader="dot" w:pos="9360"/>
        </w:tabs>
        <w:ind w:left="360"/>
        <w:rPr>
          <w:sz w:val="22"/>
          <w:szCs w:val="22"/>
        </w:rPr>
      </w:pPr>
      <w:r w:rsidRPr="00B94E24">
        <w:rPr>
          <w:sz w:val="22"/>
          <w:szCs w:val="22"/>
        </w:rPr>
        <w:t>INTRODUCTION</w:t>
      </w:r>
      <w:r w:rsidR="00E367A0" w:rsidRPr="00B94E24">
        <w:rPr>
          <w:sz w:val="22"/>
          <w:szCs w:val="22"/>
        </w:rPr>
        <w:tab/>
        <w:t>2</w:t>
      </w:r>
    </w:p>
    <w:p w:rsidR="00237A1B" w:rsidRPr="00B94E24" w:rsidRDefault="00237A1B" w:rsidP="00B94E24">
      <w:pPr>
        <w:tabs>
          <w:tab w:val="right" w:leader="dot" w:pos="9360"/>
        </w:tabs>
        <w:ind w:left="720"/>
        <w:rPr>
          <w:sz w:val="22"/>
          <w:szCs w:val="22"/>
        </w:rPr>
      </w:pPr>
      <w:proofErr w:type="gramStart"/>
      <w:r w:rsidRPr="00B94E24">
        <w:rPr>
          <w:sz w:val="22"/>
          <w:szCs w:val="22"/>
        </w:rPr>
        <w:t>overview</w:t>
      </w:r>
      <w:proofErr w:type="gramEnd"/>
      <w:r w:rsidR="00E367A0" w:rsidRPr="00B94E24">
        <w:rPr>
          <w:sz w:val="22"/>
          <w:szCs w:val="22"/>
        </w:rPr>
        <w:tab/>
        <w:t>2</w:t>
      </w:r>
    </w:p>
    <w:p w:rsidR="00E367A0" w:rsidRPr="00B94E24" w:rsidRDefault="00237A1B" w:rsidP="00B94E24">
      <w:pPr>
        <w:tabs>
          <w:tab w:val="right" w:leader="dot" w:pos="9360"/>
        </w:tabs>
        <w:ind w:left="720"/>
        <w:rPr>
          <w:sz w:val="22"/>
          <w:szCs w:val="22"/>
        </w:rPr>
      </w:pPr>
      <w:proofErr w:type="gramStart"/>
      <w:r w:rsidRPr="00B94E24">
        <w:rPr>
          <w:sz w:val="22"/>
          <w:szCs w:val="22"/>
        </w:rPr>
        <w:t>application</w:t>
      </w:r>
      <w:proofErr w:type="gramEnd"/>
      <w:r w:rsidRPr="00B94E24">
        <w:rPr>
          <w:sz w:val="22"/>
          <w:szCs w:val="22"/>
        </w:rPr>
        <w:t xml:space="preserve"> of standards</w:t>
      </w:r>
      <w:r w:rsidR="00E367A0" w:rsidRPr="00B94E24">
        <w:rPr>
          <w:sz w:val="22"/>
          <w:szCs w:val="22"/>
        </w:rPr>
        <w:tab/>
        <w:t>2</w:t>
      </w:r>
    </w:p>
    <w:p w:rsidR="00237A1B" w:rsidRDefault="00237A1B" w:rsidP="00B94E24">
      <w:pPr>
        <w:rPr>
          <w:sz w:val="22"/>
          <w:szCs w:val="22"/>
        </w:rPr>
      </w:pPr>
    </w:p>
    <w:p w:rsidR="00237A1B" w:rsidRPr="00B94E24" w:rsidRDefault="00237A1B" w:rsidP="009520C8">
      <w:pPr>
        <w:pStyle w:val="ListParagraph"/>
        <w:numPr>
          <w:ilvl w:val="0"/>
          <w:numId w:val="74"/>
        </w:numPr>
        <w:tabs>
          <w:tab w:val="right" w:leader="dot" w:pos="9360"/>
        </w:tabs>
        <w:ind w:left="360"/>
        <w:rPr>
          <w:sz w:val="22"/>
          <w:szCs w:val="22"/>
        </w:rPr>
      </w:pPr>
      <w:r w:rsidRPr="00B94E24">
        <w:rPr>
          <w:sz w:val="22"/>
          <w:szCs w:val="22"/>
        </w:rPr>
        <w:t>FINANCIAL ACCOUNTABILITY</w:t>
      </w:r>
      <w:r w:rsidR="00E367A0" w:rsidRPr="00B94E24">
        <w:rPr>
          <w:sz w:val="22"/>
          <w:szCs w:val="22"/>
        </w:rPr>
        <w:t xml:space="preserve"> </w:t>
      </w:r>
      <w:r w:rsidR="00E367A0" w:rsidRPr="00B94E24">
        <w:rPr>
          <w:sz w:val="22"/>
          <w:szCs w:val="22"/>
        </w:rPr>
        <w:tab/>
        <w:t>3</w:t>
      </w:r>
    </w:p>
    <w:p w:rsidR="00237A1B" w:rsidRPr="00B94E24" w:rsidRDefault="00237A1B" w:rsidP="00B94E24">
      <w:pPr>
        <w:tabs>
          <w:tab w:val="right" w:leader="dot" w:pos="9360"/>
        </w:tabs>
        <w:ind w:left="720"/>
        <w:rPr>
          <w:sz w:val="22"/>
          <w:szCs w:val="22"/>
        </w:rPr>
      </w:pPr>
      <w:proofErr w:type="gramStart"/>
      <w:r w:rsidRPr="00B94E24">
        <w:rPr>
          <w:sz w:val="22"/>
          <w:szCs w:val="22"/>
        </w:rPr>
        <w:t>standard</w:t>
      </w:r>
      <w:proofErr w:type="gramEnd"/>
      <w:r w:rsidRPr="00B94E24">
        <w:rPr>
          <w:sz w:val="22"/>
          <w:szCs w:val="22"/>
        </w:rPr>
        <w:t xml:space="preserve"> 1</w:t>
      </w:r>
      <w:r w:rsidR="00E367A0" w:rsidRPr="00B94E24">
        <w:rPr>
          <w:sz w:val="22"/>
          <w:szCs w:val="22"/>
        </w:rPr>
        <w:tab/>
        <w:t>3</w:t>
      </w:r>
    </w:p>
    <w:p w:rsidR="00237A1B" w:rsidRDefault="00237A1B" w:rsidP="00B94E24">
      <w:pPr>
        <w:rPr>
          <w:sz w:val="22"/>
          <w:szCs w:val="22"/>
        </w:rPr>
      </w:pPr>
    </w:p>
    <w:p w:rsidR="00237A1B" w:rsidRPr="00B94E24" w:rsidRDefault="00237A1B" w:rsidP="009520C8">
      <w:pPr>
        <w:pStyle w:val="ListParagraph"/>
        <w:numPr>
          <w:ilvl w:val="0"/>
          <w:numId w:val="74"/>
        </w:numPr>
        <w:tabs>
          <w:tab w:val="right" w:leader="dot" w:pos="9360"/>
        </w:tabs>
        <w:ind w:left="360"/>
        <w:rPr>
          <w:sz w:val="22"/>
          <w:szCs w:val="22"/>
        </w:rPr>
      </w:pPr>
      <w:r w:rsidRPr="00B94E24">
        <w:rPr>
          <w:sz w:val="22"/>
          <w:szCs w:val="22"/>
        </w:rPr>
        <w:t>HEALTH AND SAFETY</w:t>
      </w:r>
      <w:r w:rsidR="00E367A0" w:rsidRPr="00B94E24">
        <w:rPr>
          <w:sz w:val="22"/>
          <w:szCs w:val="22"/>
        </w:rPr>
        <w:tab/>
        <w:t>4</w:t>
      </w:r>
    </w:p>
    <w:p w:rsidR="00E367A0" w:rsidRPr="00B94E24" w:rsidRDefault="00E367A0" w:rsidP="00B94E24">
      <w:pPr>
        <w:tabs>
          <w:tab w:val="right" w:leader="dot" w:pos="9360"/>
        </w:tabs>
        <w:ind w:left="720"/>
        <w:rPr>
          <w:sz w:val="22"/>
          <w:szCs w:val="22"/>
        </w:rPr>
      </w:pPr>
      <w:proofErr w:type="gramStart"/>
      <w:r w:rsidRPr="00B94E24">
        <w:rPr>
          <w:sz w:val="22"/>
          <w:szCs w:val="22"/>
        </w:rPr>
        <w:t>standard</w:t>
      </w:r>
      <w:proofErr w:type="gramEnd"/>
      <w:r w:rsidR="00237A1B" w:rsidRPr="00B94E24">
        <w:rPr>
          <w:sz w:val="22"/>
          <w:szCs w:val="22"/>
        </w:rPr>
        <w:t xml:space="preserve"> 2</w:t>
      </w:r>
      <w:r w:rsidRPr="00B94E24">
        <w:rPr>
          <w:sz w:val="22"/>
          <w:szCs w:val="22"/>
        </w:rPr>
        <w:tab/>
        <w:t>4</w:t>
      </w:r>
    </w:p>
    <w:p w:rsidR="00E367A0" w:rsidRPr="00B94E24" w:rsidRDefault="00F678E2" w:rsidP="00B94E24">
      <w:pPr>
        <w:tabs>
          <w:tab w:val="right" w:leader="dot" w:pos="9360"/>
        </w:tabs>
        <w:ind w:left="720"/>
        <w:rPr>
          <w:sz w:val="22"/>
          <w:szCs w:val="22"/>
        </w:rPr>
      </w:pPr>
      <w:proofErr w:type="gramStart"/>
      <w:r>
        <w:rPr>
          <w:sz w:val="22"/>
          <w:szCs w:val="22"/>
        </w:rPr>
        <w:t>standard</w:t>
      </w:r>
      <w:proofErr w:type="gramEnd"/>
      <w:r>
        <w:rPr>
          <w:sz w:val="22"/>
          <w:szCs w:val="22"/>
        </w:rPr>
        <w:t xml:space="preserve"> 3</w:t>
      </w:r>
      <w:r>
        <w:rPr>
          <w:sz w:val="22"/>
          <w:szCs w:val="22"/>
        </w:rPr>
        <w:tab/>
        <w:t>5</w:t>
      </w:r>
    </w:p>
    <w:p w:rsidR="00E367A0" w:rsidRPr="00B94E24" w:rsidRDefault="00F678E2" w:rsidP="00B94E24">
      <w:pPr>
        <w:tabs>
          <w:tab w:val="right" w:leader="dot" w:pos="9360"/>
        </w:tabs>
        <w:ind w:left="720"/>
        <w:rPr>
          <w:sz w:val="22"/>
          <w:szCs w:val="22"/>
        </w:rPr>
      </w:pPr>
      <w:proofErr w:type="gramStart"/>
      <w:r>
        <w:rPr>
          <w:sz w:val="22"/>
          <w:szCs w:val="22"/>
        </w:rPr>
        <w:t>standard</w:t>
      </w:r>
      <w:proofErr w:type="gramEnd"/>
      <w:r>
        <w:rPr>
          <w:sz w:val="22"/>
          <w:szCs w:val="22"/>
        </w:rPr>
        <w:t xml:space="preserve"> 4</w:t>
      </w:r>
      <w:r>
        <w:rPr>
          <w:sz w:val="22"/>
          <w:szCs w:val="22"/>
        </w:rPr>
        <w:tab/>
        <w:t>6</w:t>
      </w:r>
    </w:p>
    <w:p w:rsidR="00E367A0" w:rsidRPr="00B94E24" w:rsidRDefault="00E367A0" w:rsidP="00B94E24">
      <w:pPr>
        <w:tabs>
          <w:tab w:val="right" w:leader="dot" w:pos="9360"/>
        </w:tabs>
        <w:ind w:left="720"/>
        <w:rPr>
          <w:sz w:val="22"/>
          <w:szCs w:val="22"/>
        </w:rPr>
      </w:pPr>
      <w:proofErr w:type="gramStart"/>
      <w:r w:rsidRPr="00B94E24">
        <w:rPr>
          <w:sz w:val="22"/>
          <w:szCs w:val="22"/>
        </w:rPr>
        <w:t>standard</w:t>
      </w:r>
      <w:proofErr w:type="gramEnd"/>
      <w:r w:rsidR="00F678E2">
        <w:rPr>
          <w:sz w:val="22"/>
          <w:szCs w:val="22"/>
        </w:rPr>
        <w:t xml:space="preserve"> 5</w:t>
      </w:r>
      <w:r w:rsidR="00F678E2">
        <w:rPr>
          <w:sz w:val="22"/>
          <w:szCs w:val="22"/>
        </w:rPr>
        <w:tab/>
        <w:t>7</w:t>
      </w:r>
    </w:p>
    <w:p w:rsidR="00E367A0" w:rsidRPr="00B94E24" w:rsidRDefault="00F678E2" w:rsidP="00B94E24">
      <w:pPr>
        <w:tabs>
          <w:tab w:val="right" w:leader="dot" w:pos="9360"/>
        </w:tabs>
        <w:ind w:left="720"/>
        <w:rPr>
          <w:sz w:val="22"/>
          <w:szCs w:val="22"/>
        </w:rPr>
      </w:pPr>
      <w:proofErr w:type="gramStart"/>
      <w:r>
        <w:rPr>
          <w:sz w:val="22"/>
          <w:szCs w:val="22"/>
        </w:rPr>
        <w:t>standard</w:t>
      </w:r>
      <w:proofErr w:type="gramEnd"/>
      <w:r>
        <w:rPr>
          <w:sz w:val="22"/>
          <w:szCs w:val="22"/>
        </w:rPr>
        <w:t xml:space="preserve"> 6</w:t>
      </w:r>
      <w:r>
        <w:rPr>
          <w:sz w:val="22"/>
          <w:szCs w:val="22"/>
        </w:rPr>
        <w:tab/>
        <w:t>7</w:t>
      </w:r>
    </w:p>
    <w:p w:rsidR="00E367A0" w:rsidRPr="00B94E24" w:rsidRDefault="00F678E2" w:rsidP="00B94E24">
      <w:pPr>
        <w:tabs>
          <w:tab w:val="right" w:leader="dot" w:pos="9360"/>
        </w:tabs>
        <w:ind w:left="720"/>
        <w:rPr>
          <w:sz w:val="22"/>
          <w:szCs w:val="22"/>
        </w:rPr>
      </w:pPr>
      <w:proofErr w:type="gramStart"/>
      <w:r>
        <w:rPr>
          <w:sz w:val="22"/>
          <w:szCs w:val="22"/>
        </w:rPr>
        <w:t>standard</w:t>
      </w:r>
      <w:proofErr w:type="gramEnd"/>
      <w:r>
        <w:rPr>
          <w:sz w:val="22"/>
          <w:szCs w:val="22"/>
        </w:rPr>
        <w:t xml:space="preserve"> 7</w:t>
      </w:r>
      <w:r>
        <w:rPr>
          <w:sz w:val="22"/>
          <w:szCs w:val="22"/>
        </w:rPr>
        <w:tab/>
        <w:t>10</w:t>
      </w:r>
    </w:p>
    <w:p w:rsidR="00E367A0" w:rsidRPr="00B94E24" w:rsidRDefault="00F678E2" w:rsidP="00B94E24">
      <w:pPr>
        <w:tabs>
          <w:tab w:val="right" w:leader="dot" w:pos="9360"/>
        </w:tabs>
        <w:ind w:left="720"/>
        <w:rPr>
          <w:sz w:val="22"/>
          <w:szCs w:val="22"/>
        </w:rPr>
      </w:pPr>
      <w:proofErr w:type="gramStart"/>
      <w:r>
        <w:rPr>
          <w:sz w:val="22"/>
          <w:szCs w:val="22"/>
        </w:rPr>
        <w:t>standard</w:t>
      </w:r>
      <w:proofErr w:type="gramEnd"/>
      <w:r>
        <w:rPr>
          <w:sz w:val="22"/>
          <w:szCs w:val="22"/>
        </w:rPr>
        <w:t xml:space="preserve"> 8</w:t>
      </w:r>
      <w:r>
        <w:rPr>
          <w:sz w:val="22"/>
          <w:szCs w:val="22"/>
        </w:rPr>
        <w:tab/>
        <w:t>11</w:t>
      </w:r>
    </w:p>
    <w:p w:rsidR="00E367A0" w:rsidRPr="00B94E24" w:rsidRDefault="00F678E2" w:rsidP="00B94E24">
      <w:pPr>
        <w:tabs>
          <w:tab w:val="right" w:leader="dot" w:pos="9360"/>
        </w:tabs>
        <w:ind w:left="720"/>
        <w:rPr>
          <w:sz w:val="22"/>
          <w:szCs w:val="22"/>
        </w:rPr>
      </w:pPr>
      <w:proofErr w:type="gramStart"/>
      <w:r>
        <w:rPr>
          <w:sz w:val="22"/>
          <w:szCs w:val="22"/>
        </w:rPr>
        <w:t>standard</w:t>
      </w:r>
      <w:proofErr w:type="gramEnd"/>
      <w:r>
        <w:rPr>
          <w:sz w:val="22"/>
          <w:szCs w:val="22"/>
        </w:rPr>
        <w:t xml:space="preserve"> 9</w:t>
      </w:r>
      <w:r>
        <w:rPr>
          <w:sz w:val="22"/>
          <w:szCs w:val="22"/>
        </w:rPr>
        <w:tab/>
        <w:t>12</w:t>
      </w:r>
    </w:p>
    <w:p w:rsidR="00237A1B" w:rsidRDefault="00237A1B" w:rsidP="00B94E24">
      <w:pPr>
        <w:rPr>
          <w:sz w:val="22"/>
          <w:szCs w:val="22"/>
        </w:rPr>
      </w:pPr>
    </w:p>
    <w:p w:rsidR="00237A1B" w:rsidRPr="00B94E24" w:rsidRDefault="00237A1B" w:rsidP="009520C8">
      <w:pPr>
        <w:pStyle w:val="ListParagraph"/>
        <w:numPr>
          <w:ilvl w:val="0"/>
          <w:numId w:val="74"/>
        </w:numPr>
        <w:tabs>
          <w:tab w:val="right" w:leader="dot" w:pos="9360"/>
        </w:tabs>
        <w:ind w:left="360"/>
        <w:rPr>
          <w:sz w:val="22"/>
          <w:szCs w:val="22"/>
        </w:rPr>
      </w:pPr>
      <w:r w:rsidRPr="00B94E24">
        <w:rPr>
          <w:sz w:val="22"/>
          <w:szCs w:val="22"/>
        </w:rPr>
        <w:t>HUMAN RESOURCES</w:t>
      </w:r>
      <w:r w:rsidR="00E367A0" w:rsidRPr="00B94E24">
        <w:rPr>
          <w:sz w:val="22"/>
          <w:szCs w:val="22"/>
        </w:rPr>
        <w:tab/>
        <w:t>12</w:t>
      </w:r>
    </w:p>
    <w:p w:rsidR="00E367A0" w:rsidRPr="00B94E24" w:rsidRDefault="00E367A0" w:rsidP="00B94E24">
      <w:pPr>
        <w:tabs>
          <w:tab w:val="right" w:leader="dot" w:pos="9360"/>
        </w:tabs>
        <w:ind w:left="720"/>
        <w:rPr>
          <w:sz w:val="22"/>
          <w:szCs w:val="22"/>
        </w:rPr>
      </w:pPr>
      <w:proofErr w:type="gramStart"/>
      <w:r w:rsidRPr="00B94E24">
        <w:rPr>
          <w:sz w:val="22"/>
          <w:szCs w:val="22"/>
        </w:rPr>
        <w:t>standard</w:t>
      </w:r>
      <w:proofErr w:type="gramEnd"/>
      <w:r w:rsidR="00237A1B" w:rsidRPr="00B94E24">
        <w:rPr>
          <w:sz w:val="22"/>
          <w:szCs w:val="22"/>
        </w:rPr>
        <w:t xml:space="preserve"> 10</w:t>
      </w:r>
      <w:r w:rsidRPr="00B94E24">
        <w:rPr>
          <w:sz w:val="22"/>
          <w:szCs w:val="22"/>
        </w:rPr>
        <w:tab/>
        <w:t>12</w:t>
      </w:r>
    </w:p>
    <w:p w:rsidR="00E367A0" w:rsidRPr="00B94E24" w:rsidRDefault="00F678E2" w:rsidP="00B94E24">
      <w:pPr>
        <w:tabs>
          <w:tab w:val="right" w:leader="dot" w:pos="9360"/>
        </w:tabs>
        <w:ind w:left="720"/>
        <w:rPr>
          <w:sz w:val="22"/>
          <w:szCs w:val="22"/>
        </w:rPr>
      </w:pPr>
      <w:proofErr w:type="gramStart"/>
      <w:r>
        <w:rPr>
          <w:sz w:val="22"/>
          <w:szCs w:val="22"/>
        </w:rPr>
        <w:t>standard</w:t>
      </w:r>
      <w:proofErr w:type="gramEnd"/>
      <w:r>
        <w:rPr>
          <w:sz w:val="22"/>
          <w:szCs w:val="22"/>
        </w:rPr>
        <w:t xml:space="preserve"> 11</w:t>
      </w:r>
      <w:r>
        <w:rPr>
          <w:sz w:val="22"/>
          <w:szCs w:val="22"/>
        </w:rPr>
        <w:tab/>
        <w:t>14</w:t>
      </w:r>
    </w:p>
    <w:p w:rsidR="00E367A0" w:rsidRPr="00B94E24" w:rsidRDefault="00F678E2" w:rsidP="00B94E24">
      <w:pPr>
        <w:tabs>
          <w:tab w:val="right" w:leader="dot" w:pos="9360"/>
        </w:tabs>
        <w:ind w:left="720"/>
        <w:rPr>
          <w:sz w:val="22"/>
          <w:szCs w:val="22"/>
        </w:rPr>
      </w:pPr>
      <w:proofErr w:type="gramStart"/>
      <w:r>
        <w:rPr>
          <w:sz w:val="22"/>
          <w:szCs w:val="22"/>
        </w:rPr>
        <w:t>standard</w:t>
      </w:r>
      <w:proofErr w:type="gramEnd"/>
      <w:r>
        <w:rPr>
          <w:sz w:val="22"/>
          <w:szCs w:val="22"/>
        </w:rPr>
        <w:t xml:space="preserve"> 12</w:t>
      </w:r>
      <w:r>
        <w:rPr>
          <w:sz w:val="22"/>
          <w:szCs w:val="22"/>
        </w:rPr>
        <w:tab/>
        <w:t>15</w:t>
      </w:r>
    </w:p>
    <w:p w:rsidR="00E367A0" w:rsidRPr="00B94E24" w:rsidRDefault="00F678E2" w:rsidP="00B94E24">
      <w:pPr>
        <w:tabs>
          <w:tab w:val="right" w:leader="dot" w:pos="9360"/>
        </w:tabs>
        <w:ind w:left="720"/>
        <w:rPr>
          <w:sz w:val="22"/>
          <w:szCs w:val="22"/>
        </w:rPr>
      </w:pPr>
      <w:proofErr w:type="gramStart"/>
      <w:r>
        <w:rPr>
          <w:sz w:val="22"/>
          <w:szCs w:val="22"/>
        </w:rPr>
        <w:t>standard</w:t>
      </w:r>
      <w:proofErr w:type="gramEnd"/>
      <w:r>
        <w:rPr>
          <w:sz w:val="22"/>
          <w:szCs w:val="22"/>
        </w:rPr>
        <w:t xml:space="preserve"> 13</w:t>
      </w:r>
      <w:r>
        <w:rPr>
          <w:sz w:val="22"/>
          <w:szCs w:val="22"/>
        </w:rPr>
        <w:tab/>
        <w:t>15</w:t>
      </w:r>
    </w:p>
    <w:p w:rsidR="00E367A0" w:rsidRPr="00B94E24" w:rsidRDefault="00F678E2" w:rsidP="00B94E24">
      <w:pPr>
        <w:tabs>
          <w:tab w:val="right" w:leader="dot" w:pos="9360"/>
        </w:tabs>
        <w:ind w:left="720"/>
        <w:rPr>
          <w:sz w:val="22"/>
          <w:szCs w:val="22"/>
        </w:rPr>
      </w:pPr>
      <w:proofErr w:type="gramStart"/>
      <w:r>
        <w:rPr>
          <w:sz w:val="22"/>
          <w:szCs w:val="22"/>
        </w:rPr>
        <w:t>standard</w:t>
      </w:r>
      <w:proofErr w:type="gramEnd"/>
      <w:r>
        <w:rPr>
          <w:sz w:val="22"/>
          <w:szCs w:val="22"/>
        </w:rPr>
        <w:t xml:space="preserve"> 14</w:t>
      </w:r>
      <w:r>
        <w:rPr>
          <w:sz w:val="22"/>
          <w:szCs w:val="22"/>
        </w:rPr>
        <w:tab/>
        <w:t>17</w:t>
      </w:r>
    </w:p>
    <w:p w:rsidR="00E367A0" w:rsidRPr="00B94E24" w:rsidRDefault="00F678E2" w:rsidP="00B94E24">
      <w:pPr>
        <w:tabs>
          <w:tab w:val="right" w:leader="dot" w:pos="9360"/>
        </w:tabs>
        <w:ind w:left="720"/>
        <w:rPr>
          <w:sz w:val="22"/>
          <w:szCs w:val="22"/>
        </w:rPr>
      </w:pPr>
      <w:proofErr w:type="gramStart"/>
      <w:r>
        <w:rPr>
          <w:sz w:val="22"/>
          <w:szCs w:val="22"/>
        </w:rPr>
        <w:t>standard</w:t>
      </w:r>
      <w:proofErr w:type="gramEnd"/>
      <w:r>
        <w:rPr>
          <w:sz w:val="22"/>
          <w:szCs w:val="22"/>
        </w:rPr>
        <w:t xml:space="preserve"> 15</w:t>
      </w:r>
      <w:r>
        <w:rPr>
          <w:sz w:val="22"/>
          <w:szCs w:val="22"/>
        </w:rPr>
        <w:tab/>
        <w:t>17</w:t>
      </w:r>
    </w:p>
    <w:p w:rsidR="00E367A0" w:rsidRPr="00B94E24" w:rsidRDefault="00F678E2" w:rsidP="00B94E24">
      <w:pPr>
        <w:tabs>
          <w:tab w:val="right" w:leader="dot" w:pos="9360"/>
        </w:tabs>
        <w:ind w:left="720"/>
        <w:rPr>
          <w:sz w:val="22"/>
          <w:szCs w:val="22"/>
        </w:rPr>
      </w:pPr>
      <w:proofErr w:type="gramStart"/>
      <w:r>
        <w:rPr>
          <w:sz w:val="22"/>
          <w:szCs w:val="22"/>
        </w:rPr>
        <w:t>standard</w:t>
      </w:r>
      <w:proofErr w:type="gramEnd"/>
      <w:r>
        <w:rPr>
          <w:sz w:val="22"/>
          <w:szCs w:val="22"/>
        </w:rPr>
        <w:t xml:space="preserve"> 16</w:t>
      </w:r>
      <w:r>
        <w:rPr>
          <w:sz w:val="22"/>
          <w:szCs w:val="22"/>
        </w:rPr>
        <w:tab/>
        <w:t>18</w:t>
      </w:r>
    </w:p>
    <w:p w:rsidR="00E367A0" w:rsidRDefault="00E367A0" w:rsidP="00B94E24">
      <w:pPr>
        <w:tabs>
          <w:tab w:val="right" w:leader="dot" w:pos="9360"/>
        </w:tabs>
        <w:rPr>
          <w:sz w:val="22"/>
          <w:szCs w:val="22"/>
        </w:rPr>
      </w:pPr>
    </w:p>
    <w:p w:rsidR="00E367A0" w:rsidRPr="00B94E24" w:rsidRDefault="00237A1B" w:rsidP="009520C8">
      <w:pPr>
        <w:pStyle w:val="ListParagraph"/>
        <w:numPr>
          <w:ilvl w:val="0"/>
          <w:numId w:val="74"/>
        </w:numPr>
        <w:tabs>
          <w:tab w:val="right" w:leader="dot" w:pos="9360"/>
        </w:tabs>
        <w:ind w:left="360"/>
        <w:rPr>
          <w:sz w:val="22"/>
          <w:szCs w:val="22"/>
        </w:rPr>
      </w:pPr>
      <w:r w:rsidRPr="00B94E24">
        <w:rPr>
          <w:sz w:val="22"/>
          <w:szCs w:val="22"/>
        </w:rPr>
        <w:t>RIGHTS AND INFORMED CHOICE</w:t>
      </w:r>
      <w:r w:rsidR="00F678E2">
        <w:rPr>
          <w:sz w:val="22"/>
          <w:szCs w:val="22"/>
        </w:rPr>
        <w:tab/>
        <w:t>20</w:t>
      </w:r>
    </w:p>
    <w:p w:rsidR="00E367A0" w:rsidRPr="00B94E24" w:rsidRDefault="00E367A0" w:rsidP="00B94E24">
      <w:pPr>
        <w:tabs>
          <w:tab w:val="right" w:leader="dot" w:pos="9360"/>
        </w:tabs>
        <w:ind w:left="720"/>
        <w:rPr>
          <w:sz w:val="22"/>
          <w:szCs w:val="22"/>
        </w:rPr>
      </w:pPr>
      <w:proofErr w:type="gramStart"/>
      <w:r w:rsidRPr="00B94E24">
        <w:rPr>
          <w:sz w:val="22"/>
          <w:szCs w:val="22"/>
        </w:rPr>
        <w:t>standard</w:t>
      </w:r>
      <w:proofErr w:type="gramEnd"/>
      <w:r w:rsidR="00237A1B" w:rsidRPr="00B94E24">
        <w:rPr>
          <w:sz w:val="22"/>
          <w:szCs w:val="22"/>
        </w:rPr>
        <w:t xml:space="preserve"> 17</w:t>
      </w:r>
      <w:r w:rsidRPr="00B94E24">
        <w:rPr>
          <w:sz w:val="22"/>
          <w:szCs w:val="22"/>
        </w:rPr>
        <w:tab/>
        <w:t>2</w:t>
      </w:r>
      <w:r w:rsidR="00F678E2">
        <w:rPr>
          <w:sz w:val="22"/>
          <w:szCs w:val="22"/>
        </w:rPr>
        <w:t>0</w:t>
      </w:r>
    </w:p>
    <w:p w:rsidR="00E367A0" w:rsidRPr="00B94E24" w:rsidRDefault="00F678E2" w:rsidP="00B94E24">
      <w:pPr>
        <w:tabs>
          <w:tab w:val="right" w:leader="dot" w:pos="9360"/>
        </w:tabs>
        <w:ind w:left="720"/>
        <w:rPr>
          <w:sz w:val="22"/>
          <w:szCs w:val="22"/>
        </w:rPr>
      </w:pPr>
      <w:proofErr w:type="gramStart"/>
      <w:r>
        <w:rPr>
          <w:sz w:val="22"/>
          <w:szCs w:val="22"/>
        </w:rPr>
        <w:t>standard</w:t>
      </w:r>
      <w:proofErr w:type="gramEnd"/>
      <w:r>
        <w:rPr>
          <w:sz w:val="22"/>
          <w:szCs w:val="22"/>
        </w:rPr>
        <w:t xml:space="preserve"> 18</w:t>
      </w:r>
      <w:r>
        <w:rPr>
          <w:sz w:val="22"/>
          <w:szCs w:val="22"/>
        </w:rPr>
        <w:tab/>
        <w:t>21</w:t>
      </w:r>
    </w:p>
    <w:p w:rsidR="00E367A0" w:rsidRPr="00B94E24" w:rsidRDefault="00F678E2" w:rsidP="00B94E24">
      <w:pPr>
        <w:tabs>
          <w:tab w:val="right" w:leader="dot" w:pos="9360"/>
        </w:tabs>
        <w:ind w:left="720"/>
        <w:rPr>
          <w:sz w:val="22"/>
          <w:szCs w:val="22"/>
        </w:rPr>
      </w:pPr>
      <w:proofErr w:type="gramStart"/>
      <w:r>
        <w:rPr>
          <w:sz w:val="22"/>
          <w:szCs w:val="22"/>
        </w:rPr>
        <w:t>standard</w:t>
      </w:r>
      <w:proofErr w:type="gramEnd"/>
      <w:r>
        <w:rPr>
          <w:sz w:val="22"/>
          <w:szCs w:val="22"/>
        </w:rPr>
        <w:t xml:space="preserve"> 19</w:t>
      </w:r>
      <w:r>
        <w:rPr>
          <w:sz w:val="22"/>
          <w:szCs w:val="22"/>
        </w:rPr>
        <w:tab/>
        <w:t>22</w:t>
      </w:r>
    </w:p>
    <w:p w:rsidR="00E367A0" w:rsidRPr="00B94E24" w:rsidRDefault="00E367A0" w:rsidP="00B94E24">
      <w:pPr>
        <w:tabs>
          <w:tab w:val="right" w:leader="dot" w:pos="9360"/>
        </w:tabs>
        <w:ind w:left="720"/>
        <w:rPr>
          <w:sz w:val="22"/>
          <w:szCs w:val="22"/>
        </w:rPr>
      </w:pPr>
      <w:proofErr w:type="gramStart"/>
      <w:r w:rsidRPr="00B94E24">
        <w:rPr>
          <w:sz w:val="22"/>
          <w:szCs w:val="22"/>
        </w:rPr>
        <w:t>standard</w:t>
      </w:r>
      <w:proofErr w:type="gramEnd"/>
      <w:r w:rsidR="00F678E2">
        <w:rPr>
          <w:sz w:val="22"/>
          <w:szCs w:val="22"/>
        </w:rPr>
        <w:t xml:space="preserve"> 20</w:t>
      </w:r>
      <w:r w:rsidR="00F678E2">
        <w:rPr>
          <w:sz w:val="22"/>
          <w:szCs w:val="22"/>
        </w:rPr>
        <w:tab/>
        <w:t>23</w:t>
      </w:r>
    </w:p>
    <w:p w:rsidR="00E367A0" w:rsidRPr="00B94E24" w:rsidRDefault="00F678E2" w:rsidP="00B94E24">
      <w:pPr>
        <w:tabs>
          <w:tab w:val="right" w:leader="dot" w:pos="9360"/>
        </w:tabs>
        <w:ind w:left="720"/>
        <w:rPr>
          <w:sz w:val="22"/>
          <w:szCs w:val="22"/>
        </w:rPr>
      </w:pPr>
      <w:proofErr w:type="gramStart"/>
      <w:r>
        <w:rPr>
          <w:sz w:val="22"/>
          <w:szCs w:val="22"/>
        </w:rPr>
        <w:t>standard</w:t>
      </w:r>
      <w:proofErr w:type="gramEnd"/>
      <w:r>
        <w:rPr>
          <w:sz w:val="22"/>
          <w:szCs w:val="22"/>
        </w:rPr>
        <w:t xml:space="preserve"> 21</w:t>
      </w:r>
      <w:r>
        <w:rPr>
          <w:sz w:val="22"/>
          <w:szCs w:val="22"/>
        </w:rPr>
        <w:tab/>
        <w:t>23</w:t>
      </w:r>
    </w:p>
    <w:p w:rsidR="00237A1B" w:rsidRPr="00B94E24" w:rsidRDefault="00F678E2" w:rsidP="00B94E24">
      <w:pPr>
        <w:tabs>
          <w:tab w:val="right" w:leader="dot" w:pos="9360"/>
        </w:tabs>
        <w:ind w:left="720"/>
        <w:rPr>
          <w:sz w:val="22"/>
          <w:szCs w:val="22"/>
        </w:rPr>
      </w:pPr>
      <w:proofErr w:type="gramStart"/>
      <w:r>
        <w:rPr>
          <w:sz w:val="22"/>
          <w:szCs w:val="22"/>
        </w:rPr>
        <w:t>standard</w:t>
      </w:r>
      <w:proofErr w:type="gramEnd"/>
      <w:r>
        <w:rPr>
          <w:sz w:val="22"/>
          <w:szCs w:val="22"/>
        </w:rPr>
        <w:t xml:space="preserve"> 22</w:t>
      </w:r>
      <w:r>
        <w:rPr>
          <w:sz w:val="22"/>
          <w:szCs w:val="22"/>
        </w:rPr>
        <w:tab/>
        <w:t>24</w:t>
      </w:r>
    </w:p>
    <w:p w:rsidR="00237A1B" w:rsidRDefault="00237A1B" w:rsidP="00B94E24">
      <w:pPr>
        <w:rPr>
          <w:sz w:val="22"/>
          <w:szCs w:val="22"/>
        </w:rPr>
      </w:pPr>
    </w:p>
    <w:p w:rsidR="00237A1B" w:rsidRPr="00B94E24" w:rsidRDefault="00237A1B" w:rsidP="009520C8">
      <w:pPr>
        <w:pStyle w:val="ListParagraph"/>
        <w:numPr>
          <w:ilvl w:val="0"/>
          <w:numId w:val="74"/>
        </w:numPr>
        <w:tabs>
          <w:tab w:val="right" w:leader="dot" w:pos="9360"/>
        </w:tabs>
        <w:ind w:left="360"/>
        <w:rPr>
          <w:sz w:val="22"/>
          <w:szCs w:val="22"/>
        </w:rPr>
      </w:pPr>
      <w:r w:rsidRPr="00B94E24">
        <w:rPr>
          <w:sz w:val="22"/>
          <w:szCs w:val="22"/>
        </w:rPr>
        <w:t>ACCESSIBILITY</w:t>
      </w:r>
      <w:r w:rsidR="00E367A0" w:rsidRPr="00B94E24">
        <w:rPr>
          <w:sz w:val="22"/>
          <w:szCs w:val="22"/>
        </w:rPr>
        <w:tab/>
        <w:t>2</w:t>
      </w:r>
      <w:r w:rsidR="00F678E2">
        <w:rPr>
          <w:sz w:val="22"/>
          <w:szCs w:val="22"/>
        </w:rPr>
        <w:t>5</w:t>
      </w:r>
    </w:p>
    <w:p w:rsidR="00E367A0" w:rsidRDefault="00E367A0" w:rsidP="00E367A0">
      <w:pPr>
        <w:tabs>
          <w:tab w:val="right" w:leader="dot" w:pos="9360"/>
        </w:tabs>
        <w:ind w:left="720"/>
        <w:rPr>
          <w:sz w:val="22"/>
          <w:szCs w:val="22"/>
        </w:rPr>
      </w:pPr>
      <w:proofErr w:type="gramStart"/>
      <w:r>
        <w:rPr>
          <w:sz w:val="22"/>
          <w:szCs w:val="22"/>
        </w:rPr>
        <w:t>standard</w:t>
      </w:r>
      <w:proofErr w:type="gramEnd"/>
      <w:r w:rsidR="00237A1B">
        <w:rPr>
          <w:sz w:val="22"/>
          <w:szCs w:val="22"/>
        </w:rPr>
        <w:t xml:space="preserve"> 23</w:t>
      </w:r>
      <w:r>
        <w:rPr>
          <w:sz w:val="22"/>
          <w:szCs w:val="22"/>
        </w:rPr>
        <w:tab/>
        <w:t>2</w:t>
      </w:r>
      <w:r w:rsidR="00F678E2">
        <w:rPr>
          <w:sz w:val="22"/>
          <w:szCs w:val="22"/>
        </w:rPr>
        <w:t>5</w:t>
      </w:r>
    </w:p>
    <w:p w:rsidR="00E367A0" w:rsidRPr="00E367A0" w:rsidRDefault="00F678E2" w:rsidP="00E367A0">
      <w:pPr>
        <w:tabs>
          <w:tab w:val="right" w:leader="dot" w:pos="9360"/>
        </w:tabs>
        <w:ind w:left="720"/>
        <w:rPr>
          <w:sz w:val="22"/>
          <w:szCs w:val="22"/>
        </w:rPr>
      </w:pPr>
      <w:proofErr w:type="gramStart"/>
      <w:r>
        <w:rPr>
          <w:sz w:val="22"/>
          <w:szCs w:val="22"/>
        </w:rPr>
        <w:t>standard</w:t>
      </w:r>
      <w:proofErr w:type="gramEnd"/>
      <w:r>
        <w:rPr>
          <w:sz w:val="22"/>
          <w:szCs w:val="22"/>
        </w:rPr>
        <w:t xml:space="preserve"> 24</w:t>
      </w:r>
      <w:r>
        <w:rPr>
          <w:sz w:val="22"/>
          <w:szCs w:val="22"/>
        </w:rPr>
        <w:tab/>
        <w:t>27</w:t>
      </w:r>
    </w:p>
    <w:p w:rsidR="00237A1B" w:rsidRDefault="00237A1B">
      <w:pPr>
        <w:rPr>
          <w:sz w:val="22"/>
          <w:szCs w:val="22"/>
        </w:rPr>
      </w:pPr>
    </w:p>
    <w:p w:rsidR="00FC70E8" w:rsidRDefault="00237A1B" w:rsidP="00E367A0">
      <w:pPr>
        <w:tabs>
          <w:tab w:val="right" w:leader="dot" w:pos="9360"/>
        </w:tabs>
        <w:rPr>
          <w:sz w:val="22"/>
          <w:szCs w:val="22"/>
        </w:rPr>
      </w:pPr>
      <w:r>
        <w:rPr>
          <w:sz w:val="22"/>
          <w:szCs w:val="22"/>
        </w:rPr>
        <w:t>APPENDIX A – SAMPLES AND TEMPLATES</w:t>
      </w:r>
      <w:r w:rsidR="00E367A0">
        <w:rPr>
          <w:sz w:val="22"/>
          <w:szCs w:val="22"/>
        </w:rPr>
        <w:tab/>
        <w:t>2</w:t>
      </w:r>
      <w:r w:rsidR="00F678E2">
        <w:rPr>
          <w:sz w:val="22"/>
          <w:szCs w:val="22"/>
        </w:rPr>
        <w:t>8</w:t>
      </w:r>
      <w:r w:rsidR="00B50FFB">
        <w:rPr>
          <w:sz w:val="22"/>
          <w:szCs w:val="22"/>
        </w:rPr>
        <w:br w:type="page"/>
      </w:r>
    </w:p>
    <w:p w:rsidR="00FC70E8" w:rsidRDefault="00B50FFB">
      <w:pPr>
        <w:pStyle w:val="Heading1"/>
        <w:keepLines/>
        <w:numPr>
          <w:ilvl w:val="0"/>
          <w:numId w:val="1"/>
        </w:numPr>
        <w:shd w:val="clear" w:color="auto" w:fill="76B900"/>
        <w:spacing w:before="0" w:after="0"/>
        <w:rPr>
          <w:rFonts w:ascii="Century Gothic" w:hAnsi="Century Gothic"/>
          <w:color w:val="FFFFFF" w:themeColor="background1"/>
          <w:sz w:val="28"/>
          <w:szCs w:val="28"/>
        </w:rPr>
      </w:pPr>
      <w:bookmarkStart w:id="1" w:name="_Toc268703707"/>
      <w:r>
        <w:rPr>
          <w:rFonts w:ascii="Century Gothic" w:hAnsi="Century Gothic"/>
          <w:color w:val="FFFFFF" w:themeColor="background1"/>
          <w:sz w:val="28"/>
          <w:szCs w:val="28"/>
        </w:rPr>
        <w:lastRenderedPageBreak/>
        <w:t>INTRODUCTION</w:t>
      </w:r>
      <w:bookmarkEnd w:id="1"/>
    </w:p>
    <w:p w:rsidR="00FC70E8" w:rsidRDefault="00FC70E8">
      <w:pPr>
        <w:rPr>
          <w:sz w:val="22"/>
          <w:szCs w:val="22"/>
        </w:rPr>
      </w:pPr>
    </w:p>
    <w:p w:rsidR="00FC70E8" w:rsidRDefault="00B50FFB">
      <w:pPr>
        <w:autoSpaceDE w:val="0"/>
        <w:autoSpaceDN w:val="0"/>
        <w:adjustRightInd w:val="0"/>
        <w:rPr>
          <w:sz w:val="22"/>
          <w:szCs w:val="22"/>
        </w:rPr>
      </w:pPr>
      <w:r>
        <w:rPr>
          <w:sz w:val="22"/>
          <w:szCs w:val="22"/>
        </w:rPr>
        <w:t>Community Living British Columbia (CLBC) has prepared this resource guide for unaccredited service providers under contract with CLBC. This resource guide contains the standards as well as clear direction about how to interpret and meet each standard. It also contains references to resources that are available to support your efforts to comply with the standards. Some of these resources are samples or templates which are provided in section eight of this guidebook.</w:t>
      </w:r>
    </w:p>
    <w:p w:rsidR="00FC70E8" w:rsidRDefault="00FC70E8">
      <w:pPr>
        <w:autoSpaceDE w:val="0"/>
        <w:autoSpaceDN w:val="0"/>
        <w:adjustRightInd w:val="0"/>
        <w:rPr>
          <w:sz w:val="22"/>
          <w:szCs w:val="22"/>
        </w:rPr>
      </w:pPr>
    </w:p>
    <w:p w:rsidR="00FC70E8" w:rsidRDefault="00B50FFB">
      <w:pPr>
        <w:autoSpaceDE w:val="0"/>
        <w:autoSpaceDN w:val="0"/>
        <w:adjustRightInd w:val="0"/>
        <w:rPr>
          <w:sz w:val="22"/>
          <w:szCs w:val="22"/>
        </w:rPr>
      </w:pPr>
      <w:r>
        <w:rPr>
          <w:sz w:val="22"/>
          <w:szCs w:val="22"/>
        </w:rPr>
        <w:t>The standards contained in this guidebook are based on the same standards used by accredited organizations that contract with CLBC. Our intent is to have consistency in our expectations and ensure that common basic standards are being met by all of our contracted service providers.</w:t>
      </w:r>
    </w:p>
    <w:p w:rsidR="00FC70E8" w:rsidRDefault="00FC70E8">
      <w:pPr>
        <w:autoSpaceDE w:val="0"/>
        <w:autoSpaceDN w:val="0"/>
        <w:adjustRightInd w:val="0"/>
        <w:rPr>
          <w:sz w:val="22"/>
          <w:szCs w:val="22"/>
        </w:rPr>
      </w:pPr>
    </w:p>
    <w:p w:rsidR="00FC70E8" w:rsidRDefault="00FC70E8">
      <w:pPr>
        <w:autoSpaceDE w:val="0"/>
        <w:autoSpaceDN w:val="0"/>
        <w:adjustRightInd w:val="0"/>
        <w:rPr>
          <w:sz w:val="22"/>
          <w:szCs w:val="22"/>
        </w:rPr>
      </w:pPr>
    </w:p>
    <w:p w:rsidR="00FC70E8" w:rsidRPr="00E367A0" w:rsidRDefault="00B50FFB" w:rsidP="00E367A0">
      <w:pPr>
        <w:pStyle w:val="Heading2"/>
        <w:spacing w:before="0"/>
        <w:rPr>
          <w:rFonts w:ascii="Century Gothic" w:eastAsiaTheme="minorHAnsi" w:hAnsi="Century Gothic" w:cs="Arial"/>
          <w:bCs w:val="0"/>
          <w:color w:val="003798"/>
          <w:sz w:val="22"/>
          <w:szCs w:val="22"/>
          <w:lang w:val="en-US" w:eastAsia="en-US"/>
        </w:rPr>
      </w:pPr>
      <w:r w:rsidRPr="00E367A0">
        <w:rPr>
          <w:rFonts w:ascii="Century Gothic" w:eastAsiaTheme="minorHAnsi" w:hAnsi="Century Gothic" w:cs="Arial"/>
          <w:bCs w:val="0"/>
          <w:color w:val="003798"/>
          <w:sz w:val="22"/>
          <w:szCs w:val="22"/>
          <w:lang w:val="en-US" w:eastAsia="en-US"/>
        </w:rPr>
        <w:t>Overview</w:t>
      </w:r>
    </w:p>
    <w:p w:rsidR="00FC70E8" w:rsidRDefault="00FC70E8">
      <w:pPr>
        <w:autoSpaceDE w:val="0"/>
        <w:autoSpaceDN w:val="0"/>
        <w:adjustRightInd w:val="0"/>
        <w:rPr>
          <w:sz w:val="22"/>
          <w:szCs w:val="22"/>
        </w:rPr>
      </w:pPr>
    </w:p>
    <w:p w:rsidR="00FC70E8" w:rsidRDefault="00B50FFB">
      <w:pPr>
        <w:rPr>
          <w:sz w:val="22"/>
          <w:szCs w:val="22"/>
        </w:rPr>
      </w:pPr>
      <w:r>
        <w:rPr>
          <w:sz w:val="22"/>
          <w:szCs w:val="22"/>
        </w:rPr>
        <w:t>The standards you are applying are broken into a number of sections</w:t>
      </w:r>
      <w:r w:rsidR="00A760EE">
        <w:rPr>
          <w:sz w:val="22"/>
          <w:szCs w:val="22"/>
        </w:rPr>
        <w:t xml:space="preserve">. </w:t>
      </w:r>
      <w:r>
        <w:rPr>
          <w:sz w:val="22"/>
          <w:szCs w:val="22"/>
        </w:rPr>
        <w:t>These sections reflect important service delivery functions or content areas. These are:</w:t>
      </w:r>
    </w:p>
    <w:p w:rsidR="00FC70E8" w:rsidRDefault="00FC70E8">
      <w:pPr>
        <w:rPr>
          <w:sz w:val="22"/>
          <w:szCs w:val="22"/>
        </w:rPr>
      </w:pPr>
    </w:p>
    <w:p w:rsidR="00FC70E8" w:rsidRDefault="00B50FFB">
      <w:pPr>
        <w:pStyle w:val="ListParagraph"/>
        <w:numPr>
          <w:ilvl w:val="0"/>
          <w:numId w:val="2"/>
        </w:numPr>
        <w:rPr>
          <w:rFonts w:eastAsia="Times New Roman"/>
          <w:sz w:val="22"/>
          <w:szCs w:val="22"/>
          <w:lang w:val="en-US"/>
        </w:rPr>
      </w:pPr>
      <w:r>
        <w:rPr>
          <w:rFonts w:eastAsia="Times New Roman"/>
          <w:sz w:val="22"/>
          <w:szCs w:val="22"/>
          <w:lang w:val="en-US"/>
        </w:rPr>
        <w:t>financial accountability</w:t>
      </w:r>
    </w:p>
    <w:p w:rsidR="00FC70E8" w:rsidRDefault="00B50FFB">
      <w:pPr>
        <w:pStyle w:val="ListParagraph"/>
        <w:numPr>
          <w:ilvl w:val="0"/>
          <w:numId w:val="2"/>
        </w:numPr>
        <w:rPr>
          <w:rFonts w:eastAsia="Times New Roman"/>
          <w:sz w:val="22"/>
          <w:szCs w:val="22"/>
          <w:lang w:val="en-US"/>
        </w:rPr>
      </w:pPr>
      <w:r>
        <w:rPr>
          <w:rFonts w:eastAsia="Times New Roman"/>
          <w:sz w:val="22"/>
          <w:szCs w:val="22"/>
          <w:lang w:val="en-US"/>
        </w:rPr>
        <w:t>health &amp; safety</w:t>
      </w:r>
    </w:p>
    <w:p w:rsidR="00FC70E8" w:rsidRDefault="00B50FFB">
      <w:pPr>
        <w:pStyle w:val="ListParagraph"/>
        <w:numPr>
          <w:ilvl w:val="0"/>
          <w:numId w:val="2"/>
        </w:numPr>
        <w:rPr>
          <w:rFonts w:eastAsia="Times New Roman"/>
          <w:sz w:val="22"/>
          <w:szCs w:val="22"/>
          <w:lang w:val="en-US"/>
        </w:rPr>
      </w:pPr>
      <w:r>
        <w:rPr>
          <w:rFonts w:eastAsia="Times New Roman"/>
          <w:sz w:val="22"/>
          <w:szCs w:val="22"/>
          <w:lang w:val="en-US"/>
        </w:rPr>
        <w:t>human resources</w:t>
      </w:r>
    </w:p>
    <w:p w:rsidR="00FC70E8" w:rsidRDefault="00B50FFB">
      <w:pPr>
        <w:pStyle w:val="ListParagraph"/>
        <w:numPr>
          <w:ilvl w:val="0"/>
          <w:numId w:val="2"/>
        </w:numPr>
        <w:rPr>
          <w:rFonts w:eastAsia="Times New Roman"/>
          <w:sz w:val="22"/>
          <w:szCs w:val="22"/>
          <w:lang w:val="en-US"/>
        </w:rPr>
      </w:pPr>
      <w:r>
        <w:rPr>
          <w:rFonts w:eastAsia="Times New Roman"/>
          <w:sz w:val="22"/>
          <w:szCs w:val="22"/>
          <w:lang w:val="en-US"/>
        </w:rPr>
        <w:t>rights &amp; informed choice</w:t>
      </w:r>
    </w:p>
    <w:p w:rsidR="00FC70E8" w:rsidRDefault="00B50FFB">
      <w:pPr>
        <w:pStyle w:val="ListParagraph"/>
        <w:numPr>
          <w:ilvl w:val="0"/>
          <w:numId w:val="2"/>
        </w:numPr>
        <w:rPr>
          <w:rFonts w:eastAsia="Times New Roman"/>
          <w:sz w:val="22"/>
          <w:szCs w:val="22"/>
          <w:lang w:val="en-US"/>
        </w:rPr>
      </w:pPr>
      <w:r>
        <w:rPr>
          <w:rFonts w:eastAsia="Times New Roman"/>
          <w:sz w:val="22"/>
          <w:szCs w:val="22"/>
          <w:lang w:val="en-US"/>
        </w:rPr>
        <w:t>accessibility</w:t>
      </w:r>
    </w:p>
    <w:p w:rsidR="00FC70E8" w:rsidRDefault="00FC70E8">
      <w:pPr>
        <w:autoSpaceDE w:val="0"/>
        <w:autoSpaceDN w:val="0"/>
        <w:adjustRightInd w:val="0"/>
        <w:rPr>
          <w:sz w:val="22"/>
          <w:szCs w:val="22"/>
        </w:rPr>
      </w:pPr>
    </w:p>
    <w:p w:rsidR="00FC70E8" w:rsidRDefault="00FC70E8">
      <w:pPr>
        <w:autoSpaceDE w:val="0"/>
        <w:autoSpaceDN w:val="0"/>
        <w:adjustRightInd w:val="0"/>
        <w:rPr>
          <w:sz w:val="22"/>
          <w:szCs w:val="22"/>
        </w:rPr>
      </w:pPr>
    </w:p>
    <w:p w:rsidR="00FC70E8" w:rsidRPr="00E367A0" w:rsidRDefault="00B50FFB" w:rsidP="00E367A0">
      <w:pPr>
        <w:pStyle w:val="Heading2"/>
        <w:spacing w:before="0"/>
        <w:rPr>
          <w:rFonts w:ascii="Century Gothic" w:eastAsiaTheme="minorHAnsi" w:hAnsi="Century Gothic" w:cs="Arial"/>
          <w:bCs w:val="0"/>
          <w:color w:val="auto"/>
          <w:sz w:val="22"/>
          <w:szCs w:val="22"/>
          <w:lang w:val="en-US" w:eastAsia="en-US"/>
        </w:rPr>
      </w:pPr>
      <w:r w:rsidRPr="00E367A0">
        <w:rPr>
          <w:rFonts w:ascii="Century Gothic" w:eastAsiaTheme="minorHAnsi" w:hAnsi="Century Gothic" w:cs="Arial"/>
          <w:bCs w:val="0"/>
          <w:color w:val="003798"/>
          <w:sz w:val="22"/>
          <w:szCs w:val="22"/>
          <w:lang w:val="en-US" w:eastAsia="en-US"/>
        </w:rPr>
        <w:t>Application of Standards</w:t>
      </w:r>
    </w:p>
    <w:p w:rsidR="00FC70E8" w:rsidRPr="00E367A0" w:rsidRDefault="00FC70E8" w:rsidP="00E367A0">
      <w:pPr>
        <w:pStyle w:val="Heading2"/>
        <w:spacing w:before="0"/>
        <w:rPr>
          <w:rFonts w:ascii="Century Gothic" w:eastAsiaTheme="minorHAnsi" w:hAnsi="Century Gothic" w:cs="Arial"/>
          <w:bCs w:val="0"/>
          <w:color w:val="auto"/>
          <w:sz w:val="22"/>
          <w:szCs w:val="22"/>
          <w:lang w:val="en-US" w:eastAsia="en-US"/>
        </w:rPr>
      </w:pPr>
    </w:p>
    <w:p w:rsidR="00FC70E8" w:rsidRDefault="00B50FFB">
      <w:pPr>
        <w:rPr>
          <w:sz w:val="22"/>
          <w:szCs w:val="22"/>
        </w:rPr>
      </w:pPr>
      <w:r>
        <w:rPr>
          <w:sz w:val="22"/>
          <w:szCs w:val="22"/>
        </w:rPr>
        <w:t>These standards apply to providers that are not accredited with an approved third-party accrediting body (CARF, COA, or CQL). This includes providers with less than $500,000 combined total funding from CLBC and / or the Ministry of Children and Family Development.</w:t>
      </w:r>
    </w:p>
    <w:p w:rsidR="00FC70E8" w:rsidRDefault="00FC70E8">
      <w:pPr>
        <w:rPr>
          <w:sz w:val="22"/>
          <w:szCs w:val="22"/>
        </w:rPr>
      </w:pPr>
    </w:p>
    <w:p w:rsidR="00FC70E8" w:rsidRDefault="00B50FFB">
      <w:pPr>
        <w:rPr>
          <w:sz w:val="22"/>
          <w:szCs w:val="22"/>
        </w:rPr>
      </w:pPr>
      <w:r>
        <w:rPr>
          <w:sz w:val="22"/>
          <w:szCs w:val="22"/>
        </w:rPr>
        <w:t>Although there are a total of 24 distinct standards, standards 6 – 9 only apply if you are providing service in a facility that you own / operate and standards 10 – 16 apply only if you use staff or contractors to deliver service. The remaining standards apply to all unaccredited providers.</w:t>
      </w:r>
    </w:p>
    <w:p w:rsidR="00FC70E8" w:rsidRDefault="00B50FFB">
      <w:pPr>
        <w:rPr>
          <w:sz w:val="22"/>
          <w:szCs w:val="22"/>
        </w:rPr>
      </w:pPr>
      <w:r>
        <w:rPr>
          <w:sz w:val="22"/>
          <w:szCs w:val="22"/>
        </w:rPr>
        <w:br w:type="page"/>
      </w:r>
    </w:p>
    <w:p w:rsidR="00FC70E8" w:rsidRDefault="00B50FFB">
      <w:pPr>
        <w:pStyle w:val="Heading1"/>
        <w:keepLines/>
        <w:numPr>
          <w:ilvl w:val="0"/>
          <w:numId w:val="1"/>
        </w:numPr>
        <w:shd w:val="clear" w:color="auto" w:fill="76B900"/>
        <w:spacing w:before="0" w:after="0"/>
        <w:rPr>
          <w:rFonts w:ascii="Century Gothic" w:hAnsi="Century Gothic"/>
          <w:color w:val="FFFFFF" w:themeColor="background1"/>
          <w:sz w:val="28"/>
          <w:szCs w:val="28"/>
        </w:rPr>
      </w:pPr>
      <w:r>
        <w:rPr>
          <w:rFonts w:ascii="Century Gothic" w:hAnsi="Century Gothic"/>
          <w:color w:val="FFFFFF" w:themeColor="background1"/>
          <w:sz w:val="28"/>
          <w:szCs w:val="28"/>
        </w:rPr>
        <w:lastRenderedPageBreak/>
        <w:t>FINANCIAL ACCOUNTABILITY</w:t>
      </w:r>
    </w:p>
    <w:p w:rsidR="00FC70E8" w:rsidRDefault="00FC70E8">
      <w:pPr>
        <w:rPr>
          <w:sz w:val="22"/>
          <w:szCs w:val="22"/>
        </w:rPr>
      </w:pPr>
    </w:p>
    <w:p w:rsidR="00FC70E8" w:rsidRDefault="00B50FFB">
      <w:pPr>
        <w:rPr>
          <w:sz w:val="22"/>
          <w:szCs w:val="22"/>
        </w:rPr>
      </w:pPr>
      <w:r>
        <w:rPr>
          <w:sz w:val="22"/>
          <w:szCs w:val="22"/>
        </w:rPr>
        <w:t>Service providers are expected to be financially responsible and solvent. Your financial practices should adhere to established accounting principles and business practices as appropriate to the size and complexity of your business or organization.</w:t>
      </w:r>
    </w:p>
    <w:p w:rsidR="00FC70E8" w:rsidRDefault="00FC70E8">
      <w:pPr>
        <w:rPr>
          <w:sz w:val="22"/>
          <w:szCs w:val="22"/>
        </w:rPr>
      </w:pPr>
    </w:p>
    <w:p w:rsidR="00FC70E8" w:rsidRDefault="00FC70E8">
      <w:pPr>
        <w:rPr>
          <w:sz w:val="22"/>
          <w:szCs w:val="22"/>
        </w:rPr>
      </w:pPr>
    </w:p>
    <w:p w:rsidR="00FC70E8" w:rsidRDefault="00B50FFB">
      <w:pPr>
        <w:rPr>
          <w:rFonts w:cs="Arial"/>
          <w:b/>
          <w:color w:val="003798"/>
          <w:sz w:val="22"/>
          <w:szCs w:val="22"/>
          <w:lang w:val="en-US"/>
        </w:rPr>
      </w:pPr>
      <w:r>
        <w:rPr>
          <w:rFonts w:cs="Arial"/>
          <w:b/>
          <w:color w:val="003798"/>
          <w:sz w:val="22"/>
          <w:szCs w:val="22"/>
          <w:lang w:val="en-US"/>
        </w:rPr>
        <w:t>Standard One</w:t>
      </w:r>
    </w:p>
    <w:p w:rsidR="00FC70E8" w:rsidRDefault="00FC70E8">
      <w:pPr>
        <w:rPr>
          <w:sz w:val="22"/>
          <w:szCs w:val="22"/>
        </w:rPr>
      </w:pPr>
    </w:p>
    <w:p w:rsidR="00FC70E8" w:rsidRDefault="00B50FFB">
      <w:pPr>
        <w:pStyle w:val="standard1"/>
        <w:widowControl/>
        <w:tabs>
          <w:tab w:val="clear" w:pos="1440"/>
        </w:tabs>
        <w:ind w:left="0" w:firstLine="0"/>
        <w:rPr>
          <w:rFonts w:ascii="Century Gothic" w:eastAsiaTheme="minorHAnsi" w:hAnsi="Century Gothic" w:cs="Times New Roman"/>
          <w:b w:val="0"/>
          <w:bCs w:val="0"/>
          <w:color w:val="auto"/>
          <w:sz w:val="22"/>
          <w:szCs w:val="22"/>
          <w:lang w:val="en-CA"/>
        </w:rPr>
      </w:pPr>
      <w:r w:rsidRPr="00B50FFB">
        <w:rPr>
          <w:rFonts w:ascii="Century Gothic" w:eastAsiaTheme="minorHAnsi" w:hAnsi="Century Gothic" w:cs="Times New Roman"/>
          <w:b w:val="0"/>
          <w:bCs w:val="0"/>
          <w:color w:val="auto"/>
          <w:sz w:val="22"/>
          <w:szCs w:val="22"/>
          <w:lang w:val="en-CA"/>
        </w:rPr>
        <w:t>If the service provider is involved in managing the funds of the individuals they serve, a written procedure is followed that defines:</w:t>
      </w:r>
    </w:p>
    <w:p w:rsidR="006904B4" w:rsidRPr="006904B4" w:rsidRDefault="006904B4" w:rsidP="006904B4">
      <w:pPr>
        <w:pStyle w:val="standard1"/>
        <w:widowControl/>
        <w:tabs>
          <w:tab w:val="clear" w:pos="1440"/>
        </w:tabs>
        <w:ind w:left="0" w:firstLine="0"/>
        <w:rPr>
          <w:rFonts w:ascii="Century Gothic" w:eastAsiaTheme="minorHAnsi" w:hAnsi="Century Gothic" w:cs="Times New Roman"/>
          <w:b w:val="0"/>
          <w:bCs w:val="0"/>
          <w:color w:val="auto"/>
          <w:sz w:val="22"/>
          <w:szCs w:val="22"/>
          <w:lang w:val="en-CA"/>
        </w:rPr>
      </w:pPr>
    </w:p>
    <w:p w:rsidR="00FC70E8" w:rsidRDefault="00B50FFB" w:rsidP="00BF6014">
      <w:pPr>
        <w:pStyle w:val="standard1"/>
        <w:widowControl/>
        <w:numPr>
          <w:ilvl w:val="0"/>
          <w:numId w:val="22"/>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how the individual gives informed consent for use of his / her funds</w:t>
      </w:r>
    </w:p>
    <w:p w:rsidR="00FC70E8" w:rsidRDefault="00B50FFB" w:rsidP="00BF6014">
      <w:pPr>
        <w:pStyle w:val="standard1"/>
        <w:widowControl/>
        <w:numPr>
          <w:ilvl w:val="0"/>
          <w:numId w:val="22"/>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how the individual will access the records of his / her funds</w:t>
      </w:r>
    </w:p>
    <w:p w:rsidR="00FC70E8" w:rsidRDefault="00B50FFB" w:rsidP="00BF6014">
      <w:pPr>
        <w:pStyle w:val="standard1"/>
        <w:widowControl/>
        <w:numPr>
          <w:ilvl w:val="0"/>
          <w:numId w:val="22"/>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how the individual’s funds will be separated from other funds for accounting purposes</w:t>
      </w:r>
    </w:p>
    <w:p w:rsidR="00FC70E8" w:rsidRDefault="00B50FFB" w:rsidP="00BF6014">
      <w:pPr>
        <w:pStyle w:val="standard1"/>
        <w:widowControl/>
        <w:numPr>
          <w:ilvl w:val="0"/>
          <w:numId w:val="22"/>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the safeguards that are in place to ensure that funds are used for designated and appropriate purposes</w:t>
      </w:r>
    </w:p>
    <w:p w:rsidR="00FC70E8" w:rsidRDefault="00B50FFB" w:rsidP="00BF6014">
      <w:pPr>
        <w:pStyle w:val="standard1"/>
        <w:widowControl/>
        <w:numPr>
          <w:ilvl w:val="0"/>
          <w:numId w:val="22"/>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how interest (if any) will be credited to the accounts of the individual</w:t>
      </w:r>
    </w:p>
    <w:p w:rsidR="00FC70E8" w:rsidRDefault="00B50FFB" w:rsidP="00BF6014">
      <w:pPr>
        <w:pStyle w:val="standard1"/>
        <w:widowControl/>
        <w:numPr>
          <w:ilvl w:val="0"/>
          <w:numId w:val="22"/>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how a monthly account reconciliation is provided to the individual</w:t>
      </w:r>
    </w:p>
    <w:p w:rsidR="00FC70E8" w:rsidRDefault="00FC70E8">
      <w:pPr>
        <w:pStyle w:val="standard1"/>
        <w:widowControl/>
        <w:tabs>
          <w:tab w:val="clear" w:pos="1440"/>
        </w:tabs>
        <w:ind w:left="0" w:firstLine="0"/>
        <w:rPr>
          <w:sz w:val="22"/>
          <w:szCs w:val="22"/>
        </w:rPr>
      </w:pPr>
    </w:p>
    <w:p w:rsidR="00FC70E8" w:rsidRDefault="00FC70E8">
      <w:pPr>
        <w:rPr>
          <w:lang w:eastAsia="en-CA"/>
        </w:rPr>
      </w:pPr>
    </w:p>
    <w:p w:rsidR="00FC70E8" w:rsidRDefault="00B50FFB">
      <w:pPr>
        <w:pStyle w:val="Heading2"/>
        <w:spacing w:before="0"/>
        <w:rPr>
          <w:rFonts w:ascii="Century Gothic" w:hAnsi="Century Gothic"/>
          <w:i/>
          <w:color w:val="auto"/>
          <w:sz w:val="22"/>
          <w:szCs w:val="22"/>
        </w:rPr>
      </w:pPr>
      <w:bookmarkStart w:id="2" w:name="_Toc300576302"/>
      <w:proofErr w:type="gramStart"/>
      <w:r>
        <w:rPr>
          <w:rFonts w:ascii="Century Gothic" w:hAnsi="Century Gothic"/>
          <w:i/>
          <w:color w:val="auto"/>
          <w:sz w:val="22"/>
          <w:szCs w:val="22"/>
        </w:rPr>
        <w:t>guidance</w:t>
      </w:r>
      <w:proofErr w:type="gramEnd"/>
      <w:r>
        <w:rPr>
          <w:rFonts w:ascii="Century Gothic" w:hAnsi="Century Gothic"/>
          <w:i/>
          <w:color w:val="auto"/>
          <w:sz w:val="22"/>
          <w:szCs w:val="22"/>
        </w:rPr>
        <w:t xml:space="preserve"> on fulfilling standard</w:t>
      </w:r>
      <w:bookmarkEnd w:id="2"/>
    </w:p>
    <w:p w:rsidR="00FC70E8" w:rsidRDefault="00FC70E8">
      <w:pPr>
        <w:pStyle w:val="Heading2"/>
        <w:spacing w:before="0"/>
        <w:rPr>
          <w:rFonts w:ascii="Century Gothic" w:hAnsi="Century Gothic"/>
          <w:color w:val="auto"/>
          <w:sz w:val="22"/>
          <w:szCs w:val="22"/>
        </w:rPr>
      </w:pPr>
    </w:p>
    <w:p w:rsidR="00FC70E8" w:rsidRDefault="00B50FFB">
      <w:pPr>
        <w:rPr>
          <w:sz w:val="22"/>
          <w:szCs w:val="22"/>
        </w:rPr>
      </w:pPr>
      <w:r>
        <w:rPr>
          <w:sz w:val="22"/>
          <w:szCs w:val="22"/>
        </w:rPr>
        <w:t xml:space="preserve">This standard only applies in cases where you or your </w:t>
      </w:r>
      <w:proofErr w:type="gramStart"/>
      <w:r>
        <w:rPr>
          <w:sz w:val="22"/>
          <w:szCs w:val="22"/>
        </w:rPr>
        <w:t>staff are</w:t>
      </w:r>
      <w:proofErr w:type="gramEnd"/>
      <w:r>
        <w:rPr>
          <w:sz w:val="22"/>
          <w:szCs w:val="22"/>
        </w:rPr>
        <w:t xml:space="preserve"> actively involved in managing an individual’s money on his / her behalf. It does not apply when you are simply supporting an individual to manage his / her funds, but that individual is still fully in control of and responsible for his / her own funds.</w:t>
      </w:r>
    </w:p>
    <w:p w:rsidR="00FC70E8" w:rsidRDefault="00FC70E8">
      <w:pPr>
        <w:rPr>
          <w:sz w:val="22"/>
          <w:szCs w:val="22"/>
        </w:rPr>
      </w:pPr>
    </w:p>
    <w:p w:rsidR="00FC70E8" w:rsidRDefault="00B50FFB">
      <w:pPr>
        <w:rPr>
          <w:sz w:val="22"/>
          <w:szCs w:val="22"/>
        </w:rPr>
      </w:pPr>
      <w:r>
        <w:rPr>
          <w:sz w:val="22"/>
          <w:szCs w:val="22"/>
        </w:rPr>
        <w:t>Where the standard applies, you must have a system in place to manage the funds of individuals you support. This includes having a written procedure that outlines exactly how the money will be accounted for and creating a system that is easy to use and well-understood. A sample procedure is provided to you as a tool for meeting the standard.</w:t>
      </w:r>
    </w:p>
    <w:p w:rsidR="00FC70E8" w:rsidRDefault="00F804F1">
      <w:pPr>
        <w:pStyle w:val="Heading2"/>
        <w:spacing w:before="0"/>
        <w:rPr>
          <w:rFonts w:ascii="Century Gothic" w:hAnsi="Century Gothic"/>
          <w:color w:val="auto"/>
          <w:sz w:val="22"/>
          <w:szCs w:val="22"/>
        </w:rPr>
      </w:pPr>
      <w:r>
        <w:rPr>
          <w:rFonts w:ascii="Century Gothic" w:hAnsi="Century Gothic"/>
          <w:color w:val="auto"/>
          <w:sz w:val="22"/>
          <w:szCs w:val="22"/>
        </w:rPr>
        <w:pict>
          <v:shapetype id="_x0000_t202" coordsize="21600,21600" o:spt="202" path="m,l,21600r21600,l21600,xe">
            <v:stroke joinstyle="miter"/>
            <v:path gradientshapeok="t" o:connecttype="rect"/>
          </v:shapetype>
          <v:shape id="_x0000_s1035" type="#_x0000_t202" style="position:absolute;margin-left:0;margin-top:484.3pt;width:398.25pt;height:114.65pt;z-index:251671552;mso-position-horizontal:center;mso-position-horizontal-relative:margin;mso-position-vertical-relative:margin;mso-width-relative:margin;mso-height-relative:margin;v-text-anchor:middle" fillcolor="#003798">
            <v:textbox style="mso-next-textbox:#_x0000_s1035" inset="10.8pt,10.8pt,10.8pt,10.8pt">
              <w:txbxContent>
                <w:p w:rsidR="00217DFC" w:rsidRDefault="00217DFC" w:rsidP="00445276">
                  <w:pPr>
                    <w:rPr>
                      <w:b/>
                      <w:i/>
                      <w:szCs w:val="22"/>
                    </w:rPr>
                  </w:pPr>
                  <w:r>
                    <w:rPr>
                      <w:b/>
                      <w:i/>
                      <w:szCs w:val="22"/>
                    </w:rPr>
                    <w:t>RESOURCES</w:t>
                  </w:r>
                </w:p>
                <w:p w:rsidR="00217DFC" w:rsidRDefault="00217DFC" w:rsidP="00445276">
                  <w:pPr>
                    <w:rPr>
                      <w:b/>
                      <w:i/>
                      <w:szCs w:val="22"/>
                    </w:rPr>
                  </w:pPr>
                </w:p>
                <w:p w:rsidR="00217DFC" w:rsidRPr="002C1122" w:rsidRDefault="00217DFC" w:rsidP="008D5210">
                  <w:pPr>
                    <w:pStyle w:val="ListParagraph"/>
                    <w:numPr>
                      <w:ilvl w:val="0"/>
                      <w:numId w:val="3"/>
                    </w:numPr>
                    <w:spacing w:after="120"/>
                    <w:contextualSpacing w:val="0"/>
                    <w:rPr>
                      <w:rFonts w:cs="Palatino Linotype"/>
                      <w:b/>
                      <w:iCs/>
                      <w:color w:val="FFFFFF" w:themeColor="background1"/>
                    </w:rPr>
                  </w:pPr>
                  <w:r w:rsidRPr="002C1122">
                    <w:rPr>
                      <w:rFonts w:cs="Palatino Linotype"/>
                      <w:b/>
                      <w:iCs/>
                      <w:color w:val="FFFFFF" w:themeColor="background1"/>
                    </w:rPr>
                    <w:t xml:space="preserve">sample </w:t>
                  </w:r>
                  <w:r>
                    <w:rPr>
                      <w:rFonts w:cs="Palatino Linotype"/>
                      <w:b/>
                      <w:i/>
                      <w:iCs/>
                      <w:color w:val="FFFFFF" w:themeColor="background1"/>
                    </w:rPr>
                    <w:t>Handling Funds o</w:t>
                  </w:r>
                  <w:r w:rsidRPr="002C1122">
                    <w:rPr>
                      <w:rFonts w:cs="Palatino Linotype"/>
                      <w:b/>
                      <w:i/>
                      <w:iCs/>
                      <w:color w:val="FFFFFF" w:themeColor="background1"/>
                    </w:rPr>
                    <w:t xml:space="preserve">f Individuals </w:t>
                  </w:r>
                  <w:r w:rsidRPr="00B1111F">
                    <w:rPr>
                      <w:rFonts w:cs="Palatino Linotype"/>
                      <w:b/>
                      <w:iCs/>
                      <w:color w:val="FFFFFF" w:themeColor="background1"/>
                    </w:rPr>
                    <w:t>policy</w:t>
                  </w:r>
                  <w:r w:rsidRPr="002C1122">
                    <w:rPr>
                      <w:rFonts w:cs="Palatino Linotype"/>
                      <w:b/>
                      <w:i/>
                      <w:iCs/>
                      <w:color w:val="FFFFFF" w:themeColor="background1"/>
                    </w:rPr>
                    <w:t xml:space="preserve"> </w:t>
                  </w:r>
                  <w:r w:rsidRPr="002C1122">
                    <w:rPr>
                      <w:rFonts w:cs="Palatino Linotype"/>
                      <w:b/>
                      <w:iCs/>
                      <w:color w:val="FFFFFF" w:themeColor="background1"/>
                    </w:rPr>
                    <w:t>(7.1 in APPENDIX A)</w:t>
                  </w:r>
                </w:p>
                <w:p w:rsidR="00217DFC" w:rsidRPr="002C1122" w:rsidRDefault="00217DFC" w:rsidP="00445276">
                  <w:pPr>
                    <w:pStyle w:val="ListParagraph"/>
                    <w:numPr>
                      <w:ilvl w:val="0"/>
                      <w:numId w:val="3"/>
                    </w:numPr>
                    <w:spacing w:after="120"/>
                    <w:contextualSpacing w:val="0"/>
                    <w:rPr>
                      <w:b/>
                      <w:szCs w:val="22"/>
                    </w:rPr>
                  </w:pPr>
                  <w:r w:rsidRPr="002C1122">
                    <w:rPr>
                      <w:rFonts w:cs="Palatino Linotype"/>
                      <w:b/>
                      <w:iCs/>
                      <w:color w:val="FFFFFF" w:themeColor="background1"/>
                    </w:rPr>
                    <w:t xml:space="preserve">CLBC’s </w:t>
                  </w:r>
                  <w:r w:rsidRPr="002C1122">
                    <w:rPr>
                      <w:rFonts w:cs="Palatino Linotype"/>
                      <w:b/>
                      <w:i/>
                      <w:iCs/>
                      <w:color w:val="FFFFFF" w:themeColor="background1"/>
                    </w:rPr>
                    <w:t>Role of Formal and</w:t>
                  </w:r>
                  <w:r w:rsidRPr="002C1122">
                    <w:rPr>
                      <w:b/>
                      <w:i/>
                      <w:szCs w:val="22"/>
                    </w:rPr>
                    <w:t xml:space="preserve"> Informal Representatives</w:t>
                  </w:r>
                  <w:r w:rsidRPr="002C1122">
                    <w:rPr>
                      <w:b/>
                      <w:szCs w:val="22"/>
                    </w:rPr>
                    <w:t xml:space="preserve"> policy -communitylivingbc.ca/wp-content/uploads/RoleofFormalandInformalRepresentatives.pdf</w:t>
                  </w:r>
                </w:p>
              </w:txbxContent>
            </v:textbox>
            <w10:wrap type="square" anchorx="margin" anchory="margin"/>
          </v:shape>
        </w:pict>
      </w:r>
      <w:r w:rsidR="00B50FFB">
        <w:rPr>
          <w:rFonts w:ascii="Century Gothic" w:hAnsi="Century Gothic"/>
          <w:color w:val="auto"/>
          <w:sz w:val="22"/>
          <w:szCs w:val="22"/>
        </w:rPr>
        <w:br w:type="page"/>
      </w:r>
    </w:p>
    <w:p w:rsidR="00FC70E8" w:rsidRDefault="00B50FFB">
      <w:pPr>
        <w:pStyle w:val="Heading1"/>
        <w:keepLines/>
        <w:numPr>
          <w:ilvl w:val="0"/>
          <w:numId w:val="1"/>
        </w:numPr>
        <w:shd w:val="clear" w:color="auto" w:fill="76B900"/>
        <w:spacing w:before="0" w:after="0"/>
        <w:rPr>
          <w:rFonts w:ascii="Century Gothic" w:hAnsi="Century Gothic"/>
          <w:color w:val="FFFFFF" w:themeColor="background1"/>
          <w:sz w:val="28"/>
          <w:szCs w:val="28"/>
        </w:rPr>
      </w:pPr>
      <w:r>
        <w:rPr>
          <w:rFonts w:ascii="Century Gothic" w:hAnsi="Century Gothic"/>
          <w:color w:val="FFFFFF" w:themeColor="background1"/>
          <w:sz w:val="28"/>
          <w:szCs w:val="28"/>
        </w:rPr>
        <w:lastRenderedPageBreak/>
        <w:t>HEALTH AND SAFETY</w:t>
      </w:r>
    </w:p>
    <w:p w:rsidR="00FC70E8" w:rsidRDefault="00FC70E8">
      <w:pPr>
        <w:rPr>
          <w:sz w:val="22"/>
          <w:szCs w:val="22"/>
        </w:rPr>
      </w:pPr>
    </w:p>
    <w:p w:rsidR="00FC70E8" w:rsidRDefault="00B50FFB">
      <w:pPr>
        <w:rPr>
          <w:sz w:val="22"/>
          <w:szCs w:val="22"/>
        </w:rPr>
      </w:pPr>
      <w:r>
        <w:rPr>
          <w:sz w:val="22"/>
          <w:szCs w:val="22"/>
        </w:rPr>
        <w:t>Service providers should strive to maintain a healthy, safe, and clean environment that supports quality services and minimizes risk of harm to individuals, staff, and others involved in service delivery. This can be achieved through having an active health and safety program as well as clearly defined health and safety practices and procedures.</w:t>
      </w:r>
    </w:p>
    <w:p w:rsidR="00FC70E8" w:rsidRDefault="00FC70E8">
      <w:pPr>
        <w:rPr>
          <w:sz w:val="22"/>
          <w:szCs w:val="22"/>
        </w:rPr>
      </w:pPr>
    </w:p>
    <w:p w:rsidR="00FC70E8" w:rsidRDefault="00FC70E8">
      <w:pPr>
        <w:rPr>
          <w:sz w:val="22"/>
          <w:szCs w:val="22"/>
        </w:rPr>
      </w:pPr>
    </w:p>
    <w:p w:rsidR="00FC70E8" w:rsidRDefault="00B50FFB">
      <w:pPr>
        <w:rPr>
          <w:rFonts w:cs="Arial"/>
          <w:b/>
          <w:color w:val="003798"/>
          <w:sz w:val="22"/>
          <w:szCs w:val="22"/>
          <w:lang w:val="en-US"/>
        </w:rPr>
      </w:pPr>
      <w:r>
        <w:rPr>
          <w:rFonts w:cs="Arial"/>
          <w:b/>
          <w:color w:val="003798"/>
          <w:sz w:val="22"/>
          <w:szCs w:val="22"/>
          <w:lang w:val="en-US"/>
        </w:rPr>
        <w:t>Standard Two</w:t>
      </w:r>
    </w:p>
    <w:p w:rsidR="00FC70E8" w:rsidRDefault="00FC70E8">
      <w:pPr>
        <w:pStyle w:val="standard1"/>
        <w:widowControl/>
        <w:tabs>
          <w:tab w:val="clear" w:pos="1440"/>
        </w:tabs>
        <w:ind w:left="0" w:firstLine="0"/>
        <w:rPr>
          <w:rFonts w:ascii="Century Gothic" w:eastAsiaTheme="minorHAnsi" w:hAnsi="Century Gothic" w:cs="Times New Roman"/>
          <w:b w:val="0"/>
          <w:bCs w:val="0"/>
          <w:color w:val="auto"/>
          <w:sz w:val="22"/>
          <w:szCs w:val="22"/>
          <w:lang w:val="en-CA"/>
        </w:rPr>
      </w:pPr>
    </w:p>
    <w:p w:rsidR="00FC70E8" w:rsidRDefault="00B50FFB">
      <w:pPr>
        <w:pStyle w:val="standard1"/>
        <w:widowControl/>
        <w:tabs>
          <w:tab w:val="clear" w:pos="1440"/>
        </w:tabs>
        <w:ind w:left="0" w:firstLine="0"/>
        <w:rPr>
          <w:rFonts w:cs="Times New Roman"/>
          <w:sz w:val="22"/>
          <w:szCs w:val="22"/>
        </w:rPr>
      </w:pPr>
      <w:r w:rsidRPr="00B50FFB">
        <w:rPr>
          <w:rFonts w:ascii="Century Gothic" w:eastAsiaTheme="minorHAnsi" w:hAnsi="Century Gothic" w:cs="Times New Roman"/>
          <w:b w:val="0"/>
          <w:bCs w:val="0"/>
          <w:color w:val="auto"/>
          <w:sz w:val="22"/>
          <w:szCs w:val="22"/>
          <w:lang w:val="en-CA"/>
        </w:rPr>
        <w:t>The service provider ensures immediate access to:</w:t>
      </w:r>
    </w:p>
    <w:p w:rsidR="00FC70E8" w:rsidRDefault="00FC70E8">
      <w:pPr>
        <w:pStyle w:val="standard1"/>
        <w:widowControl/>
        <w:tabs>
          <w:tab w:val="clear" w:pos="1440"/>
        </w:tabs>
        <w:ind w:left="0" w:firstLine="0"/>
        <w:rPr>
          <w:rFonts w:cs="Times New Roman"/>
          <w:bCs w:val="0"/>
          <w:color w:val="auto"/>
          <w:sz w:val="22"/>
          <w:szCs w:val="22"/>
        </w:rPr>
      </w:pPr>
    </w:p>
    <w:p w:rsidR="00FC70E8" w:rsidRDefault="00B50FFB" w:rsidP="00BF6014">
      <w:pPr>
        <w:pStyle w:val="standard1"/>
        <w:widowControl/>
        <w:numPr>
          <w:ilvl w:val="0"/>
          <w:numId w:val="23"/>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staff with valid first aid certification</w:t>
      </w:r>
    </w:p>
    <w:p w:rsidR="00FC70E8" w:rsidRDefault="00B50FFB" w:rsidP="00BF6014">
      <w:pPr>
        <w:pStyle w:val="standard1"/>
        <w:widowControl/>
        <w:numPr>
          <w:ilvl w:val="0"/>
          <w:numId w:val="23"/>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first aid equipment and supplies appropriate to the setting</w:t>
      </w:r>
    </w:p>
    <w:p w:rsidR="00FC70E8" w:rsidRDefault="00B50FFB" w:rsidP="00BF6014">
      <w:pPr>
        <w:pStyle w:val="standard1"/>
        <w:widowControl/>
        <w:numPr>
          <w:ilvl w:val="0"/>
          <w:numId w:val="23"/>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relevant emergency information on individuals and staff</w:t>
      </w:r>
    </w:p>
    <w:p w:rsidR="00FC70E8" w:rsidRDefault="00FC70E8">
      <w:pPr>
        <w:pStyle w:val="standard1"/>
        <w:widowControl/>
        <w:tabs>
          <w:tab w:val="clear" w:pos="1440"/>
        </w:tabs>
        <w:ind w:left="0" w:firstLine="0"/>
        <w:rPr>
          <w:rFonts w:cs="Times New Roman"/>
          <w:sz w:val="22"/>
          <w:szCs w:val="22"/>
        </w:rPr>
      </w:pPr>
    </w:p>
    <w:p w:rsidR="00FC70E8" w:rsidRDefault="00FC70E8">
      <w:pPr>
        <w:rPr>
          <w:lang w:eastAsia="en-CA"/>
        </w:rPr>
      </w:pPr>
    </w:p>
    <w:p w:rsidR="00FC70E8" w:rsidRDefault="00B50FFB">
      <w:pPr>
        <w:pStyle w:val="Heading2"/>
        <w:spacing w:before="0"/>
        <w:rPr>
          <w:rFonts w:ascii="Century Gothic" w:hAnsi="Century Gothic"/>
          <w:i/>
          <w:color w:val="auto"/>
          <w:sz w:val="22"/>
          <w:szCs w:val="22"/>
        </w:rPr>
      </w:pPr>
      <w:bookmarkStart w:id="3" w:name="_Toc300576304"/>
      <w:proofErr w:type="gramStart"/>
      <w:r>
        <w:rPr>
          <w:rFonts w:ascii="Century Gothic" w:hAnsi="Century Gothic"/>
          <w:i/>
          <w:color w:val="auto"/>
          <w:sz w:val="22"/>
          <w:szCs w:val="22"/>
        </w:rPr>
        <w:t>guidance</w:t>
      </w:r>
      <w:proofErr w:type="gramEnd"/>
      <w:r>
        <w:rPr>
          <w:rFonts w:ascii="Century Gothic" w:hAnsi="Century Gothic"/>
          <w:i/>
          <w:color w:val="auto"/>
          <w:sz w:val="22"/>
          <w:szCs w:val="22"/>
        </w:rPr>
        <w:t xml:space="preserve"> on fulfilling standard</w:t>
      </w:r>
      <w:bookmarkEnd w:id="3"/>
    </w:p>
    <w:p w:rsidR="00FC70E8" w:rsidRDefault="00FC70E8">
      <w:pPr>
        <w:pStyle w:val="Heading2"/>
        <w:spacing w:before="0"/>
        <w:rPr>
          <w:rFonts w:ascii="Century Gothic" w:eastAsiaTheme="minorHAnsi" w:hAnsi="Century Gothic" w:cs="Times New Roman"/>
          <w:b w:val="0"/>
          <w:bCs w:val="0"/>
          <w:color w:val="auto"/>
          <w:sz w:val="22"/>
          <w:szCs w:val="22"/>
          <w:lang w:eastAsia="en-US"/>
        </w:rPr>
      </w:pPr>
    </w:p>
    <w:p w:rsidR="00FC70E8" w:rsidRDefault="00B50FFB">
      <w:pPr>
        <w:rPr>
          <w:sz w:val="22"/>
          <w:szCs w:val="22"/>
        </w:rPr>
      </w:pPr>
      <w:r>
        <w:rPr>
          <w:sz w:val="22"/>
          <w:szCs w:val="22"/>
        </w:rPr>
        <w:t>It is important that you provide a safe setting for individuals and for those supporting them. Emergency resources, including people trained to respond and the location of first aid equipment and supplies, should be well known to staff and quickly available at all times.</w:t>
      </w:r>
    </w:p>
    <w:p w:rsidR="00FC70E8" w:rsidRDefault="00FC70E8">
      <w:pPr>
        <w:rPr>
          <w:sz w:val="22"/>
          <w:szCs w:val="22"/>
        </w:rPr>
      </w:pPr>
    </w:p>
    <w:p w:rsidR="00FC70E8" w:rsidRDefault="00B50FFB">
      <w:pPr>
        <w:rPr>
          <w:sz w:val="22"/>
          <w:szCs w:val="22"/>
        </w:rPr>
      </w:pPr>
      <w:r>
        <w:rPr>
          <w:sz w:val="22"/>
          <w:szCs w:val="22"/>
        </w:rPr>
        <w:t xml:space="preserve">The adequacy of first aid expertise should reflect the needs of those served as well as the service setting. At minimum, you should ensure that the individuals you support can quickly access a person with first aid expertise. </w:t>
      </w:r>
      <w:proofErr w:type="spellStart"/>
      <w:r>
        <w:rPr>
          <w:sz w:val="22"/>
          <w:szCs w:val="22"/>
        </w:rPr>
        <w:t>Worksafe</w:t>
      </w:r>
      <w:proofErr w:type="spellEnd"/>
      <w:r>
        <w:rPr>
          <w:sz w:val="22"/>
          <w:szCs w:val="22"/>
        </w:rPr>
        <w:t xml:space="preserve"> BC maintains regulations and guidelines that outline the general first aid requirements for workplaces as well as the recommended training for any individuals that are identified as first aid attendants. You should consult these guidelines to ensure that you have the appropriate first aid expertise available to those you serve and your staff.</w:t>
      </w:r>
    </w:p>
    <w:p w:rsidR="00FC70E8" w:rsidRDefault="00FC70E8">
      <w:pPr>
        <w:rPr>
          <w:sz w:val="22"/>
          <w:szCs w:val="22"/>
        </w:rPr>
      </w:pPr>
    </w:p>
    <w:p w:rsidR="00FC70E8" w:rsidRDefault="00B50FFB">
      <w:pPr>
        <w:rPr>
          <w:sz w:val="22"/>
          <w:szCs w:val="22"/>
        </w:rPr>
      </w:pPr>
      <w:r>
        <w:rPr>
          <w:sz w:val="22"/>
          <w:szCs w:val="22"/>
        </w:rPr>
        <w:t xml:space="preserve">You must maintain first aid supplies that are appropriate to the setting and consistent with </w:t>
      </w:r>
      <w:proofErr w:type="spellStart"/>
      <w:r>
        <w:rPr>
          <w:sz w:val="22"/>
          <w:szCs w:val="22"/>
        </w:rPr>
        <w:t>Worksafe</w:t>
      </w:r>
      <w:proofErr w:type="spellEnd"/>
      <w:r>
        <w:rPr>
          <w:sz w:val="22"/>
          <w:szCs w:val="22"/>
        </w:rPr>
        <w:t xml:space="preserve"> BC guidelines. These guidelines include the minimum recommended contents of first aid kits and the type of kit that is appropriate to support the number of individuals in a setting.</w:t>
      </w:r>
    </w:p>
    <w:p w:rsidR="00FC70E8" w:rsidRDefault="00FC70E8">
      <w:pPr>
        <w:rPr>
          <w:sz w:val="22"/>
        </w:rPr>
      </w:pPr>
    </w:p>
    <w:p w:rsidR="00FC70E8" w:rsidRDefault="00B50FFB">
      <w:pPr>
        <w:rPr>
          <w:sz w:val="22"/>
          <w:szCs w:val="22"/>
        </w:rPr>
      </w:pPr>
      <w:r>
        <w:rPr>
          <w:sz w:val="22"/>
        </w:rPr>
        <w:t>Section</w:t>
      </w:r>
      <w:r w:rsidR="007C5F9C">
        <w:rPr>
          <w:sz w:val="22"/>
        </w:rPr>
        <w:t xml:space="preserve"> C of this</w:t>
      </w:r>
      <w:r>
        <w:rPr>
          <w:sz w:val="22"/>
        </w:rPr>
        <w:t xml:space="preserve"> standard</w:t>
      </w:r>
      <w:r>
        <w:rPr>
          <w:b/>
          <w:sz w:val="22"/>
        </w:rPr>
        <w:t xml:space="preserve"> </w:t>
      </w:r>
      <w:r>
        <w:rPr>
          <w:sz w:val="22"/>
          <w:szCs w:val="22"/>
        </w:rPr>
        <w:t xml:space="preserve">gives you flexibility in determining the most accessible location for emergency information. This is information that might be needed if your employees or an individual </w:t>
      </w:r>
      <w:r w:rsidR="007C5F9C">
        <w:rPr>
          <w:sz w:val="22"/>
          <w:szCs w:val="22"/>
        </w:rPr>
        <w:t>is involved in</w:t>
      </w:r>
      <w:r>
        <w:rPr>
          <w:sz w:val="22"/>
          <w:szCs w:val="22"/>
        </w:rPr>
        <w:t xml:space="preserve"> an emergency. It may include information on medical conditions, emergency contacts, a primary doctor, allergies, or the use of medications or assistive devices. The most appropriate location will depend on the size and type of the program or service and its setting. You can collect such information in an employee / individual file, a notebook, or a specially designated file. It is recommended that information be in a format that could be removed from the site when an evacuation is necessary. If individuals are supported outside the primary </w:t>
      </w:r>
      <w:r>
        <w:rPr>
          <w:sz w:val="22"/>
          <w:szCs w:val="22"/>
        </w:rPr>
        <w:lastRenderedPageBreak/>
        <w:t>program location, a summary of this information must be available to the staff person providing support.</w:t>
      </w:r>
    </w:p>
    <w:p w:rsidR="00FC70E8" w:rsidRDefault="00FC70E8">
      <w:pPr>
        <w:rPr>
          <w:sz w:val="22"/>
          <w:szCs w:val="22"/>
        </w:rPr>
      </w:pPr>
    </w:p>
    <w:p w:rsidR="00FC70E8" w:rsidRDefault="00F804F1">
      <w:pPr>
        <w:rPr>
          <w:sz w:val="22"/>
          <w:szCs w:val="22"/>
        </w:rPr>
      </w:pPr>
      <w:r>
        <w:rPr>
          <w:noProof/>
          <w:sz w:val="22"/>
          <w:szCs w:val="22"/>
          <w:lang w:eastAsia="en-CA"/>
        </w:rPr>
        <w:pict>
          <v:shape id="_x0000_s1036" type="#_x0000_t202" style="position:absolute;margin-left:34.85pt;margin-top:51.45pt;width:398.25pt;height:110pt;z-index:251672576;mso-position-horizontal-relative:margin;mso-position-vertical-relative:margin;mso-width-relative:margin;mso-height-relative:margin;v-text-anchor:middle" fillcolor="#003798">
            <v:textbox style="mso-next-textbox:#_x0000_s1036" inset="10.8pt,10.8pt,10.8pt,10.8pt">
              <w:txbxContent>
                <w:p w:rsidR="00217DFC" w:rsidRDefault="00217DFC" w:rsidP="00173AE4">
                  <w:pPr>
                    <w:rPr>
                      <w:b/>
                      <w:i/>
                      <w:szCs w:val="22"/>
                    </w:rPr>
                  </w:pPr>
                  <w:r>
                    <w:rPr>
                      <w:b/>
                      <w:i/>
                      <w:szCs w:val="22"/>
                    </w:rPr>
                    <w:t>RESOURCES</w:t>
                  </w:r>
                </w:p>
                <w:p w:rsidR="00217DFC" w:rsidRDefault="00217DFC" w:rsidP="00173AE4">
                  <w:pPr>
                    <w:rPr>
                      <w:b/>
                      <w:i/>
                      <w:szCs w:val="22"/>
                    </w:rPr>
                  </w:pPr>
                </w:p>
                <w:p w:rsidR="00217DFC" w:rsidRPr="00EE7087" w:rsidRDefault="00217DFC" w:rsidP="008D5210">
                  <w:pPr>
                    <w:pStyle w:val="ListParagraph"/>
                    <w:numPr>
                      <w:ilvl w:val="0"/>
                      <w:numId w:val="3"/>
                    </w:numPr>
                    <w:spacing w:after="120"/>
                    <w:contextualSpacing w:val="0"/>
                    <w:rPr>
                      <w:rFonts w:cs="Palatino Linotype"/>
                      <w:b/>
                      <w:iCs/>
                      <w:color w:val="FFFFFF" w:themeColor="background1"/>
                    </w:rPr>
                  </w:pPr>
                  <w:proofErr w:type="spellStart"/>
                  <w:r w:rsidRPr="00EE7087">
                    <w:rPr>
                      <w:rFonts w:cs="Palatino Linotype"/>
                      <w:b/>
                      <w:iCs/>
                      <w:color w:val="FFFFFF" w:themeColor="background1"/>
                    </w:rPr>
                    <w:t>Worksafe</w:t>
                  </w:r>
                  <w:proofErr w:type="spellEnd"/>
                  <w:r w:rsidRPr="00EE7087">
                    <w:rPr>
                      <w:rFonts w:cs="Palatino Linotype"/>
                      <w:b/>
                      <w:iCs/>
                      <w:color w:val="FFFFFF" w:themeColor="background1"/>
                    </w:rPr>
                    <w:t xml:space="preserve"> BC Occupational First Aid Regulations - </w:t>
                  </w:r>
                  <w:hyperlink r:id="rId9" w:history="1">
                    <w:r w:rsidRPr="00EE7087">
                      <w:rPr>
                        <w:rFonts w:cs="Palatino Linotype"/>
                        <w:b/>
                        <w:iCs/>
                        <w:color w:val="FFFFFF" w:themeColor="background1"/>
                      </w:rPr>
                      <w:t>www2.worksafebc.com/publications/OHSRegulation/Part3.asp</w:t>
                    </w:r>
                  </w:hyperlink>
                </w:p>
                <w:p w:rsidR="00217DFC" w:rsidRPr="00EE7087" w:rsidRDefault="00217DFC" w:rsidP="008D5210">
                  <w:pPr>
                    <w:pStyle w:val="ListParagraph"/>
                    <w:numPr>
                      <w:ilvl w:val="0"/>
                      <w:numId w:val="3"/>
                    </w:numPr>
                    <w:spacing w:after="120"/>
                    <w:contextualSpacing w:val="0"/>
                    <w:rPr>
                      <w:rFonts w:cs="Palatino Linotype"/>
                      <w:b/>
                      <w:iCs/>
                      <w:color w:val="FFFFFF" w:themeColor="background1"/>
                    </w:rPr>
                  </w:pPr>
                  <w:r w:rsidRPr="00EE7087">
                    <w:rPr>
                      <w:rFonts w:cs="Palatino Linotype"/>
                      <w:b/>
                      <w:iCs/>
                      <w:color w:val="FFFFFF" w:themeColor="background1"/>
                    </w:rPr>
                    <w:t xml:space="preserve">WCB Occupational First Aid Guidelines - </w:t>
                  </w:r>
                  <w:hyperlink r:id="rId10" w:history="1">
                    <w:r w:rsidRPr="00EE7087">
                      <w:rPr>
                        <w:rFonts w:cs="Palatino Linotype"/>
                        <w:b/>
                        <w:iCs/>
                        <w:color w:val="FFFFFF" w:themeColor="background1"/>
                      </w:rPr>
                      <w:t>www2.worksafebc.com/PDFs/firstaid/First_aid_guidelines.pdf</w:t>
                    </w:r>
                  </w:hyperlink>
                </w:p>
                <w:p w:rsidR="00217DFC" w:rsidRPr="001034DE" w:rsidRDefault="00217DFC" w:rsidP="00173AE4">
                  <w:pPr>
                    <w:rPr>
                      <w:b/>
                      <w:i/>
                      <w:szCs w:val="22"/>
                    </w:rPr>
                  </w:pPr>
                </w:p>
              </w:txbxContent>
            </v:textbox>
            <w10:wrap type="square" anchorx="margin" anchory="margin"/>
          </v:shape>
        </w:pict>
      </w:r>
    </w:p>
    <w:p w:rsidR="00FC70E8" w:rsidRDefault="00FC70E8">
      <w:pPr>
        <w:rPr>
          <w:sz w:val="22"/>
          <w:szCs w:val="22"/>
        </w:rPr>
      </w:pPr>
    </w:p>
    <w:p w:rsidR="00FC70E8" w:rsidRDefault="00FC70E8">
      <w:pPr>
        <w:rPr>
          <w:sz w:val="22"/>
          <w:szCs w:val="22"/>
        </w:rPr>
      </w:pPr>
    </w:p>
    <w:p w:rsidR="00FC70E8" w:rsidRDefault="00FC70E8">
      <w:pPr>
        <w:rPr>
          <w:sz w:val="22"/>
          <w:szCs w:val="22"/>
        </w:rPr>
      </w:pPr>
    </w:p>
    <w:p w:rsidR="00FC70E8" w:rsidRDefault="00FC70E8">
      <w:pPr>
        <w:rPr>
          <w:sz w:val="22"/>
          <w:szCs w:val="22"/>
        </w:rPr>
      </w:pPr>
    </w:p>
    <w:p w:rsidR="00FC70E8" w:rsidRDefault="00FC70E8">
      <w:pPr>
        <w:rPr>
          <w:sz w:val="22"/>
          <w:szCs w:val="22"/>
        </w:rPr>
      </w:pPr>
    </w:p>
    <w:p w:rsidR="00FC70E8" w:rsidRDefault="00FC70E8">
      <w:pPr>
        <w:rPr>
          <w:sz w:val="22"/>
          <w:szCs w:val="22"/>
        </w:rPr>
      </w:pPr>
    </w:p>
    <w:p w:rsidR="00FC70E8" w:rsidRDefault="00FC70E8">
      <w:pPr>
        <w:rPr>
          <w:sz w:val="22"/>
          <w:szCs w:val="22"/>
        </w:rPr>
      </w:pPr>
    </w:p>
    <w:p w:rsidR="00FC70E8" w:rsidRDefault="00FC70E8">
      <w:pPr>
        <w:rPr>
          <w:sz w:val="22"/>
          <w:szCs w:val="22"/>
        </w:rPr>
      </w:pPr>
    </w:p>
    <w:p w:rsidR="00FC70E8" w:rsidRDefault="00FC70E8">
      <w:pPr>
        <w:rPr>
          <w:sz w:val="22"/>
          <w:szCs w:val="22"/>
        </w:rPr>
      </w:pPr>
    </w:p>
    <w:p w:rsidR="00FC70E8" w:rsidRDefault="00FC70E8">
      <w:pPr>
        <w:rPr>
          <w:sz w:val="22"/>
          <w:szCs w:val="22"/>
        </w:rPr>
      </w:pPr>
    </w:p>
    <w:p w:rsidR="00FC70E8" w:rsidRDefault="00B50FFB">
      <w:pPr>
        <w:rPr>
          <w:rFonts w:cs="Arial"/>
          <w:b/>
          <w:color w:val="003798"/>
          <w:sz w:val="22"/>
          <w:szCs w:val="22"/>
          <w:lang w:val="en-US"/>
        </w:rPr>
      </w:pPr>
      <w:r>
        <w:rPr>
          <w:rFonts w:cs="Arial"/>
          <w:b/>
          <w:color w:val="003798"/>
          <w:sz w:val="22"/>
          <w:szCs w:val="22"/>
          <w:lang w:val="en-US"/>
        </w:rPr>
        <w:t>Standard Three</w:t>
      </w:r>
    </w:p>
    <w:p w:rsidR="00FC70E8" w:rsidRDefault="00FC70E8">
      <w:pPr>
        <w:pStyle w:val="standard1"/>
        <w:widowControl/>
        <w:tabs>
          <w:tab w:val="clear" w:pos="1440"/>
        </w:tabs>
        <w:ind w:left="0" w:firstLine="0"/>
        <w:rPr>
          <w:rFonts w:ascii="Century Gothic" w:eastAsiaTheme="minorHAnsi" w:hAnsi="Century Gothic" w:cs="Times New Roman"/>
          <w:b w:val="0"/>
          <w:bCs w:val="0"/>
          <w:color w:val="auto"/>
          <w:sz w:val="22"/>
          <w:szCs w:val="22"/>
          <w:lang w:val="en-CA"/>
        </w:rPr>
      </w:pPr>
    </w:p>
    <w:p w:rsidR="00FC70E8" w:rsidRDefault="00B50FFB">
      <w:pPr>
        <w:pStyle w:val="standard1"/>
        <w:widowControl/>
        <w:tabs>
          <w:tab w:val="clear" w:pos="1440"/>
        </w:tabs>
        <w:ind w:left="0" w:firstLine="0"/>
        <w:rPr>
          <w:rFonts w:cs="Times New Roman"/>
          <w:sz w:val="22"/>
          <w:szCs w:val="22"/>
        </w:rPr>
      </w:pPr>
      <w:r w:rsidRPr="00B50FFB">
        <w:rPr>
          <w:rFonts w:ascii="Century Gothic" w:eastAsiaTheme="minorHAnsi" w:hAnsi="Century Gothic" w:cs="Times New Roman"/>
          <w:b w:val="0"/>
          <w:bCs w:val="0"/>
          <w:color w:val="auto"/>
          <w:sz w:val="22"/>
          <w:szCs w:val="22"/>
          <w:lang w:val="en-CA"/>
        </w:rPr>
        <w:t>The service provider reviews and analyzes all critical, serious, and / or unusual incidents at least once per year. The review considers:</w:t>
      </w:r>
    </w:p>
    <w:p w:rsidR="00FC70E8" w:rsidRDefault="00FC70E8">
      <w:pPr>
        <w:pStyle w:val="standard1"/>
        <w:widowControl/>
        <w:tabs>
          <w:tab w:val="clear" w:pos="1440"/>
        </w:tabs>
        <w:ind w:left="0" w:firstLine="0"/>
        <w:rPr>
          <w:rFonts w:cs="Times New Roman"/>
          <w:bCs w:val="0"/>
          <w:color w:val="auto"/>
          <w:sz w:val="22"/>
          <w:szCs w:val="22"/>
        </w:rPr>
      </w:pPr>
    </w:p>
    <w:p w:rsidR="00FC70E8" w:rsidRDefault="00B50FFB" w:rsidP="00BF6014">
      <w:pPr>
        <w:pStyle w:val="standard1"/>
        <w:widowControl/>
        <w:numPr>
          <w:ilvl w:val="0"/>
          <w:numId w:val="24"/>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causes and trends</w:t>
      </w:r>
    </w:p>
    <w:p w:rsidR="00FC70E8" w:rsidRDefault="00B50FFB" w:rsidP="00BF6014">
      <w:pPr>
        <w:pStyle w:val="standard1"/>
        <w:widowControl/>
        <w:numPr>
          <w:ilvl w:val="0"/>
          <w:numId w:val="24"/>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actions that will be taken to avoid future incidents</w:t>
      </w:r>
    </w:p>
    <w:p w:rsidR="00FC70E8" w:rsidRDefault="00B50FFB" w:rsidP="00BF6014">
      <w:pPr>
        <w:pStyle w:val="standard1"/>
        <w:widowControl/>
        <w:numPr>
          <w:ilvl w:val="0"/>
          <w:numId w:val="24"/>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the results of efforts to avoid similar incidents from the previous year, including any relevant education or training that was completed by those involved</w:t>
      </w:r>
    </w:p>
    <w:p w:rsidR="00FC70E8" w:rsidRDefault="00FC70E8">
      <w:pPr>
        <w:pStyle w:val="standard1"/>
        <w:widowControl/>
        <w:tabs>
          <w:tab w:val="clear" w:pos="1440"/>
        </w:tabs>
        <w:ind w:left="0" w:firstLine="0"/>
        <w:rPr>
          <w:rFonts w:ascii="Century Gothic" w:eastAsiaTheme="minorHAnsi" w:hAnsi="Century Gothic" w:cs="Times New Roman"/>
          <w:b w:val="0"/>
          <w:bCs w:val="0"/>
          <w:color w:val="auto"/>
          <w:sz w:val="22"/>
          <w:szCs w:val="22"/>
          <w:lang w:val="en-CA"/>
        </w:rPr>
      </w:pPr>
    </w:p>
    <w:p w:rsidR="00FC70E8" w:rsidRDefault="00FC70E8">
      <w:pPr>
        <w:rPr>
          <w:sz w:val="22"/>
          <w:szCs w:val="22"/>
        </w:rPr>
      </w:pPr>
    </w:p>
    <w:p w:rsidR="00FC70E8" w:rsidRDefault="00B50FFB">
      <w:pPr>
        <w:pStyle w:val="Heading2"/>
        <w:spacing w:before="0"/>
        <w:rPr>
          <w:rFonts w:ascii="Century Gothic" w:hAnsi="Century Gothic"/>
          <w:i/>
          <w:color w:val="auto"/>
          <w:sz w:val="22"/>
          <w:szCs w:val="22"/>
        </w:rPr>
      </w:pPr>
      <w:bookmarkStart w:id="4" w:name="_Toc300576305"/>
      <w:proofErr w:type="gramStart"/>
      <w:r>
        <w:rPr>
          <w:rFonts w:ascii="Century Gothic" w:hAnsi="Century Gothic"/>
          <w:i/>
          <w:color w:val="auto"/>
          <w:sz w:val="22"/>
          <w:szCs w:val="22"/>
        </w:rPr>
        <w:t>guidance</w:t>
      </w:r>
      <w:proofErr w:type="gramEnd"/>
      <w:r>
        <w:rPr>
          <w:rFonts w:ascii="Century Gothic" w:hAnsi="Century Gothic"/>
          <w:i/>
          <w:color w:val="auto"/>
          <w:sz w:val="22"/>
          <w:szCs w:val="22"/>
        </w:rPr>
        <w:t xml:space="preserve"> on fulfilling standard</w:t>
      </w:r>
      <w:bookmarkEnd w:id="4"/>
    </w:p>
    <w:p w:rsidR="00FC70E8" w:rsidRDefault="00FC70E8">
      <w:pPr>
        <w:pStyle w:val="Heading2"/>
        <w:spacing w:before="0"/>
        <w:rPr>
          <w:rFonts w:ascii="Century Gothic" w:eastAsiaTheme="minorHAnsi" w:hAnsi="Century Gothic" w:cs="Times New Roman"/>
          <w:b w:val="0"/>
          <w:bCs w:val="0"/>
          <w:color w:val="auto"/>
          <w:sz w:val="22"/>
          <w:szCs w:val="22"/>
          <w:lang w:eastAsia="en-US"/>
        </w:rPr>
      </w:pPr>
    </w:p>
    <w:p w:rsidR="00FC70E8" w:rsidRDefault="00B50FFB">
      <w:pPr>
        <w:rPr>
          <w:sz w:val="22"/>
          <w:szCs w:val="22"/>
        </w:rPr>
      </w:pPr>
      <w:r>
        <w:rPr>
          <w:sz w:val="22"/>
          <w:szCs w:val="22"/>
        </w:rPr>
        <w:t>The analysis of incidents is critical to prevention of future incidents. Your review should include the following:</w:t>
      </w:r>
    </w:p>
    <w:p w:rsidR="00FC70E8" w:rsidRDefault="00FC70E8">
      <w:pPr>
        <w:rPr>
          <w:sz w:val="22"/>
        </w:rPr>
      </w:pPr>
    </w:p>
    <w:p w:rsidR="00FC70E8" w:rsidRDefault="00B50FFB">
      <w:pPr>
        <w:pStyle w:val="ListParagraph"/>
        <w:numPr>
          <w:ilvl w:val="0"/>
          <w:numId w:val="2"/>
        </w:numPr>
        <w:rPr>
          <w:rFonts w:eastAsia="Times New Roman"/>
          <w:sz w:val="22"/>
          <w:szCs w:val="22"/>
          <w:lang w:val="en-US"/>
        </w:rPr>
      </w:pPr>
      <w:r>
        <w:rPr>
          <w:rFonts w:eastAsia="Times New Roman"/>
          <w:sz w:val="22"/>
          <w:szCs w:val="22"/>
          <w:lang w:val="en-US"/>
        </w:rPr>
        <w:t xml:space="preserve">determination </w:t>
      </w:r>
      <w:r w:rsidR="007C5F9C">
        <w:rPr>
          <w:rFonts w:eastAsia="Times New Roman"/>
          <w:sz w:val="22"/>
          <w:szCs w:val="22"/>
          <w:lang w:val="en-US"/>
        </w:rPr>
        <w:t>of the cause of each incident – D</w:t>
      </w:r>
      <w:r>
        <w:rPr>
          <w:rFonts w:eastAsia="Times New Roman"/>
          <w:sz w:val="22"/>
          <w:szCs w:val="22"/>
          <w:lang w:val="en-US"/>
        </w:rPr>
        <w:t>id the incident occur as the result of something in the service environment (e.g. a problem with the facility), a lack of staff training, or a failure to follow expectations that either you as a service provider, CLBC</w:t>
      </w:r>
      <w:r w:rsidR="007C5F9C">
        <w:rPr>
          <w:rFonts w:eastAsia="Times New Roman"/>
          <w:sz w:val="22"/>
          <w:szCs w:val="22"/>
          <w:lang w:val="en-US"/>
        </w:rPr>
        <w:t>,</w:t>
      </w:r>
      <w:r>
        <w:rPr>
          <w:rFonts w:eastAsia="Times New Roman"/>
          <w:sz w:val="22"/>
          <w:szCs w:val="22"/>
          <w:lang w:val="en-US"/>
        </w:rPr>
        <w:t xml:space="preserve"> or an external body had outlined?</w:t>
      </w:r>
    </w:p>
    <w:p w:rsidR="00FC70E8" w:rsidRDefault="00FC70E8">
      <w:pPr>
        <w:rPr>
          <w:rFonts w:eastAsia="Times New Roman"/>
          <w:sz w:val="22"/>
          <w:szCs w:val="22"/>
          <w:lang w:val="en-US"/>
        </w:rPr>
      </w:pPr>
    </w:p>
    <w:p w:rsidR="00FC70E8" w:rsidRDefault="00B50FFB">
      <w:pPr>
        <w:pStyle w:val="ListParagraph"/>
        <w:numPr>
          <w:ilvl w:val="0"/>
          <w:numId w:val="2"/>
        </w:numPr>
        <w:rPr>
          <w:sz w:val="22"/>
          <w:szCs w:val="22"/>
        </w:rPr>
      </w:pPr>
      <w:proofErr w:type="gramStart"/>
      <w:r>
        <w:rPr>
          <w:rFonts w:eastAsia="Times New Roman"/>
          <w:sz w:val="22"/>
          <w:szCs w:val="22"/>
          <w:lang w:val="en-US"/>
        </w:rPr>
        <w:t>identif</w:t>
      </w:r>
      <w:r w:rsidR="007C5F9C">
        <w:rPr>
          <w:rFonts w:eastAsia="Times New Roman"/>
          <w:sz w:val="22"/>
          <w:szCs w:val="22"/>
          <w:lang w:val="en-US"/>
        </w:rPr>
        <w:t>ication</w:t>
      </w:r>
      <w:proofErr w:type="gramEnd"/>
      <w:r w:rsidR="007C5F9C">
        <w:rPr>
          <w:rFonts w:eastAsia="Times New Roman"/>
          <w:sz w:val="22"/>
          <w:szCs w:val="22"/>
          <w:lang w:val="en-US"/>
        </w:rPr>
        <w:t xml:space="preserve"> of trends in incidents – </w:t>
      </w:r>
      <w:r>
        <w:rPr>
          <w:rFonts w:eastAsia="Times New Roman"/>
          <w:sz w:val="22"/>
          <w:szCs w:val="22"/>
          <w:lang w:val="en-US"/>
        </w:rPr>
        <w:t>Are common themes emerging in the incident reports</w:t>
      </w:r>
      <w:r>
        <w:rPr>
          <w:sz w:val="22"/>
        </w:rPr>
        <w:t>? It is important to examine reports to identify any trends related to the location, time, staff involved, individuals involved, and the types of incidents.</w:t>
      </w:r>
    </w:p>
    <w:p w:rsidR="00FC70E8" w:rsidRDefault="00FC70E8">
      <w:pPr>
        <w:rPr>
          <w:sz w:val="22"/>
          <w:szCs w:val="22"/>
        </w:rPr>
      </w:pPr>
    </w:p>
    <w:p w:rsidR="00FC70E8" w:rsidRDefault="00B50FFB">
      <w:pPr>
        <w:rPr>
          <w:sz w:val="22"/>
          <w:szCs w:val="22"/>
        </w:rPr>
      </w:pPr>
      <w:r>
        <w:rPr>
          <w:sz w:val="22"/>
          <w:szCs w:val="22"/>
        </w:rPr>
        <w:t>Once this review is completed, you need to consider what, if any, action should be taken to prevent future incidents. You should ensure that all actions and recommendations for improvement and the necessary education and training of staff identified in the annual review are implemented and documented. Note that this review must include any incidents or unusual occurrences that were reported to CLBC.</w:t>
      </w:r>
    </w:p>
    <w:p w:rsidR="003C371D" w:rsidRDefault="003C371D">
      <w:pPr>
        <w:rPr>
          <w:sz w:val="22"/>
          <w:szCs w:val="22"/>
        </w:rPr>
      </w:pPr>
    </w:p>
    <w:p w:rsidR="003C371D" w:rsidRDefault="003C371D">
      <w:pPr>
        <w:rPr>
          <w:sz w:val="22"/>
          <w:szCs w:val="22"/>
        </w:rPr>
      </w:pPr>
    </w:p>
    <w:p w:rsidR="003C371D" w:rsidRDefault="003C371D">
      <w:pPr>
        <w:rPr>
          <w:sz w:val="22"/>
          <w:szCs w:val="22"/>
        </w:rPr>
      </w:pPr>
    </w:p>
    <w:p w:rsidR="003C371D" w:rsidRDefault="003C371D">
      <w:pPr>
        <w:rPr>
          <w:sz w:val="22"/>
          <w:szCs w:val="22"/>
        </w:rPr>
      </w:pPr>
    </w:p>
    <w:p w:rsidR="003C371D" w:rsidRDefault="003C371D">
      <w:pPr>
        <w:rPr>
          <w:sz w:val="22"/>
          <w:szCs w:val="22"/>
        </w:rPr>
      </w:pPr>
    </w:p>
    <w:p w:rsidR="003C371D" w:rsidRDefault="003C371D">
      <w:pPr>
        <w:rPr>
          <w:sz w:val="22"/>
          <w:szCs w:val="22"/>
        </w:rPr>
      </w:pPr>
    </w:p>
    <w:p w:rsidR="003C371D" w:rsidRDefault="003C371D">
      <w:pPr>
        <w:rPr>
          <w:sz w:val="22"/>
          <w:szCs w:val="22"/>
        </w:rPr>
      </w:pPr>
    </w:p>
    <w:p w:rsidR="003C371D" w:rsidRDefault="003C371D">
      <w:pPr>
        <w:rPr>
          <w:sz w:val="22"/>
          <w:szCs w:val="22"/>
        </w:rPr>
      </w:pPr>
    </w:p>
    <w:p w:rsidR="003C371D" w:rsidRDefault="003C371D">
      <w:pPr>
        <w:rPr>
          <w:sz w:val="22"/>
          <w:szCs w:val="22"/>
        </w:rPr>
      </w:pPr>
    </w:p>
    <w:p w:rsidR="003C371D" w:rsidRDefault="003C371D">
      <w:pPr>
        <w:rPr>
          <w:sz w:val="22"/>
          <w:szCs w:val="22"/>
        </w:rPr>
      </w:pPr>
    </w:p>
    <w:p w:rsidR="003C371D" w:rsidRDefault="003C371D">
      <w:pPr>
        <w:rPr>
          <w:sz w:val="22"/>
          <w:szCs w:val="22"/>
        </w:rPr>
      </w:pPr>
    </w:p>
    <w:p w:rsidR="003C371D" w:rsidRDefault="003C371D">
      <w:pPr>
        <w:rPr>
          <w:sz w:val="22"/>
          <w:szCs w:val="22"/>
        </w:rPr>
      </w:pPr>
    </w:p>
    <w:p w:rsidR="003C371D" w:rsidRDefault="003C371D">
      <w:pPr>
        <w:rPr>
          <w:sz w:val="22"/>
          <w:szCs w:val="22"/>
        </w:rPr>
      </w:pPr>
    </w:p>
    <w:p w:rsidR="00E367A0" w:rsidRDefault="00E367A0">
      <w:pPr>
        <w:rPr>
          <w:sz w:val="22"/>
          <w:szCs w:val="22"/>
        </w:rPr>
      </w:pPr>
    </w:p>
    <w:p w:rsidR="003C371D" w:rsidRDefault="00F804F1">
      <w:pPr>
        <w:rPr>
          <w:sz w:val="22"/>
          <w:szCs w:val="22"/>
        </w:rPr>
      </w:pPr>
      <w:r>
        <w:rPr>
          <w:noProof/>
          <w:sz w:val="22"/>
          <w:szCs w:val="22"/>
          <w:lang w:eastAsia="en-CA"/>
        </w:rPr>
        <w:pict>
          <v:shape id="_x0000_s1038" type="#_x0000_t202" style="position:absolute;margin-left:0;margin-top:-9.3pt;width:398.25pt;height:143.95pt;z-index:-251642880;mso-position-horizontal:center;mso-position-horizontal-relative:margin;mso-position-vertical-relative:margin;mso-width-relative:margin;mso-height-relative:margin;v-text-anchor:middle" wrapcoords="-41 -112 -41 21488 21641 21488 21641 -112 -41 -112" fillcolor="#003798">
            <v:textbox style="mso-next-textbox:#_x0000_s1038" inset="10.8pt,10.8pt,10.8pt,10.8pt">
              <w:txbxContent>
                <w:p w:rsidR="00217DFC" w:rsidRDefault="00217DFC" w:rsidP="008D5210">
                  <w:pPr>
                    <w:rPr>
                      <w:b/>
                      <w:i/>
                      <w:szCs w:val="22"/>
                    </w:rPr>
                  </w:pPr>
                  <w:r>
                    <w:rPr>
                      <w:b/>
                      <w:i/>
                      <w:szCs w:val="22"/>
                    </w:rPr>
                    <w:t>RESOURCES</w:t>
                  </w:r>
                </w:p>
                <w:p w:rsidR="00217DFC" w:rsidRDefault="00217DFC" w:rsidP="008D5210">
                  <w:pPr>
                    <w:rPr>
                      <w:b/>
                      <w:i/>
                      <w:szCs w:val="22"/>
                    </w:rPr>
                  </w:pPr>
                </w:p>
                <w:p w:rsidR="00217DFC" w:rsidRDefault="00217DFC" w:rsidP="00956833">
                  <w:pPr>
                    <w:pStyle w:val="ListParagraph"/>
                    <w:numPr>
                      <w:ilvl w:val="0"/>
                      <w:numId w:val="3"/>
                    </w:numPr>
                    <w:contextualSpacing w:val="0"/>
                    <w:rPr>
                      <w:rFonts w:cs="Palatino Linotype"/>
                      <w:b/>
                      <w:iCs/>
                      <w:color w:val="FFFFFF" w:themeColor="background1"/>
                    </w:rPr>
                  </w:pPr>
                  <w:r>
                    <w:rPr>
                      <w:rFonts w:cs="Palatino Linotype"/>
                      <w:b/>
                      <w:iCs/>
                      <w:color w:val="FFFFFF" w:themeColor="background1"/>
                    </w:rPr>
                    <w:t xml:space="preserve">CLBC’s </w:t>
                  </w:r>
                  <w:r w:rsidRPr="003C371D">
                    <w:rPr>
                      <w:rFonts w:cs="Palatino Linotype"/>
                      <w:b/>
                      <w:i/>
                      <w:iCs/>
                      <w:color w:val="FFFFFF" w:themeColor="background1"/>
                    </w:rPr>
                    <w:t>Critical Incident Policy</w:t>
                  </w:r>
                  <w:r>
                    <w:rPr>
                      <w:rFonts w:cs="Palatino Linotype"/>
                      <w:b/>
                      <w:iCs/>
                      <w:color w:val="FFFFFF" w:themeColor="background1"/>
                    </w:rPr>
                    <w:t>, Cr</w:t>
                  </w:r>
                  <w:r w:rsidRPr="003C371D">
                    <w:rPr>
                      <w:rFonts w:cs="Palatino Linotype"/>
                      <w:b/>
                      <w:i/>
                      <w:iCs/>
                      <w:color w:val="FFFFFF" w:themeColor="background1"/>
                    </w:rPr>
                    <w:t>itical Incidents: Service Provider Requirements</w:t>
                  </w:r>
                  <w:r>
                    <w:rPr>
                      <w:rFonts w:cs="Palatino Linotype"/>
                      <w:b/>
                      <w:iCs/>
                      <w:color w:val="FFFFFF" w:themeColor="background1"/>
                    </w:rPr>
                    <w:t xml:space="preserve">, and </w:t>
                  </w:r>
                  <w:r>
                    <w:rPr>
                      <w:rFonts w:cs="Palatino Linotype"/>
                      <w:b/>
                      <w:i/>
                      <w:iCs/>
                      <w:color w:val="FFFFFF" w:themeColor="background1"/>
                    </w:rPr>
                    <w:t>Critical Incidents Repo</w:t>
                  </w:r>
                  <w:r w:rsidRPr="003C371D">
                    <w:rPr>
                      <w:rFonts w:cs="Palatino Linotype"/>
                      <w:b/>
                      <w:i/>
                      <w:iCs/>
                      <w:color w:val="FFFFFF" w:themeColor="background1"/>
                    </w:rPr>
                    <w:t>rt</w:t>
                  </w:r>
                </w:p>
                <w:p w:rsidR="00217DFC" w:rsidRDefault="00217DFC" w:rsidP="00956833">
                  <w:pPr>
                    <w:pStyle w:val="ListParagraph"/>
                    <w:spacing w:after="120"/>
                    <w:ind w:left="360"/>
                    <w:contextualSpacing w:val="0"/>
                    <w:rPr>
                      <w:rFonts w:cs="Palatino Linotype"/>
                      <w:b/>
                      <w:iCs/>
                      <w:color w:val="FFFFFF" w:themeColor="background1"/>
                    </w:rPr>
                  </w:pPr>
                  <w:r>
                    <w:rPr>
                      <w:rFonts w:cs="Palatino Linotype"/>
                      <w:b/>
                      <w:iCs/>
                      <w:color w:val="FFFFFF" w:themeColor="background1"/>
                    </w:rPr>
                    <w:t>www.communitylivingbc.ca/policies-publications/policies</w:t>
                  </w:r>
                </w:p>
                <w:p w:rsidR="00217DFC" w:rsidRPr="00411186" w:rsidRDefault="00217DFC" w:rsidP="00956833">
                  <w:pPr>
                    <w:pStyle w:val="ListParagraph"/>
                    <w:numPr>
                      <w:ilvl w:val="0"/>
                      <w:numId w:val="3"/>
                    </w:numPr>
                    <w:spacing w:after="120"/>
                    <w:contextualSpacing w:val="0"/>
                    <w:rPr>
                      <w:rFonts w:cs="Palatino Linotype"/>
                      <w:b/>
                      <w:iCs/>
                      <w:color w:val="FFFFFF" w:themeColor="background1"/>
                    </w:rPr>
                  </w:pPr>
                  <w:r>
                    <w:rPr>
                      <w:rFonts w:cs="Palatino Linotype"/>
                      <w:b/>
                      <w:iCs/>
                      <w:color w:val="FFFFFF" w:themeColor="background1"/>
                    </w:rPr>
                    <w:t>s</w:t>
                  </w:r>
                  <w:r w:rsidRPr="00411186">
                    <w:rPr>
                      <w:rFonts w:cs="Palatino Linotype"/>
                      <w:b/>
                      <w:iCs/>
                      <w:color w:val="FFFFFF" w:themeColor="background1"/>
                    </w:rPr>
                    <w:t xml:space="preserve">ample </w:t>
                  </w:r>
                  <w:r w:rsidRPr="00411186">
                    <w:rPr>
                      <w:rFonts w:cs="Palatino Linotype"/>
                      <w:b/>
                      <w:i/>
                      <w:iCs/>
                      <w:color w:val="FFFFFF" w:themeColor="background1"/>
                    </w:rPr>
                    <w:t xml:space="preserve">Annual </w:t>
                  </w:r>
                  <w:r w:rsidRPr="00E56171">
                    <w:rPr>
                      <w:rFonts w:cs="Palatino Linotype"/>
                      <w:b/>
                      <w:i/>
                      <w:iCs/>
                      <w:color w:val="FFFFFF" w:themeColor="background1"/>
                    </w:rPr>
                    <w:t>Incident Review Policy</w:t>
                  </w:r>
                  <w:r w:rsidRPr="00411186">
                    <w:rPr>
                      <w:rFonts w:cs="Palatino Linotype"/>
                      <w:b/>
                      <w:iCs/>
                      <w:color w:val="FFFFFF" w:themeColor="background1"/>
                    </w:rPr>
                    <w:t xml:space="preserve"> (7.2 in </w:t>
                  </w:r>
                  <w:r>
                    <w:rPr>
                      <w:rFonts w:cs="Palatino Linotype"/>
                      <w:b/>
                      <w:iCs/>
                      <w:color w:val="FFFFFF" w:themeColor="background1"/>
                    </w:rPr>
                    <w:t>APPENDIX A</w:t>
                  </w:r>
                  <w:r w:rsidRPr="00411186">
                    <w:rPr>
                      <w:rFonts w:cs="Palatino Linotype"/>
                      <w:b/>
                      <w:iCs/>
                      <w:color w:val="FFFFFF" w:themeColor="background1"/>
                    </w:rPr>
                    <w:t>)</w:t>
                  </w:r>
                </w:p>
                <w:p w:rsidR="00217DFC" w:rsidRPr="00411186" w:rsidRDefault="00217DFC" w:rsidP="008D5210">
                  <w:pPr>
                    <w:pStyle w:val="ListParagraph"/>
                    <w:numPr>
                      <w:ilvl w:val="0"/>
                      <w:numId w:val="3"/>
                    </w:numPr>
                    <w:spacing w:after="120"/>
                    <w:contextualSpacing w:val="0"/>
                    <w:rPr>
                      <w:rFonts w:cs="Tahoma"/>
                      <w:b/>
                    </w:rPr>
                  </w:pPr>
                  <w:r w:rsidRPr="00411186">
                    <w:rPr>
                      <w:rFonts w:cs="Palatino Linotype"/>
                      <w:b/>
                      <w:iCs/>
                      <w:color w:val="FFFFFF" w:themeColor="background1"/>
                    </w:rPr>
                    <w:t xml:space="preserve">sample </w:t>
                  </w:r>
                  <w:r w:rsidRPr="00411186">
                    <w:rPr>
                      <w:rFonts w:cs="Palatino Linotype"/>
                      <w:b/>
                      <w:i/>
                      <w:iCs/>
                      <w:color w:val="FFFFFF" w:themeColor="background1"/>
                    </w:rPr>
                    <w:t>Annual Incident</w:t>
                  </w:r>
                  <w:r w:rsidRPr="00411186">
                    <w:rPr>
                      <w:rFonts w:cs="Tahoma"/>
                      <w:b/>
                      <w:i/>
                      <w:szCs w:val="22"/>
                    </w:rPr>
                    <w:t xml:space="preserve"> Review, Analysis, and Action Plan</w:t>
                  </w:r>
                  <w:r>
                    <w:rPr>
                      <w:rFonts w:cs="Tahoma"/>
                      <w:b/>
                      <w:szCs w:val="22"/>
                    </w:rPr>
                    <w:t xml:space="preserve"> template (7.3 </w:t>
                  </w:r>
                  <w:r w:rsidRPr="00411186">
                    <w:rPr>
                      <w:rFonts w:cs="Tahoma"/>
                      <w:b/>
                      <w:szCs w:val="22"/>
                    </w:rPr>
                    <w:t xml:space="preserve">in </w:t>
                  </w:r>
                  <w:r>
                    <w:rPr>
                      <w:rFonts w:cs="Tahoma"/>
                      <w:b/>
                      <w:szCs w:val="22"/>
                    </w:rPr>
                    <w:t>APPENDIX A</w:t>
                  </w:r>
                  <w:r w:rsidRPr="00411186">
                    <w:rPr>
                      <w:rFonts w:cs="Tahoma"/>
                      <w:b/>
                      <w:szCs w:val="22"/>
                    </w:rPr>
                    <w:t>)</w:t>
                  </w:r>
                </w:p>
              </w:txbxContent>
            </v:textbox>
            <w10:wrap type="tight" anchorx="margin" anchory="margin"/>
          </v:shape>
        </w:pict>
      </w:r>
    </w:p>
    <w:p w:rsidR="00FC70E8" w:rsidRDefault="00B50FFB">
      <w:pPr>
        <w:rPr>
          <w:rFonts w:cs="Arial"/>
          <w:b/>
          <w:color w:val="003798"/>
          <w:sz w:val="22"/>
          <w:szCs w:val="22"/>
          <w:lang w:val="en-US"/>
        </w:rPr>
      </w:pPr>
      <w:r>
        <w:rPr>
          <w:rFonts w:cs="Arial"/>
          <w:b/>
          <w:color w:val="003798"/>
          <w:sz w:val="22"/>
          <w:szCs w:val="22"/>
          <w:lang w:val="en-US"/>
        </w:rPr>
        <w:t>Standard Four</w:t>
      </w:r>
    </w:p>
    <w:p w:rsidR="00FC70E8" w:rsidRDefault="00FC70E8">
      <w:pPr>
        <w:pStyle w:val="standard1"/>
        <w:widowControl/>
        <w:tabs>
          <w:tab w:val="clear" w:pos="1440"/>
        </w:tabs>
        <w:ind w:left="0" w:firstLine="0"/>
        <w:rPr>
          <w:rFonts w:ascii="Century Gothic" w:eastAsiaTheme="minorHAnsi" w:hAnsi="Century Gothic" w:cs="Times New Roman"/>
          <w:b w:val="0"/>
          <w:bCs w:val="0"/>
          <w:color w:val="auto"/>
          <w:sz w:val="22"/>
          <w:szCs w:val="22"/>
          <w:lang w:val="en-CA"/>
        </w:rPr>
      </w:pPr>
    </w:p>
    <w:p w:rsidR="00FC70E8" w:rsidRDefault="00B50FFB">
      <w:pPr>
        <w:pStyle w:val="standard1"/>
        <w:widowControl/>
        <w:tabs>
          <w:tab w:val="clear" w:pos="1440"/>
        </w:tabs>
        <w:ind w:left="0" w:firstLine="0"/>
        <w:rPr>
          <w:rFonts w:cs="Times New Roman"/>
          <w:sz w:val="22"/>
          <w:szCs w:val="22"/>
        </w:rPr>
      </w:pPr>
      <w:r w:rsidRPr="00B50FFB">
        <w:rPr>
          <w:rFonts w:ascii="Century Gothic" w:eastAsiaTheme="minorHAnsi" w:hAnsi="Century Gothic" w:cs="Times New Roman"/>
          <w:b w:val="0"/>
          <w:bCs w:val="0"/>
          <w:color w:val="auto"/>
          <w:sz w:val="22"/>
          <w:szCs w:val="22"/>
          <w:lang w:val="en-CA"/>
        </w:rPr>
        <w:t>The service provider ensures that individuals and staff are familiar with:</w:t>
      </w:r>
    </w:p>
    <w:p w:rsidR="00FC70E8" w:rsidRDefault="00FC70E8">
      <w:pPr>
        <w:pStyle w:val="standard1"/>
        <w:widowControl/>
        <w:tabs>
          <w:tab w:val="clear" w:pos="1440"/>
        </w:tabs>
        <w:ind w:left="0" w:firstLine="0"/>
        <w:rPr>
          <w:rFonts w:cs="Times New Roman"/>
          <w:bCs w:val="0"/>
          <w:color w:val="auto"/>
          <w:sz w:val="22"/>
          <w:szCs w:val="22"/>
        </w:rPr>
      </w:pPr>
    </w:p>
    <w:p w:rsidR="00FC70E8" w:rsidRDefault="00B50FFB" w:rsidP="00BF6014">
      <w:pPr>
        <w:pStyle w:val="standard1"/>
        <w:widowControl/>
        <w:numPr>
          <w:ilvl w:val="0"/>
          <w:numId w:val="25"/>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evacuation procedures</w:t>
      </w:r>
    </w:p>
    <w:p w:rsidR="00FC70E8" w:rsidRDefault="00B50FFB" w:rsidP="00BF6014">
      <w:pPr>
        <w:pStyle w:val="standard1"/>
        <w:widowControl/>
        <w:numPr>
          <w:ilvl w:val="0"/>
          <w:numId w:val="25"/>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 xml:space="preserve">how to handle: </w:t>
      </w:r>
    </w:p>
    <w:p w:rsidR="00FC70E8" w:rsidRDefault="00B50FFB" w:rsidP="00BF6014">
      <w:pPr>
        <w:pStyle w:val="standard1"/>
        <w:widowControl/>
        <w:numPr>
          <w:ilvl w:val="1"/>
          <w:numId w:val="26"/>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fires</w:t>
      </w:r>
    </w:p>
    <w:p w:rsidR="00FC70E8" w:rsidRDefault="00B50FFB" w:rsidP="00BF6014">
      <w:pPr>
        <w:pStyle w:val="standard1"/>
        <w:widowControl/>
        <w:numPr>
          <w:ilvl w:val="1"/>
          <w:numId w:val="26"/>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natural disasters</w:t>
      </w:r>
    </w:p>
    <w:p w:rsidR="00FC70E8" w:rsidRDefault="00B50FFB" w:rsidP="00BF6014">
      <w:pPr>
        <w:pStyle w:val="standard1"/>
        <w:widowControl/>
        <w:numPr>
          <w:ilvl w:val="1"/>
          <w:numId w:val="26"/>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utility failures</w:t>
      </w:r>
    </w:p>
    <w:p w:rsidR="00FC70E8" w:rsidRDefault="00B50FFB" w:rsidP="00BF6014">
      <w:pPr>
        <w:pStyle w:val="standard1"/>
        <w:widowControl/>
        <w:numPr>
          <w:ilvl w:val="1"/>
          <w:numId w:val="26"/>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 xml:space="preserve">safety during a potentially violent and / or threatening situation included the possibility of a bomb threat </w:t>
      </w:r>
    </w:p>
    <w:p w:rsidR="00FC70E8" w:rsidRDefault="00FC70E8">
      <w:pPr>
        <w:pStyle w:val="standard1"/>
        <w:widowControl/>
        <w:tabs>
          <w:tab w:val="clear" w:pos="1440"/>
        </w:tabs>
        <w:ind w:left="0" w:firstLine="0"/>
        <w:rPr>
          <w:sz w:val="22"/>
          <w:szCs w:val="22"/>
        </w:rPr>
      </w:pPr>
    </w:p>
    <w:p w:rsidR="00FC70E8" w:rsidRDefault="00FC70E8">
      <w:pPr>
        <w:pStyle w:val="standard1"/>
        <w:widowControl/>
        <w:tabs>
          <w:tab w:val="clear" w:pos="1440"/>
        </w:tabs>
        <w:ind w:left="0" w:firstLine="0"/>
        <w:rPr>
          <w:rFonts w:ascii="Century Gothic" w:eastAsiaTheme="minorHAnsi" w:hAnsi="Century Gothic" w:cs="Times New Roman"/>
          <w:b w:val="0"/>
          <w:bCs w:val="0"/>
          <w:color w:val="auto"/>
          <w:sz w:val="22"/>
          <w:szCs w:val="22"/>
          <w:lang w:val="en-CA"/>
        </w:rPr>
      </w:pPr>
    </w:p>
    <w:p w:rsidR="00FC70E8" w:rsidRDefault="00B50FFB">
      <w:pPr>
        <w:pStyle w:val="Heading2"/>
        <w:spacing w:before="0"/>
        <w:rPr>
          <w:rFonts w:ascii="Century Gothic" w:hAnsi="Century Gothic"/>
          <w:i/>
          <w:color w:val="auto"/>
          <w:sz w:val="22"/>
          <w:szCs w:val="22"/>
        </w:rPr>
      </w:pPr>
      <w:bookmarkStart w:id="5" w:name="_Toc300576306"/>
      <w:proofErr w:type="gramStart"/>
      <w:r>
        <w:rPr>
          <w:rFonts w:ascii="Century Gothic" w:hAnsi="Century Gothic"/>
          <w:i/>
          <w:color w:val="auto"/>
          <w:sz w:val="22"/>
          <w:szCs w:val="22"/>
        </w:rPr>
        <w:t>guidance</w:t>
      </w:r>
      <w:proofErr w:type="gramEnd"/>
      <w:r>
        <w:rPr>
          <w:rFonts w:ascii="Century Gothic" w:hAnsi="Century Gothic"/>
          <w:i/>
          <w:color w:val="auto"/>
          <w:sz w:val="22"/>
          <w:szCs w:val="22"/>
        </w:rPr>
        <w:t xml:space="preserve"> on fulfilling standard</w:t>
      </w:r>
      <w:bookmarkEnd w:id="5"/>
    </w:p>
    <w:p w:rsidR="00FC70E8" w:rsidRDefault="00FC70E8">
      <w:pPr>
        <w:pStyle w:val="Heading2"/>
        <w:spacing w:before="0"/>
        <w:rPr>
          <w:rFonts w:ascii="Century Gothic" w:eastAsiaTheme="minorHAnsi" w:hAnsi="Century Gothic" w:cs="Times New Roman"/>
          <w:b w:val="0"/>
          <w:bCs w:val="0"/>
          <w:color w:val="auto"/>
          <w:sz w:val="22"/>
          <w:szCs w:val="22"/>
          <w:lang w:eastAsia="en-US"/>
        </w:rPr>
      </w:pPr>
    </w:p>
    <w:p w:rsidR="00FC70E8" w:rsidRDefault="00B50FFB">
      <w:pPr>
        <w:rPr>
          <w:sz w:val="22"/>
          <w:szCs w:val="22"/>
        </w:rPr>
      </w:pPr>
      <w:r>
        <w:rPr>
          <w:sz w:val="22"/>
          <w:szCs w:val="22"/>
        </w:rPr>
        <w:t>It is critical that you are prepared to respond to emergency situations. The procedures required for this standard should detail actions to be taken in the event of each type of emergency.</w:t>
      </w:r>
    </w:p>
    <w:p w:rsidR="00FC70E8" w:rsidRDefault="00FC70E8">
      <w:pPr>
        <w:rPr>
          <w:sz w:val="22"/>
          <w:szCs w:val="22"/>
        </w:rPr>
      </w:pPr>
    </w:p>
    <w:p w:rsidR="00FC70E8" w:rsidRDefault="00B50FFB">
      <w:pPr>
        <w:rPr>
          <w:sz w:val="22"/>
          <w:szCs w:val="22"/>
        </w:rPr>
      </w:pPr>
      <w:r>
        <w:rPr>
          <w:sz w:val="22"/>
          <w:szCs w:val="22"/>
        </w:rPr>
        <w:t>Although not all emergencies require evacuation, you and your staff should be prepared and know what to do to help the individuals you support and others to respond in emergency situations that require evacuation. The evacuation process should help staff to assess the situation and to take appropriate planned actions.</w:t>
      </w:r>
    </w:p>
    <w:p w:rsidR="00FC70E8" w:rsidRDefault="00FC70E8">
      <w:pPr>
        <w:rPr>
          <w:sz w:val="22"/>
          <w:szCs w:val="22"/>
        </w:rPr>
      </w:pPr>
    </w:p>
    <w:p w:rsidR="00FC70E8" w:rsidRDefault="00B50FFB">
      <w:pPr>
        <w:rPr>
          <w:sz w:val="22"/>
          <w:szCs w:val="22"/>
        </w:rPr>
      </w:pPr>
      <w:r>
        <w:rPr>
          <w:sz w:val="22"/>
          <w:szCs w:val="22"/>
        </w:rPr>
        <w:t xml:space="preserve">For natural disasters, you should evaluate safety concerns that relate to possible natural disasters in your community and their potential effects on your staff, the individuals you serve, and property (if applicable). Possible natural disasters are those typical of a particular location and may include severe storms (rain, wind, snow, </w:t>
      </w:r>
      <w:proofErr w:type="gramStart"/>
      <w:r>
        <w:rPr>
          <w:sz w:val="22"/>
          <w:szCs w:val="22"/>
        </w:rPr>
        <w:t>ice</w:t>
      </w:r>
      <w:proofErr w:type="gramEnd"/>
      <w:r>
        <w:rPr>
          <w:sz w:val="22"/>
          <w:szCs w:val="22"/>
        </w:rPr>
        <w:t>), floods, earthquakes, tsunamis, landslides, avalanches, and forest fires</w:t>
      </w:r>
      <w:r w:rsidR="00A760EE">
        <w:rPr>
          <w:sz w:val="22"/>
          <w:szCs w:val="22"/>
        </w:rPr>
        <w:t xml:space="preserve">. </w:t>
      </w:r>
      <w:r>
        <w:rPr>
          <w:sz w:val="22"/>
          <w:szCs w:val="22"/>
        </w:rPr>
        <w:t>Procedures should be developed that detail action to be taken in the event of occurrence of a natural disaster.</w:t>
      </w:r>
    </w:p>
    <w:p w:rsidR="00FC70E8" w:rsidRDefault="00FC70E8">
      <w:pPr>
        <w:rPr>
          <w:sz w:val="22"/>
          <w:szCs w:val="22"/>
        </w:rPr>
      </w:pPr>
    </w:p>
    <w:p w:rsidR="00FC70E8" w:rsidRDefault="00B50FFB">
      <w:pPr>
        <w:rPr>
          <w:sz w:val="22"/>
          <w:szCs w:val="22"/>
        </w:rPr>
      </w:pPr>
      <w:r>
        <w:rPr>
          <w:sz w:val="22"/>
          <w:szCs w:val="22"/>
        </w:rPr>
        <w:t>Violent or other threatening situations may include explosions, gas leaks, the use of weapons, and bomb threats.</w:t>
      </w:r>
    </w:p>
    <w:p w:rsidR="00FC70E8" w:rsidRDefault="00FC70E8">
      <w:pPr>
        <w:rPr>
          <w:sz w:val="22"/>
          <w:szCs w:val="22"/>
        </w:rPr>
      </w:pPr>
    </w:p>
    <w:p w:rsidR="00EE7087" w:rsidRDefault="00F804F1">
      <w:pPr>
        <w:rPr>
          <w:sz w:val="22"/>
          <w:szCs w:val="22"/>
        </w:rPr>
      </w:pPr>
      <w:r>
        <w:rPr>
          <w:noProof/>
          <w:sz w:val="22"/>
          <w:szCs w:val="22"/>
          <w:lang w:eastAsia="en-CA"/>
        </w:rPr>
        <w:lastRenderedPageBreak/>
        <w:pict>
          <v:shape id="_x0000_s1039" type="#_x0000_t202" style="position:absolute;margin-left:25.15pt;margin-top:17.25pt;width:398.25pt;height:103.1pt;z-index:251674624;mso-position-horizontal-relative:margin;mso-position-vertical-relative:text;mso-width-relative:margin;mso-height-relative:margin;v-text-anchor:middle" fillcolor="#003798">
            <v:textbox style="mso-next-textbox:#_x0000_s1039" inset="10.8pt,10.8pt,10.8pt,10.8pt">
              <w:txbxContent>
                <w:p w:rsidR="00217DFC" w:rsidRDefault="00217DFC" w:rsidP="00E6742C">
                  <w:pPr>
                    <w:rPr>
                      <w:b/>
                      <w:i/>
                      <w:szCs w:val="22"/>
                    </w:rPr>
                  </w:pPr>
                  <w:r>
                    <w:rPr>
                      <w:b/>
                      <w:i/>
                      <w:szCs w:val="22"/>
                    </w:rPr>
                    <w:t>RESOURCES</w:t>
                  </w:r>
                </w:p>
                <w:p w:rsidR="00217DFC" w:rsidRDefault="00217DFC" w:rsidP="00E6742C">
                  <w:pPr>
                    <w:rPr>
                      <w:b/>
                      <w:i/>
                      <w:szCs w:val="22"/>
                    </w:rPr>
                  </w:pPr>
                </w:p>
                <w:p w:rsidR="00217DFC" w:rsidRPr="000A1166" w:rsidRDefault="00217DFC" w:rsidP="00EE7087">
                  <w:pPr>
                    <w:pStyle w:val="ListParagraph"/>
                    <w:numPr>
                      <w:ilvl w:val="0"/>
                      <w:numId w:val="3"/>
                    </w:numPr>
                    <w:spacing w:after="120"/>
                    <w:contextualSpacing w:val="0"/>
                    <w:rPr>
                      <w:rFonts w:cs="Tahoma"/>
                      <w:b/>
                    </w:rPr>
                  </w:pPr>
                  <w:r w:rsidRPr="000A1166">
                    <w:rPr>
                      <w:rFonts w:cs="Tahoma"/>
                      <w:b/>
                    </w:rPr>
                    <w:t>http://www.pep.bc.ca/hazard_preparedness/prepare_now/prepare.html</w:t>
                  </w:r>
                </w:p>
                <w:p w:rsidR="00217DFC" w:rsidRPr="00EE7087" w:rsidRDefault="00217DFC" w:rsidP="00EE7087">
                  <w:pPr>
                    <w:pStyle w:val="ListParagraph"/>
                    <w:numPr>
                      <w:ilvl w:val="0"/>
                      <w:numId w:val="3"/>
                    </w:numPr>
                    <w:spacing w:after="120"/>
                    <w:contextualSpacing w:val="0"/>
                    <w:rPr>
                      <w:rFonts w:cs="Tahoma"/>
                      <w:b/>
                    </w:rPr>
                  </w:pPr>
                  <w:r>
                    <w:rPr>
                      <w:rFonts w:cs="Palatino Linotype"/>
                      <w:b/>
                      <w:iCs/>
                      <w:color w:val="FFFFFF" w:themeColor="background1"/>
                    </w:rPr>
                    <w:t>s</w:t>
                  </w:r>
                  <w:r w:rsidRPr="00411186">
                    <w:rPr>
                      <w:rFonts w:cs="Palatino Linotype"/>
                      <w:b/>
                      <w:iCs/>
                      <w:color w:val="FFFFFF" w:themeColor="background1"/>
                    </w:rPr>
                    <w:t xml:space="preserve">ample </w:t>
                  </w:r>
                  <w:r>
                    <w:rPr>
                      <w:rFonts w:cs="Palatino Linotype"/>
                      <w:b/>
                      <w:i/>
                      <w:iCs/>
                      <w:color w:val="FFFFFF" w:themeColor="background1"/>
                    </w:rPr>
                    <w:t>Written Procedures for Fire, Natural Disaster, Utility Failure, Medical Emergencies, and Safety During a Violent or Threatening Situation</w:t>
                  </w:r>
                  <w:r>
                    <w:rPr>
                      <w:rFonts w:cs="Palatino Linotype"/>
                      <w:b/>
                      <w:iCs/>
                      <w:color w:val="FFFFFF" w:themeColor="background1"/>
                    </w:rPr>
                    <w:t xml:space="preserve"> (7.4</w:t>
                  </w:r>
                  <w:r w:rsidRPr="00411186">
                    <w:rPr>
                      <w:rFonts w:cs="Palatino Linotype"/>
                      <w:b/>
                      <w:iCs/>
                      <w:color w:val="FFFFFF" w:themeColor="background1"/>
                    </w:rPr>
                    <w:t xml:space="preserve"> in </w:t>
                  </w:r>
                  <w:r>
                    <w:rPr>
                      <w:rFonts w:cs="Palatino Linotype"/>
                      <w:b/>
                      <w:iCs/>
                      <w:color w:val="FFFFFF" w:themeColor="background1"/>
                    </w:rPr>
                    <w:t>APPENDIX A</w:t>
                  </w:r>
                  <w:r w:rsidRPr="00411186">
                    <w:rPr>
                      <w:rFonts w:cs="Palatino Linotype"/>
                      <w:b/>
                      <w:iCs/>
                      <w:color w:val="FFFFFF" w:themeColor="background1"/>
                    </w:rPr>
                    <w:t>)</w:t>
                  </w:r>
                </w:p>
              </w:txbxContent>
            </v:textbox>
            <w10:wrap type="topAndBottom" anchorx="margin"/>
          </v:shape>
        </w:pict>
      </w:r>
    </w:p>
    <w:p w:rsidR="00EE7087" w:rsidRDefault="00EE7087">
      <w:pPr>
        <w:rPr>
          <w:sz w:val="22"/>
          <w:szCs w:val="22"/>
        </w:rPr>
      </w:pPr>
    </w:p>
    <w:p w:rsidR="00FC70E8" w:rsidRDefault="00FC70E8">
      <w:pPr>
        <w:rPr>
          <w:sz w:val="22"/>
          <w:szCs w:val="22"/>
        </w:rPr>
      </w:pPr>
    </w:p>
    <w:p w:rsidR="00FC70E8" w:rsidRDefault="00B50FFB">
      <w:pPr>
        <w:rPr>
          <w:rFonts w:cs="Arial"/>
          <w:b/>
          <w:color w:val="003798"/>
          <w:sz w:val="22"/>
          <w:szCs w:val="22"/>
          <w:lang w:val="en-US"/>
        </w:rPr>
      </w:pPr>
      <w:r>
        <w:rPr>
          <w:rFonts w:cs="Arial"/>
          <w:b/>
          <w:color w:val="003798"/>
          <w:sz w:val="22"/>
          <w:szCs w:val="22"/>
          <w:lang w:val="en-US"/>
        </w:rPr>
        <w:t>Standard Five</w:t>
      </w:r>
    </w:p>
    <w:p w:rsidR="00FC70E8" w:rsidRDefault="00FC70E8">
      <w:pPr>
        <w:pStyle w:val="standard1"/>
        <w:widowControl/>
        <w:tabs>
          <w:tab w:val="clear" w:pos="1440"/>
        </w:tabs>
        <w:ind w:left="0" w:firstLine="0"/>
        <w:rPr>
          <w:rFonts w:ascii="Century Gothic" w:eastAsiaTheme="minorHAnsi" w:hAnsi="Century Gothic" w:cs="Times New Roman"/>
          <w:b w:val="0"/>
          <w:bCs w:val="0"/>
          <w:color w:val="auto"/>
          <w:sz w:val="22"/>
          <w:szCs w:val="22"/>
          <w:lang w:val="en-CA"/>
        </w:rPr>
      </w:pPr>
    </w:p>
    <w:p w:rsidR="00FC70E8" w:rsidRDefault="00B50FFB">
      <w:pPr>
        <w:pStyle w:val="standard1"/>
        <w:widowControl/>
        <w:tabs>
          <w:tab w:val="clear" w:pos="1440"/>
        </w:tabs>
        <w:ind w:left="0" w:firstLine="0"/>
        <w:rPr>
          <w:rFonts w:cs="Times New Roman"/>
          <w:sz w:val="22"/>
          <w:szCs w:val="22"/>
        </w:rPr>
      </w:pPr>
      <w:r w:rsidRPr="00522CD3">
        <w:rPr>
          <w:rFonts w:ascii="Century Gothic" w:eastAsiaTheme="minorHAnsi" w:hAnsi="Century Gothic" w:cs="Times New Roman"/>
          <w:b w:val="0"/>
          <w:bCs w:val="0"/>
          <w:color w:val="auto"/>
          <w:sz w:val="22"/>
          <w:szCs w:val="22"/>
          <w:lang w:val="en-CA"/>
        </w:rPr>
        <w:t>When transportation is provided to an individual in vehicles that are owned or operated and used by the provider (other than personal vehicles), each vehicle contains:</w:t>
      </w:r>
    </w:p>
    <w:p w:rsidR="00FC70E8" w:rsidRDefault="00FC70E8">
      <w:pPr>
        <w:pStyle w:val="standard1"/>
        <w:widowControl/>
        <w:tabs>
          <w:tab w:val="clear" w:pos="1440"/>
        </w:tabs>
        <w:ind w:left="0" w:firstLine="0"/>
        <w:rPr>
          <w:rFonts w:cs="Times New Roman"/>
          <w:bCs w:val="0"/>
          <w:color w:val="auto"/>
          <w:sz w:val="22"/>
          <w:szCs w:val="22"/>
        </w:rPr>
      </w:pPr>
    </w:p>
    <w:p w:rsidR="00FC70E8" w:rsidRDefault="00B50FFB" w:rsidP="00BF6014">
      <w:pPr>
        <w:pStyle w:val="standard1"/>
        <w:widowControl/>
        <w:numPr>
          <w:ilvl w:val="0"/>
          <w:numId w:val="27"/>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first aid supplies that are securely fastened within the vehicle</w:t>
      </w:r>
    </w:p>
    <w:p w:rsidR="00FC70E8" w:rsidRDefault="00B50FFB" w:rsidP="00BF6014">
      <w:pPr>
        <w:pStyle w:val="standard1"/>
        <w:widowControl/>
        <w:numPr>
          <w:ilvl w:val="0"/>
          <w:numId w:val="27"/>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fire suppression equipment that is securely fastened within the vehicle</w:t>
      </w:r>
    </w:p>
    <w:p w:rsidR="00FC70E8" w:rsidRDefault="00FC70E8">
      <w:pPr>
        <w:pStyle w:val="standard1"/>
        <w:widowControl/>
        <w:tabs>
          <w:tab w:val="clear" w:pos="1440"/>
        </w:tabs>
        <w:ind w:left="0" w:firstLine="0"/>
        <w:rPr>
          <w:rFonts w:cs="Times New Roman"/>
          <w:b w:val="0"/>
          <w:sz w:val="22"/>
          <w:szCs w:val="22"/>
        </w:rPr>
      </w:pPr>
    </w:p>
    <w:p w:rsidR="00FC70E8" w:rsidRDefault="00FC70E8">
      <w:pPr>
        <w:rPr>
          <w:sz w:val="22"/>
          <w:szCs w:val="22"/>
        </w:rPr>
      </w:pPr>
    </w:p>
    <w:p w:rsidR="00FC70E8" w:rsidRDefault="00B50FFB">
      <w:pPr>
        <w:pStyle w:val="Heading2"/>
        <w:spacing w:before="0"/>
        <w:rPr>
          <w:rFonts w:ascii="Century Gothic" w:hAnsi="Century Gothic"/>
          <w:i/>
          <w:color w:val="auto"/>
          <w:sz w:val="22"/>
          <w:szCs w:val="22"/>
        </w:rPr>
      </w:pPr>
      <w:proofErr w:type="gramStart"/>
      <w:r>
        <w:rPr>
          <w:rFonts w:ascii="Century Gothic" w:hAnsi="Century Gothic"/>
          <w:i/>
          <w:color w:val="auto"/>
          <w:sz w:val="22"/>
          <w:szCs w:val="22"/>
        </w:rPr>
        <w:t>guidance</w:t>
      </w:r>
      <w:proofErr w:type="gramEnd"/>
      <w:r>
        <w:rPr>
          <w:rFonts w:ascii="Century Gothic" w:hAnsi="Century Gothic"/>
          <w:i/>
          <w:color w:val="auto"/>
          <w:sz w:val="22"/>
          <w:szCs w:val="22"/>
        </w:rPr>
        <w:t xml:space="preserve"> on fulfilling standard</w:t>
      </w:r>
    </w:p>
    <w:p w:rsidR="00FC70E8" w:rsidRDefault="00FC70E8">
      <w:pPr>
        <w:rPr>
          <w:sz w:val="22"/>
          <w:szCs w:val="22"/>
        </w:rPr>
      </w:pPr>
    </w:p>
    <w:p w:rsidR="00FC70E8" w:rsidRDefault="00B50FFB">
      <w:pPr>
        <w:rPr>
          <w:sz w:val="22"/>
          <w:szCs w:val="22"/>
        </w:rPr>
      </w:pPr>
      <w:r>
        <w:rPr>
          <w:sz w:val="22"/>
          <w:szCs w:val="22"/>
        </w:rPr>
        <w:t>First aid supplies and fire suppression equipment should be securely fastened in each vehicle in order to prevent additional hazards in the event of an emergency stop or accident. You, as the service provider, can determine the most appropriate locations in which to secure these items. The type of equipment used should be appropriate to the size of the vehicle and number of individuals being transported.</w:t>
      </w:r>
    </w:p>
    <w:p w:rsidR="00FC70E8" w:rsidRDefault="00FC70E8">
      <w:pPr>
        <w:rPr>
          <w:sz w:val="22"/>
          <w:szCs w:val="22"/>
        </w:rPr>
      </w:pPr>
    </w:p>
    <w:p w:rsidR="00FC70E8" w:rsidRDefault="00F804F1">
      <w:pPr>
        <w:rPr>
          <w:rFonts w:cs="Arial"/>
          <w:b/>
          <w:color w:val="003798"/>
          <w:sz w:val="22"/>
          <w:szCs w:val="22"/>
          <w:lang w:val="en-US"/>
        </w:rPr>
      </w:pPr>
      <w:r w:rsidRPr="00F804F1">
        <w:rPr>
          <w:noProof/>
          <w:sz w:val="22"/>
          <w:szCs w:val="22"/>
          <w:lang w:eastAsia="en-CA"/>
        </w:rPr>
        <w:pict>
          <v:shape id="_x0000_s1042" type="#_x0000_t202" style="position:absolute;margin-left:34.85pt;margin-top:9.25pt;width:398.25pt;height:78pt;z-index:251675648;mso-position-horizontal-relative:margin;mso-position-vertical-relative:text;mso-width-relative:margin;mso-height-relative:margin;v-text-anchor:middle" fillcolor="#003798">
            <v:textbox style="mso-next-textbox:#_x0000_s1042" inset="10.8pt,10.8pt,10.8pt,10.8pt">
              <w:txbxContent>
                <w:p w:rsidR="00217DFC" w:rsidRPr="00AC5C3A" w:rsidRDefault="00217DFC" w:rsidP="00AC5C3A">
                  <w:pPr>
                    <w:rPr>
                      <w:b/>
                      <w:i/>
                      <w:szCs w:val="22"/>
                    </w:rPr>
                  </w:pPr>
                  <w:r w:rsidRPr="00AC5C3A">
                    <w:rPr>
                      <w:b/>
                      <w:i/>
                      <w:szCs w:val="22"/>
                    </w:rPr>
                    <w:t>RESOURCES</w:t>
                  </w:r>
                </w:p>
                <w:p w:rsidR="00217DFC" w:rsidRPr="00AC5C3A" w:rsidRDefault="00217DFC" w:rsidP="00AC5C3A">
                  <w:pPr>
                    <w:rPr>
                      <w:b/>
                      <w:i/>
                      <w:szCs w:val="22"/>
                    </w:rPr>
                  </w:pPr>
                </w:p>
                <w:p w:rsidR="00217DFC" w:rsidRPr="00EE7087" w:rsidRDefault="00217DFC" w:rsidP="00BF6014">
                  <w:pPr>
                    <w:pStyle w:val="ListParagraph"/>
                    <w:numPr>
                      <w:ilvl w:val="0"/>
                      <w:numId w:val="5"/>
                    </w:numPr>
                    <w:rPr>
                      <w:b/>
                      <w:szCs w:val="22"/>
                    </w:rPr>
                  </w:pPr>
                  <w:r w:rsidRPr="00EE7087">
                    <w:rPr>
                      <w:b/>
                      <w:szCs w:val="22"/>
                    </w:rPr>
                    <w:t xml:space="preserve">WCB Occupational First Aid Guidelines - </w:t>
                  </w:r>
                  <w:hyperlink r:id="rId11" w:history="1">
                    <w:r w:rsidRPr="00EE7087">
                      <w:rPr>
                        <w:b/>
                        <w:szCs w:val="22"/>
                      </w:rPr>
                      <w:t>www2.worksafebc.com/PDFs/firstaid/First_aid_guidelines.pdf</w:t>
                    </w:r>
                  </w:hyperlink>
                </w:p>
              </w:txbxContent>
            </v:textbox>
            <w10:wrap type="topAndBottom" anchorx="margin"/>
          </v:shape>
        </w:pict>
      </w:r>
    </w:p>
    <w:p w:rsidR="00FC70E8" w:rsidRDefault="00FC70E8">
      <w:pPr>
        <w:rPr>
          <w:rFonts w:cs="Arial"/>
          <w:b/>
          <w:color w:val="003798"/>
          <w:sz w:val="22"/>
          <w:szCs w:val="22"/>
          <w:lang w:val="en-US"/>
        </w:rPr>
      </w:pPr>
    </w:p>
    <w:p w:rsidR="00FC70E8" w:rsidRDefault="00F804F1">
      <w:pPr>
        <w:rPr>
          <w:rFonts w:cs="Arial"/>
          <w:b/>
          <w:color w:val="003798"/>
          <w:sz w:val="22"/>
          <w:szCs w:val="22"/>
          <w:lang w:val="en-US"/>
        </w:rPr>
      </w:pPr>
      <w:r w:rsidRPr="00F804F1">
        <w:rPr>
          <w:rFonts w:cs="Arial"/>
          <w:b/>
          <w:color w:val="003798"/>
          <w:sz w:val="22"/>
          <w:szCs w:val="22"/>
          <w:lang w:val="en-US"/>
        </w:rPr>
      </w:r>
      <w:r>
        <w:rPr>
          <w:rFonts w:cs="Arial"/>
          <w:b/>
          <w:color w:val="003798"/>
          <w:sz w:val="22"/>
          <w:szCs w:val="22"/>
          <w:lang w:val="en-US"/>
        </w:rPr>
        <w:pict>
          <v:roundrect id="_x0000_s1078" style="width:471.9pt;height:61.8pt;mso-left-percent:-10001;mso-top-percent:-10001;mso-position-horizontal:absolute;mso-position-horizontal-relative:char;mso-position-vertical:absolute;mso-position-vertical-relative:line;mso-left-percent:-10001;mso-top-percent:-10001;mso-width-relative:margin;mso-height-relative:margin;v-text-anchor:middle" arcsize="10923f" fillcolor="#7030a0">
            <v:textbox style="mso-next-textbox:#_x0000_s1078">
              <w:txbxContent>
                <w:p w:rsidR="00217DFC" w:rsidRPr="00CC6037" w:rsidRDefault="00217DFC" w:rsidP="00AC7717">
                  <w:pPr>
                    <w:rPr>
                      <w:b/>
                      <w:color w:val="FFFFFF" w:themeColor="background1"/>
                      <w:sz w:val="24"/>
                      <w:szCs w:val="24"/>
                    </w:rPr>
                  </w:pPr>
                  <w:r>
                    <w:rPr>
                      <w:b/>
                      <w:color w:val="FFFFFF" w:themeColor="background1"/>
                      <w:sz w:val="30"/>
                      <w:szCs w:val="30"/>
                    </w:rPr>
                    <w:t xml:space="preserve">NOTE: </w:t>
                  </w:r>
                  <w:r w:rsidRPr="00CC6037">
                    <w:rPr>
                      <w:b/>
                      <w:color w:val="FFFFFF" w:themeColor="background1"/>
                      <w:sz w:val="24"/>
                      <w:szCs w:val="24"/>
                    </w:rPr>
                    <w:t>Standards 6-9 apply only if you are providing service in a facility that you own / operate. If this does not apply to you, move to standard 10.</w:t>
                  </w:r>
                </w:p>
              </w:txbxContent>
            </v:textbox>
            <w10:wrap type="none"/>
            <w10:anchorlock/>
          </v:roundrect>
        </w:pict>
      </w:r>
    </w:p>
    <w:p w:rsidR="00FC70E8" w:rsidRDefault="00FC70E8">
      <w:pPr>
        <w:rPr>
          <w:rFonts w:cs="Arial"/>
          <w:b/>
          <w:color w:val="003798"/>
          <w:sz w:val="22"/>
          <w:szCs w:val="22"/>
          <w:lang w:val="en-US"/>
        </w:rPr>
      </w:pPr>
    </w:p>
    <w:p w:rsidR="00FC70E8" w:rsidRDefault="00FC70E8">
      <w:pPr>
        <w:rPr>
          <w:rFonts w:cs="Arial"/>
          <w:b/>
          <w:color w:val="003798"/>
          <w:sz w:val="22"/>
          <w:szCs w:val="22"/>
          <w:lang w:val="en-US"/>
        </w:rPr>
      </w:pPr>
    </w:p>
    <w:p w:rsidR="00030AA9" w:rsidRDefault="00030AA9">
      <w:pPr>
        <w:rPr>
          <w:rFonts w:cs="Arial"/>
          <w:b/>
          <w:color w:val="003798"/>
          <w:sz w:val="22"/>
          <w:szCs w:val="22"/>
          <w:lang w:val="en-US"/>
        </w:rPr>
      </w:pPr>
    </w:p>
    <w:p w:rsidR="00030AA9" w:rsidRDefault="00030AA9">
      <w:pPr>
        <w:rPr>
          <w:rFonts w:cs="Arial"/>
          <w:b/>
          <w:color w:val="003798"/>
          <w:sz w:val="22"/>
          <w:szCs w:val="22"/>
          <w:lang w:val="en-US"/>
        </w:rPr>
      </w:pPr>
    </w:p>
    <w:p w:rsidR="00030AA9" w:rsidRDefault="00030AA9">
      <w:pPr>
        <w:rPr>
          <w:rFonts w:cs="Arial"/>
          <w:b/>
          <w:color w:val="003798"/>
          <w:sz w:val="22"/>
          <w:szCs w:val="22"/>
          <w:lang w:val="en-US"/>
        </w:rPr>
      </w:pPr>
    </w:p>
    <w:p w:rsidR="00030AA9" w:rsidRDefault="00030AA9">
      <w:pPr>
        <w:rPr>
          <w:rFonts w:cs="Arial"/>
          <w:b/>
          <w:color w:val="003798"/>
          <w:sz w:val="22"/>
          <w:szCs w:val="22"/>
          <w:lang w:val="en-US"/>
        </w:rPr>
      </w:pPr>
    </w:p>
    <w:p w:rsidR="00FC70E8" w:rsidRDefault="00B50FFB">
      <w:pPr>
        <w:rPr>
          <w:rFonts w:cs="Arial"/>
          <w:b/>
          <w:color w:val="003798"/>
          <w:sz w:val="22"/>
          <w:szCs w:val="22"/>
          <w:lang w:val="en-US"/>
        </w:rPr>
      </w:pPr>
      <w:r>
        <w:rPr>
          <w:rFonts w:cs="Arial"/>
          <w:b/>
          <w:color w:val="003798"/>
          <w:sz w:val="22"/>
          <w:szCs w:val="22"/>
          <w:lang w:val="en-US"/>
        </w:rPr>
        <w:lastRenderedPageBreak/>
        <w:t>Standard Six</w:t>
      </w:r>
    </w:p>
    <w:p w:rsidR="00FC70E8" w:rsidRDefault="00FC70E8">
      <w:pPr>
        <w:pStyle w:val="standard1"/>
        <w:widowControl/>
        <w:tabs>
          <w:tab w:val="clear" w:pos="1440"/>
        </w:tabs>
        <w:ind w:left="0" w:firstLine="0"/>
        <w:rPr>
          <w:rFonts w:ascii="Century Gothic" w:eastAsiaTheme="minorHAnsi" w:hAnsi="Century Gothic" w:cs="Times New Roman"/>
          <w:b w:val="0"/>
          <w:bCs w:val="0"/>
          <w:color w:val="auto"/>
          <w:sz w:val="22"/>
          <w:szCs w:val="22"/>
          <w:lang w:val="en-CA"/>
        </w:rPr>
      </w:pPr>
    </w:p>
    <w:p w:rsidR="00FC70E8" w:rsidRDefault="00B50FFB">
      <w:pPr>
        <w:pStyle w:val="standard1"/>
        <w:widowControl/>
        <w:tabs>
          <w:tab w:val="clear" w:pos="1440"/>
        </w:tabs>
        <w:ind w:left="0" w:firstLine="0"/>
        <w:rPr>
          <w:rFonts w:cs="Times New Roman"/>
          <w:sz w:val="22"/>
          <w:szCs w:val="22"/>
        </w:rPr>
      </w:pPr>
      <w:r w:rsidRPr="00B50FFB">
        <w:rPr>
          <w:rFonts w:ascii="Century Gothic" w:eastAsiaTheme="minorHAnsi" w:hAnsi="Century Gothic" w:cs="Times New Roman"/>
          <w:b w:val="0"/>
          <w:bCs w:val="0"/>
          <w:color w:val="auto"/>
          <w:sz w:val="22"/>
          <w:szCs w:val="22"/>
          <w:lang w:val="en-CA"/>
        </w:rPr>
        <w:t>The service provider is prepared to respond to emergency situations and:</w:t>
      </w:r>
    </w:p>
    <w:p w:rsidR="00FC70E8" w:rsidRDefault="00FC70E8">
      <w:pPr>
        <w:pStyle w:val="standard1"/>
        <w:widowControl/>
        <w:tabs>
          <w:tab w:val="clear" w:pos="1440"/>
        </w:tabs>
        <w:ind w:left="0" w:firstLine="0"/>
        <w:rPr>
          <w:rFonts w:cs="Times New Roman"/>
          <w:bCs w:val="0"/>
          <w:color w:val="auto"/>
          <w:sz w:val="22"/>
          <w:szCs w:val="22"/>
        </w:rPr>
      </w:pPr>
    </w:p>
    <w:p w:rsidR="00FC70E8" w:rsidRDefault="00B50FFB" w:rsidP="00BF6014">
      <w:pPr>
        <w:pStyle w:val="standard1"/>
        <w:widowControl/>
        <w:numPr>
          <w:ilvl w:val="0"/>
          <w:numId w:val="28"/>
        </w:numPr>
        <w:tabs>
          <w:tab w:val="clear" w:pos="1440"/>
        </w:tabs>
        <w:ind w:left="360"/>
        <w:rPr>
          <w:rFonts w:cs="Times New Roman"/>
          <w:sz w:val="22"/>
          <w:szCs w:val="22"/>
        </w:rPr>
      </w:pPr>
      <w:r w:rsidRPr="00B50FFB">
        <w:rPr>
          <w:rFonts w:ascii="Century Gothic" w:eastAsiaTheme="minorHAnsi" w:hAnsi="Century Gothic" w:cs="Times New Roman"/>
          <w:b w:val="0"/>
          <w:bCs w:val="0"/>
          <w:color w:val="auto"/>
          <w:sz w:val="22"/>
          <w:szCs w:val="22"/>
          <w:lang w:val="en-CA"/>
        </w:rPr>
        <w:t>has written emergency procedures for:</w:t>
      </w:r>
    </w:p>
    <w:p w:rsidR="00FC70E8" w:rsidRDefault="00B50FFB" w:rsidP="00BF6014">
      <w:pPr>
        <w:pStyle w:val="standard1"/>
        <w:widowControl/>
        <w:numPr>
          <w:ilvl w:val="1"/>
          <w:numId w:val="29"/>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fires</w:t>
      </w:r>
    </w:p>
    <w:p w:rsidR="00FC70E8" w:rsidRDefault="00B50FFB" w:rsidP="00BF6014">
      <w:pPr>
        <w:pStyle w:val="standard1"/>
        <w:widowControl/>
        <w:numPr>
          <w:ilvl w:val="1"/>
          <w:numId w:val="29"/>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natural disasters</w:t>
      </w:r>
    </w:p>
    <w:p w:rsidR="00FC70E8" w:rsidRDefault="00B50FFB" w:rsidP="00BF6014">
      <w:pPr>
        <w:pStyle w:val="standard1"/>
        <w:widowControl/>
        <w:numPr>
          <w:ilvl w:val="1"/>
          <w:numId w:val="29"/>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utility failures</w:t>
      </w:r>
    </w:p>
    <w:p w:rsidR="00FC70E8" w:rsidRDefault="00B50FFB" w:rsidP="00BF6014">
      <w:pPr>
        <w:pStyle w:val="standard1"/>
        <w:widowControl/>
        <w:numPr>
          <w:ilvl w:val="1"/>
          <w:numId w:val="29"/>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safety during a potentially violent and / or</w:t>
      </w:r>
      <w:r w:rsidR="00FC70E8">
        <w:rPr>
          <w:rFonts w:ascii="Century Gothic" w:eastAsiaTheme="minorHAnsi" w:hAnsi="Century Gothic" w:cs="Times New Roman"/>
          <w:b w:val="0"/>
          <w:bCs w:val="0"/>
          <w:color w:val="auto"/>
          <w:sz w:val="22"/>
          <w:szCs w:val="22"/>
          <w:lang w:val="en-CA"/>
        </w:rPr>
        <w:t xml:space="preserve"> threatening situation including </w:t>
      </w:r>
      <w:r w:rsidRPr="00B50FFB">
        <w:rPr>
          <w:rFonts w:ascii="Century Gothic" w:eastAsiaTheme="minorHAnsi" w:hAnsi="Century Gothic" w:cs="Times New Roman"/>
          <w:b w:val="0"/>
          <w:bCs w:val="0"/>
          <w:color w:val="auto"/>
          <w:sz w:val="22"/>
          <w:szCs w:val="22"/>
          <w:lang w:val="en-CA"/>
        </w:rPr>
        <w:t>the possibility of a bomb threat</w:t>
      </w:r>
    </w:p>
    <w:p w:rsidR="00FC70E8" w:rsidRDefault="00FC70E8">
      <w:pPr>
        <w:pStyle w:val="standard1"/>
        <w:widowControl/>
        <w:tabs>
          <w:tab w:val="clear" w:pos="1440"/>
        </w:tabs>
        <w:ind w:left="0" w:firstLine="0"/>
        <w:rPr>
          <w:rFonts w:cs="Times New Roman"/>
          <w:sz w:val="22"/>
          <w:szCs w:val="22"/>
        </w:rPr>
      </w:pPr>
    </w:p>
    <w:p w:rsidR="00FC70E8" w:rsidRDefault="00B50FFB" w:rsidP="00BF6014">
      <w:pPr>
        <w:pStyle w:val="standard1"/>
        <w:widowControl/>
        <w:numPr>
          <w:ilvl w:val="0"/>
          <w:numId w:val="28"/>
        </w:numPr>
        <w:tabs>
          <w:tab w:val="clear" w:pos="1440"/>
        </w:tabs>
        <w:ind w:left="360"/>
        <w:rPr>
          <w:rFonts w:cs="Times New Roman"/>
          <w:sz w:val="22"/>
          <w:szCs w:val="22"/>
        </w:rPr>
      </w:pPr>
      <w:r w:rsidRPr="00B50FFB">
        <w:rPr>
          <w:rFonts w:ascii="Century Gothic" w:eastAsiaTheme="minorHAnsi" w:hAnsi="Century Gothic" w:cs="Times New Roman"/>
          <w:b w:val="0"/>
          <w:bCs w:val="0"/>
          <w:color w:val="auto"/>
          <w:sz w:val="22"/>
          <w:szCs w:val="22"/>
          <w:lang w:val="en-CA"/>
        </w:rPr>
        <w:t>ensures that each emergency procedure addresses evacuation, including:</w:t>
      </w:r>
    </w:p>
    <w:p w:rsidR="00FC70E8" w:rsidRDefault="00B50FFB" w:rsidP="00BF6014">
      <w:pPr>
        <w:pStyle w:val="standard1"/>
        <w:widowControl/>
        <w:numPr>
          <w:ilvl w:val="1"/>
          <w:numId w:val="30"/>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when evacuation is appropriate</w:t>
      </w:r>
    </w:p>
    <w:p w:rsidR="00FC70E8" w:rsidRDefault="00B50FFB" w:rsidP="00BF6014">
      <w:pPr>
        <w:pStyle w:val="standard1"/>
        <w:widowControl/>
        <w:numPr>
          <w:ilvl w:val="1"/>
          <w:numId w:val="30"/>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how to ensure the complete evacuation from a facility</w:t>
      </w:r>
    </w:p>
    <w:p w:rsidR="00FC70E8" w:rsidRDefault="00B50FFB" w:rsidP="00BF6014">
      <w:pPr>
        <w:pStyle w:val="standard1"/>
        <w:widowControl/>
        <w:numPr>
          <w:ilvl w:val="1"/>
          <w:numId w:val="30"/>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how to ensure that all evacuees are safe and accounted for</w:t>
      </w:r>
    </w:p>
    <w:p w:rsidR="00FC70E8" w:rsidRDefault="00B50FFB" w:rsidP="00BF6014">
      <w:pPr>
        <w:pStyle w:val="standard1"/>
        <w:widowControl/>
        <w:numPr>
          <w:ilvl w:val="1"/>
          <w:numId w:val="30"/>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how to access temporary shelter if it is required</w:t>
      </w:r>
    </w:p>
    <w:p w:rsidR="00FC70E8" w:rsidRDefault="00B50FFB" w:rsidP="00BF6014">
      <w:pPr>
        <w:pStyle w:val="standard1"/>
        <w:widowControl/>
        <w:numPr>
          <w:ilvl w:val="1"/>
          <w:numId w:val="30"/>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how essential services such as food and shelter will be maintained</w:t>
      </w:r>
    </w:p>
    <w:p w:rsidR="00FC70E8" w:rsidRDefault="00B50FFB" w:rsidP="00BF6014">
      <w:pPr>
        <w:pStyle w:val="standard1"/>
        <w:widowControl/>
        <w:numPr>
          <w:ilvl w:val="1"/>
          <w:numId w:val="30"/>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emergency contact numbers for individuals and staff</w:t>
      </w:r>
    </w:p>
    <w:p w:rsidR="00FC70E8" w:rsidRDefault="00B50FFB" w:rsidP="00BF6014">
      <w:pPr>
        <w:pStyle w:val="standard1"/>
        <w:widowControl/>
        <w:numPr>
          <w:ilvl w:val="1"/>
          <w:numId w:val="30"/>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how and when appropriate emergency authorities will be notified</w:t>
      </w:r>
    </w:p>
    <w:p w:rsidR="00FC70E8" w:rsidRDefault="00FC70E8">
      <w:pPr>
        <w:pStyle w:val="standard1"/>
        <w:widowControl/>
        <w:tabs>
          <w:tab w:val="clear" w:pos="1440"/>
        </w:tabs>
        <w:ind w:left="0" w:firstLine="0"/>
        <w:rPr>
          <w:rFonts w:cs="Times New Roman"/>
          <w:sz w:val="22"/>
          <w:szCs w:val="22"/>
        </w:rPr>
      </w:pPr>
    </w:p>
    <w:p w:rsidR="00FC70E8" w:rsidRDefault="00B50FFB" w:rsidP="00BF6014">
      <w:pPr>
        <w:pStyle w:val="standard1"/>
        <w:widowControl/>
        <w:numPr>
          <w:ilvl w:val="0"/>
          <w:numId w:val="28"/>
        </w:numPr>
        <w:tabs>
          <w:tab w:val="clear" w:pos="1440"/>
        </w:tabs>
        <w:ind w:left="360"/>
        <w:rPr>
          <w:rFonts w:cs="Times New Roman"/>
          <w:sz w:val="22"/>
          <w:szCs w:val="22"/>
        </w:rPr>
      </w:pPr>
      <w:r w:rsidRPr="00B50FFB">
        <w:rPr>
          <w:rFonts w:ascii="Century Gothic" w:eastAsiaTheme="minorHAnsi" w:hAnsi="Century Gothic" w:cs="Times New Roman"/>
          <w:b w:val="0"/>
          <w:bCs w:val="0"/>
          <w:color w:val="auto"/>
          <w:sz w:val="22"/>
          <w:szCs w:val="22"/>
          <w:lang w:val="en-CA"/>
        </w:rPr>
        <w:t>conducts tests of each emergency procedure:</w:t>
      </w:r>
    </w:p>
    <w:p w:rsidR="00FC70E8" w:rsidRDefault="00B50FFB" w:rsidP="00BF6014">
      <w:pPr>
        <w:pStyle w:val="standard1"/>
        <w:widowControl/>
        <w:numPr>
          <w:ilvl w:val="1"/>
          <w:numId w:val="31"/>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at least once a year</w:t>
      </w:r>
    </w:p>
    <w:p w:rsidR="00FC70E8" w:rsidRDefault="00B50FFB" w:rsidP="00BF6014">
      <w:pPr>
        <w:pStyle w:val="standard1"/>
        <w:widowControl/>
        <w:numPr>
          <w:ilvl w:val="1"/>
          <w:numId w:val="31"/>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that includes an actual or simulated physical evacuation of the facility (as applicable)</w:t>
      </w:r>
    </w:p>
    <w:p w:rsidR="00FC70E8" w:rsidRDefault="00B50FFB" w:rsidP="00BF6014">
      <w:pPr>
        <w:pStyle w:val="standard1"/>
        <w:widowControl/>
        <w:numPr>
          <w:ilvl w:val="1"/>
          <w:numId w:val="31"/>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that are analyzed for quality improvement opportunities</w:t>
      </w:r>
    </w:p>
    <w:p w:rsidR="00FC70E8" w:rsidRDefault="00B50FFB" w:rsidP="00BF6014">
      <w:pPr>
        <w:pStyle w:val="standard1"/>
        <w:widowControl/>
        <w:numPr>
          <w:ilvl w:val="1"/>
          <w:numId w:val="31"/>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that result in improvement of practice where possible</w:t>
      </w:r>
    </w:p>
    <w:p w:rsidR="00FC70E8" w:rsidRDefault="00B50FFB" w:rsidP="00BF6014">
      <w:pPr>
        <w:pStyle w:val="standard1"/>
        <w:widowControl/>
        <w:numPr>
          <w:ilvl w:val="1"/>
          <w:numId w:val="31"/>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that are documented</w:t>
      </w:r>
    </w:p>
    <w:p w:rsidR="00FC70E8" w:rsidRDefault="00FC70E8">
      <w:pPr>
        <w:pStyle w:val="standard1"/>
        <w:widowControl/>
        <w:tabs>
          <w:tab w:val="clear" w:pos="1440"/>
        </w:tabs>
        <w:ind w:left="0" w:firstLine="0"/>
        <w:rPr>
          <w:sz w:val="22"/>
          <w:szCs w:val="22"/>
        </w:rPr>
      </w:pPr>
    </w:p>
    <w:p w:rsidR="00FC70E8" w:rsidRDefault="00FC70E8">
      <w:pPr>
        <w:pStyle w:val="standard1"/>
        <w:widowControl/>
        <w:tabs>
          <w:tab w:val="clear" w:pos="1440"/>
        </w:tabs>
        <w:ind w:left="0" w:firstLine="0"/>
        <w:rPr>
          <w:rFonts w:ascii="Century Gothic" w:eastAsiaTheme="minorHAnsi" w:hAnsi="Century Gothic" w:cs="Times New Roman"/>
          <w:b w:val="0"/>
          <w:bCs w:val="0"/>
          <w:color w:val="auto"/>
          <w:sz w:val="22"/>
          <w:szCs w:val="22"/>
          <w:lang w:val="en-CA"/>
        </w:rPr>
      </w:pPr>
    </w:p>
    <w:p w:rsidR="00FC70E8" w:rsidRDefault="00B50FFB">
      <w:pPr>
        <w:pStyle w:val="Heading2"/>
        <w:spacing w:before="0"/>
        <w:rPr>
          <w:rFonts w:ascii="Century Gothic" w:hAnsi="Century Gothic"/>
          <w:i/>
          <w:color w:val="auto"/>
          <w:sz w:val="22"/>
          <w:szCs w:val="22"/>
        </w:rPr>
      </w:pPr>
      <w:proofErr w:type="gramStart"/>
      <w:r>
        <w:rPr>
          <w:rFonts w:ascii="Century Gothic" w:hAnsi="Century Gothic"/>
          <w:i/>
          <w:color w:val="auto"/>
          <w:sz w:val="22"/>
          <w:szCs w:val="22"/>
        </w:rPr>
        <w:t>guidance</w:t>
      </w:r>
      <w:proofErr w:type="gramEnd"/>
      <w:r>
        <w:rPr>
          <w:rFonts w:ascii="Century Gothic" w:hAnsi="Century Gothic"/>
          <w:i/>
          <w:color w:val="auto"/>
          <w:sz w:val="22"/>
          <w:szCs w:val="22"/>
        </w:rPr>
        <w:t xml:space="preserve"> on fulfilling standard</w:t>
      </w:r>
    </w:p>
    <w:p w:rsidR="00FC70E8" w:rsidRDefault="00FC70E8">
      <w:pPr>
        <w:rPr>
          <w:sz w:val="22"/>
          <w:szCs w:val="22"/>
        </w:rPr>
      </w:pPr>
    </w:p>
    <w:p w:rsidR="00FC70E8" w:rsidRDefault="00B50FFB">
      <w:pPr>
        <w:rPr>
          <w:sz w:val="22"/>
          <w:szCs w:val="22"/>
        </w:rPr>
      </w:pPr>
      <w:r>
        <w:rPr>
          <w:sz w:val="22"/>
          <w:szCs w:val="22"/>
        </w:rPr>
        <w:t>It is critical that you are prepared to respond to emergency situations. The procedures required for this standard should detail actions to be taken in the event of each type of emergency.</w:t>
      </w:r>
    </w:p>
    <w:p w:rsidR="00FC70E8" w:rsidRDefault="00FC70E8">
      <w:pPr>
        <w:rPr>
          <w:sz w:val="22"/>
          <w:szCs w:val="22"/>
        </w:rPr>
      </w:pPr>
    </w:p>
    <w:p w:rsidR="00FC70E8" w:rsidRDefault="00B50FFB">
      <w:pPr>
        <w:rPr>
          <w:sz w:val="22"/>
          <w:szCs w:val="22"/>
        </w:rPr>
      </w:pPr>
      <w:r>
        <w:rPr>
          <w:sz w:val="22"/>
          <w:szCs w:val="22"/>
        </w:rPr>
        <w:t>Although not all emergencies require evacuation, you and your staff should be prepared and know what to do to help the individuals you support and others to respond in emergency situations that require evacuation. The evacuation process should help staff to assess the situation, to take appropriate planned actions, and to lay the groundwork for continuation of service if that is essential. Essential services may include the provision of medications or assistance with daily living requirements. Temporary shelter might be needed if residential services are being provided.</w:t>
      </w:r>
    </w:p>
    <w:p w:rsidR="00FC70E8" w:rsidRDefault="00FC70E8">
      <w:pPr>
        <w:rPr>
          <w:sz w:val="22"/>
          <w:szCs w:val="22"/>
        </w:rPr>
      </w:pPr>
    </w:p>
    <w:p w:rsidR="00FC70E8" w:rsidRDefault="00B50FFB">
      <w:pPr>
        <w:rPr>
          <w:sz w:val="22"/>
          <w:szCs w:val="22"/>
        </w:rPr>
      </w:pPr>
      <w:r>
        <w:rPr>
          <w:sz w:val="22"/>
          <w:szCs w:val="22"/>
        </w:rPr>
        <w:t>Municipalities in British Columbia have disaster preparedness plans. Information about planning can be obtained from the Provincial Emergency Program website. This website and the Red Cross website have resources for emergency planning.</w:t>
      </w:r>
    </w:p>
    <w:p w:rsidR="00FC70E8" w:rsidRDefault="00FC70E8">
      <w:pPr>
        <w:rPr>
          <w:sz w:val="22"/>
          <w:szCs w:val="22"/>
        </w:rPr>
      </w:pPr>
    </w:p>
    <w:p w:rsidR="00FC70E8" w:rsidRDefault="00B50FFB">
      <w:pPr>
        <w:rPr>
          <w:sz w:val="22"/>
          <w:szCs w:val="22"/>
        </w:rPr>
      </w:pPr>
      <w:r>
        <w:rPr>
          <w:sz w:val="22"/>
          <w:szCs w:val="22"/>
        </w:rPr>
        <w:lastRenderedPageBreak/>
        <w:t xml:space="preserve">For natural disasters, you should evaluate safety concerns that relate to possible natural disasters in your community and their potential effects on your staff, the individuals you serve, and property (if applicable). Possible natural disasters are those typical of a particular location and may include severe storms (rain, wind, snow, </w:t>
      </w:r>
      <w:proofErr w:type="gramStart"/>
      <w:r>
        <w:rPr>
          <w:sz w:val="22"/>
          <w:szCs w:val="22"/>
        </w:rPr>
        <w:t>ice</w:t>
      </w:r>
      <w:proofErr w:type="gramEnd"/>
      <w:r>
        <w:rPr>
          <w:sz w:val="22"/>
          <w:szCs w:val="22"/>
        </w:rPr>
        <w:t>), floods, earthquakes, tsunamis, landslides, avalanches, and forest fires. Procedures should be developed that detail action to be taken in the event of occurrence of a natural disaster.</w:t>
      </w:r>
    </w:p>
    <w:p w:rsidR="00FC70E8" w:rsidRDefault="00FC70E8">
      <w:pPr>
        <w:rPr>
          <w:sz w:val="22"/>
          <w:szCs w:val="22"/>
        </w:rPr>
      </w:pPr>
    </w:p>
    <w:p w:rsidR="00FC70E8" w:rsidRDefault="00B50FFB">
      <w:pPr>
        <w:rPr>
          <w:sz w:val="22"/>
          <w:szCs w:val="22"/>
        </w:rPr>
      </w:pPr>
      <w:r>
        <w:rPr>
          <w:sz w:val="22"/>
          <w:szCs w:val="22"/>
        </w:rPr>
        <w:t>For safe exit in the event of a power failure during hours of operation, you should maintain the following: emergency lighting systems; battery-operated flashlights, lanterns, or lamps; and /or an emergency generator system.</w:t>
      </w:r>
    </w:p>
    <w:p w:rsidR="00FC70E8" w:rsidRDefault="00FC70E8">
      <w:pPr>
        <w:rPr>
          <w:sz w:val="22"/>
          <w:szCs w:val="22"/>
        </w:rPr>
      </w:pPr>
    </w:p>
    <w:p w:rsidR="00FC70E8" w:rsidRDefault="00B50FFB">
      <w:pPr>
        <w:rPr>
          <w:sz w:val="22"/>
          <w:szCs w:val="22"/>
        </w:rPr>
      </w:pPr>
      <w:r>
        <w:rPr>
          <w:sz w:val="22"/>
          <w:szCs w:val="22"/>
        </w:rPr>
        <w:t>Violent or other threatening situations may include explosions, gas leaks, the use of weapons, and bomb threats.</w:t>
      </w:r>
    </w:p>
    <w:p w:rsidR="00FC70E8" w:rsidRDefault="00FC70E8">
      <w:pPr>
        <w:rPr>
          <w:sz w:val="22"/>
          <w:szCs w:val="22"/>
        </w:rPr>
      </w:pPr>
    </w:p>
    <w:p w:rsidR="00FC70E8" w:rsidRDefault="00B50FFB">
      <w:pPr>
        <w:rPr>
          <w:sz w:val="22"/>
          <w:szCs w:val="22"/>
        </w:rPr>
      </w:pPr>
      <w:r>
        <w:rPr>
          <w:sz w:val="22"/>
          <w:szCs w:val="22"/>
        </w:rPr>
        <w:t>Testing your emergency procedures by practicing them helps the individuals you support and staff to better respond in actual emergency situations. A test or drill does not necessarily require an actual evacuation, although evacuation is preferred when possible. Each emergency procedure (fires, natural disasters, utility failures, medical emergencies, and other threatening situations) should be tested annually at all locations where individuals are served. The test or drill should be realistic and occur at random on different shifts, if applicable. Review of the test results may indicate ways to improve your response and you should be able to provide evidence that you have acted on these results.</w:t>
      </w:r>
    </w:p>
    <w:p w:rsidR="00FC70E8" w:rsidRDefault="00FC70E8">
      <w:pPr>
        <w:rPr>
          <w:sz w:val="22"/>
          <w:szCs w:val="22"/>
        </w:rPr>
      </w:pPr>
    </w:p>
    <w:p w:rsidR="00FC70E8" w:rsidRDefault="00F804F1">
      <w:pPr>
        <w:rPr>
          <w:sz w:val="22"/>
          <w:szCs w:val="22"/>
        </w:rPr>
      </w:pPr>
      <w:r>
        <w:rPr>
          <w:noProof/>
          <w:sz w:val="22"/>
          <w:szCs w:val="22"/>
          <w:lang w:eastAsia="en-CA"/>
        </w:rPr>
        <w:pict>
          <v:shape id="_x0000_s1044" type="#_x0000_t202" style="position:absolute;margin-left:34.9pt;margin-top:15.1pt;width:398.25pt;height:282.9pt;z-index:251676672;mso-position-horizontal-relative:margin;mso-position-vertical-relative:text;mso-width-relative:margin;mso-height-relative:margin;v-text-anchor:middle" fillcolor="#003798">
            <v:textbox style="mso-next-textbox:#_x0000_s1044" inset="10.8pt,10.8pt,10.8pt,10.8pt">
              <w:txbxContent>
                <w:p w:rsidR="00217DFC" w:rsidRPr="00AC5C3A" w:rsidRDefault="00217DFC" w:rsidP="00E02571">
                  <w:pPr>
                    <w:rPr>
                      <w:b/>
                      <w:i/>
                      <w:szCs w:val="22"/>
                    </w:rPr>
                  </w:pPr>
                  <w:r w:rsidRPr="00AC5C3A">
                    <w:rPr>
                      <w:b/>
                      <w:i/>
                      <w:szCs w:val="22"/>
                    </w:rPr>
                    <w:t>RESOURCES</w:t>
                  </w:r>
                </w:p>
                <w:p w:rsidR="00217DFC" w:rsidRPr="00AC5C3A" w:rsidRDefault="00217DFC" w:rsidP="00E02571">
                  <w:pPr>
                    <w:rPr>
                      <w:b/>
                      <w:i/>
                      <w:szCs w:val="22"/>
                    </w:rPr>
                  </w:pPr>
                </w:p>
                <w:p w:rsidR="00217DFC" w:rsidRPr="00EE7087" w:rsidRDefault="00217DFC" w:rsidP="00BF6014">
                  <w:pPr>
                    <w:pStyle w:val="ListParagraph"/>
                    <w:numPr>
                      <w:ilvl w:val="0"/>
                      <w:numId w:val="5"/>
                    </w:numPr>
                    <w:spacing w:after="120"/>
                    <w:contextualSpacing w:val="0"/>
                    <w:rPr>
                      <w:rFonts w:cs="Tahoma"/>
                      <w:b/>
                    </w:rPr>
                  </w:pPr>
                  <w:r w:rsidRPr="00EE7087">
                    <w:rPr>
                      <w:rFonts w:cs="Palatino Linotype"/>
                      <w:b/>
                      <w:iCs/>
                      <w:color w:val="FFFFFF" w:themeColor="background1"/>
                    </w:rPr>
                    <w:t xml:space="preserve">sample </w:t>
                  </w:r>
                  <w:r w:rsidRPr="00D82FCC">
                    <w:rPr>
                      <w:rFonts w:cs="Palatino Linotype"/>
                      <w:b/>
                      <w:i/>
                      <w:iCs/>
                      <w:color w:val="FFFFFF" w:themeColor="background1"/>
                    </w:rPr>
                    <w:t>Written Procedures for Fire, Natural Disaster, Utility Failure, Medical Emergencies, and Safety During a Violent or Threatening Situation</w:t>
                  </w:r>
                  <w:r w:rsidRPr="00EE7087">
                    <w:rPr>
                      <w:rFonts w:cs="Palatino Linotype"/>
                      <w:b/>
                      <w:iCs/>
                      <w:color w:val="FFFFFF" w:themeColor="background1"/>
                    </w:rPr>
                    <w:t xml:space="preserve"> (7.4 in APPENDIX A)</w:t>
                  </w:r>
                </w:p>
                <w:p w:rsidR="00217DFC" w:rsidRPr="00EE7087" w:rsidRDefault="00217DFC" w:rsidP="00BF6014">
                  <w:pPr>
                    <w:pStyle w:val="ListParagraph"/>
                    <w:numPr>
                      <w:ilvl w:val="0"/>
                      <w:numId w:val="5"/>
                    </w:numPr>
                    <w:spacing w:after="120"/>
                    <w:contextualSpacing w:val="0"/>
                    <w:rPr>
                      <w:b/>
                      <w:szCs w:val="22"/>
                    </w:rPr>
                  </w:pPr>
                  <w:r w:rsidRPr="00EE7087">
                    <w:rPr>
                      <w:b/>
                      <w:szCs w:val="22"/>
                    </w:rPr>
                    <w:t xml:space="preserve">sample </w:t>
                  </w:r>
                  <w:r w:rsidRPr="00D82FCC">
                    <w:rPr>
                      <w:b/>
                      <w:i/>
                      <w:szCs w:val="22"/>
                    </w:rPr>
                    <w:t>Emergency Drill Testing Form</w:t>
                  </w:r>
                  <w:r w:rsidRPr="00EE7087">
                    <w:rPr>
                      <w:b/>
                      <w:szCs w:val="22"/>
                    </w:rPr>
                    <w:t xml:space="preserve"> </w:t>
                  </w:r>
                  <w:r>
                    <w:rPr>
                      <w:b/>
                      <w:szCs w:val="22"/>
                    </w:rPr>
                    <w:t>(7.5</w:t>
                  </w:r>
                  <w:r w:rsidRPr="00EE7087">
                    <w:rPr>
                      <w:b/>
                      <w:szCs w:val="22"/>
                    </w:rPr>
                    <w:t xml:space="preserve"> in </w:t>
                  </w:r>
                  <w:r>
                    <w:rPr>
                      <w:b/>
                      <w:szCs w:val="22"/>
                    </w:rPr>
                    <w:t>APPENDIX A</w:t>
                  </w:r>
                  <w:r w:rsidRPr="00EE7087">
                    <w:rPr>
                      <w:b/>
                      <w:szCs w:val="22"/>
                    </w:rPr>
                    <w:t>)</w:t>
                  </w:r>
                </w:p>
                <w:p w:rsidR="00217DFC" w:rsidRPr="00EE7087" w:rsidRDefault="00217DFC" w:rsidP="00BF6014">
                  <w:pPr>
                    <w:pStyle w:val="ListParagraph"/>
                    <w:numPr>
                      <w:ilvl w:val="0"/>
                      <w:numId w:val="5"/>
                    </w:numPr>
                    <w:contextualSpacing w:val="0"/>
                    <w:rPr>
                      <w:b/>
                      <w:szCs w:val="22"/>
                    </w:rPr>
                  </w:pPr>
                  <w:r w:rsidRPr="006232DB">
                    <w:rPr>
                      <w:b/>
                      <w:i/>
                      <w:szCs w:val="22"/>
                    </w:rPr>
                    <w:t>Your Emergency Preparedness Guide</w:t>
                  </w:r>
                  <w:r w:rsidRPr="00EE7087">
                    <w:rPr>
                      <w:b/>
                      <w:szCs w:val="22"/>
                    </w:rPr>
                    <w:t xml:space="preserve"> (Government of Canada Publication For Residences)</w:t>
                  </w:r>
                </w:p>
                <w:p w:rsidR="00217DFC" w:rsidRPr="00EE7087" w:rsidRDefault="00217DFC" w:rsidP="00D82FCC">
                  <w:pPr>
                    <w:pStyle w:val="ListParagraph"/>
                    <w:spacing w:after="120"/>
                    <w:ind w:left="360"/>
                    <w:contextualSpacing w:val="0"/>
                    <w:rPr>
                      <w:b/>
                      <w:szCs w:val="22"/>
                    </w:rPr>
                  </w:pPr>
                  <w:r w:rsidRPr="00D82FCC">
                    <w:rPr>
                      <w:b/>
                    </w:rPr>
                    <w:t>www.getprepared.gc.ca/_fl/pub/ep-gd-prprtn-eng.pdf</w:t>
                  </w:r>
                </w:p>
                <w:p w:rsidR="00217DFC" w:rsidRPr="00EE7087" w:rsidRDefault="00217DFC" w:rsidP="00BF6014">
                  <w:pPr>
                    <w:pStyle w:val="ListParagraph"/>
                    <w:numPr>
                      <w:ilvl w:val="0"/>
                      <w:numId w:val="5"/>
                    </w:numPr>
                    <w:contextualSpacing w:val="0"/>
                    <w:rPr>
                      <w:b/>
                      <w:szCs w:val="22"/>
                    </w:rPr>
                  </w:pPr>
                  <w:r w:rsidRPr="00EE7087">
                    <w:rPr>
                      <w:b/>
                      <w:szCs w:val="22"/>
                    </w:rPr>
                    <w:t>BC’s Provincial Emergency Program</w:t>
                  </w:r>
                  <w:r>
                    <w:rPr>
                      <w:b/>
                      <w:szCs w:val="22"/>
                    </w:rPr>
                    <w:t xml:space="preserve"> -</w:t>
                  </w:r>
                </w:p>
                <w:p w:rsidR="00217DFC" w:rsidRPr="00EE7087" w:rsidRDefault="00217DFC" w:rsidP="00D82FCC">
                  <w:pPr>
                    <w:pStyle w:val="ListParagraph"/>
                    <w:spacing w:after="120"/>
                    <w:ind w:left="360"/>
                    <w:contextualSpacing w:val="0"/>
                    <w:rPr>
                      <w:b/>
                      <w:szCs w:val="22"/>
                    </w:rPr>
                  </w:pPr>
                  <w:r w:rsidRPr="00D82FCC">
                    <w:rPr>
                      <w:b/>
                    </w:rPr>
                    <w:t>www.pep.bc.ca/index.html</w:t>
                  </w:r>
                </w:p>
                <w:p w:rsidR="00217DFC" w:rsidRPr="00EE7087" w:rsidRDefault="00217DFC" w:rsidP="00BF6014">
                  <w:pPr>
                    <w:pStyle w:val="ListParagraph"/>
                    <w:numPr>
                      <w:ilvl w:val="0"/>
                      <w:numId w:val="5"/>
                    </w:numPr>
                    <w:spacing w:after="120"/>
                    <w:contextualSpacing w:val="0"/>
                    <w:rPr>
                      <w:b/>
                    </w:rPr>
                  </w:pPr>
                  <w:r w:rsidRPr="00EE7087">
                    <w:rPr>
                      <w:b/>
                    </w:rPr>
                    <w:t xml:space="preserve">Public Safety and Emergency Preparedness Canada </w:t>
                  </w:r>
                  <w:r>
                    <w:rPr>
                      <w:b/>
                    </w:rPr>
                    <w:t xml:space="preserve"> -</w:t>
                  </w:r>
                  <w:hyperlink r:id="rId12" w:history="1">
                    <w:r w:rsidRPr="00EE7087">
                      <w:rPr>
                        <w:b/>
                      </w:rPr>
                      <w:t>www.pubicsafety.gc.ca</w:t>
                    </w:r>
                  </w:hyperlink>
                </w:p>
                <w:p w:rsidR="00217DFC" w:rsidRPr="00EE7087" w:rsidRDefault="00217DFC" w:rsidP="00BF6014">
                  <w:pPr>
                    <w:pStyle w:val="ListParagraph"/>
                    <w:numPr>
                      <w:ilvl w:val="0"/>
                      <w:numId w:val="5"/>
                    </w:numPr>
                    <w:contextualSpacing w:val="0"/>
                  </w:pPr>
                  <w:r w:rsidRPr="00EE7087">
                    <w:rPr>
                      <w:b/>
                    </w:rPr>
                    <w:t>The Canadian Centre for Emergency Preparedness</w:t>
                  </w:r>
                  <w:r>
                    <w:rPr>
                      <w:b/>
                    </w:rPr>
                    <w:t xml:space="preserve"> -</w:t>
                  </w:r>
                </w:p>
                <w:p w:rsidR="00217DFC" w:rsidRPr="00EE7087" w:rsidRDefault="00F804F1" w:rsidP="00D82FCC">
                  <w:pPr>
                    <w:pStyle w:val="ListParagraph"/>
                    <w:spacing w:after="120"/>
                    <w:ind w:left="360"/>
                    <w:contextualSpacing w:val="0"/>
                  </w:pPr>
                  <w:hyperlink r:id="rId13" w:history="1">
                    <w:r w:rsidR="00217DFC" w:rsidRPr="00EE7087">
                      <w:rPr>
                        <w:b/>
                      </w:rPr>
                      <w:t>www.ccep.ca</w:t>
                    </w:r>
                  </w:hyperlink>
                </w:p>
                <w:p w:rsidR="00217DFC" w:rsidRPr="00EE7087" w:rsidRDefault="00217DFC" w:rsidP="00BF6014">
                  <w:pPr>
                    <w:pStyle w:val="ListParagraph"/>
                    <w:numPr>
                      <w:ilvl w:val="0"/>
                      <w:numId w:val="5"/>
                    </w:numPr>
                    <w:contextualSpacing w:val="0"/>
                    <w:rPr>
                      <w:rFonts w:ascii="Tahoma" w:hAnsi="Tahoma" w:cs="Tahoma"/>
                      <w:b/>
                      <w:bCs/>
                      <w:szCs w:val="22"/>
                    </w:rPr>
                  </w:pPr>
                  <w:r w:rsidRPr="00EE7087">
                    <w:rPr>
                      <w:b/>
                    </w:rPr>
                    <w:t>The Canadian Red Cross</w:t>
                  </w:r>
                  <w:r>
                    <w:rPr>
                      <w:b/>
                    </w:rPr>
                    <w:t xml:space="preserve"> -</w:t>
                  </w:r>
                </w:p>
                <w:p w:rsidR="00217DFC" w:rsidRPr="00EE7087" w:rsidRDefault="00F804F1" w:rsidP="00D82FCC">
                  <w:pPr>
                    <w:pStyle w:val="ListParagraph"/>
                    <w:ind w:left="360"/>
                    <w:contextualSpacing w:val="0"/>
                    <w:rPr>
                      <w:rFonts w:ascii="Tahoma" w:hAnsi="Tahoma" w:cs="Tahoma"/>
                      <w:b/>
                      <w:bCs/>
                      <w:szCs w:val="22"/>
                    </w:rPr>
                  </w:pPr>
                  <w:hyperlink r:id="rId14" w:history="1">
                    <w:r w:rsidR="00217DFC" w:rsidRPr="00EE7087">
                      <w:rPr>
                        <w:b/>
                      </w:rPr>
                      <w:t>www.redcross.ca</w:t>
                    </w:r>
                  </w:hyperlink>
                </w:p>
              </w:txbxContent>
            </v:textbox>
            <w10:wrap type="topAndBottom" anchorx="margin"/>
          </v:shape>
        </w:pict>
      </w:r>
    </w:p>
    <w:p w:rsidR="00FC70E8" w:rsidRDefault="00FC70E8">
      <w:pPr>
        <w:rPr>
          <w:sz w:val="22"/>
          <w:szCs w:val="22"/>
        </w:rPr>
      </w:pPr>
    </w:p>
    <w:p w:rsidR="00FC70E8" w:rsidRPr="00030AA9" w:rsidRDefault="00B50FFB" w:rsidP="00030AA9">
      <w:pPr>
        <w:spacing w:after="200" w:line="276" w:lineRule="auto"/>
        <w:rPr>
          <w:sz w:val="22"/>
          <w:szCs w:val="22"/>
        </w:rPr>
      </w:pPr>
      <w:r>
        <w:rPr>
          <w:rFonts w:cs="Arial"/>
          <w:b/>
          <w:color w:val="003798"/>
          <w:sz w:val="22"/>
          <w:szCs w:val="22"/>
          <w:lang w:val="en-US"/>
        </w:rPr>
        <w:t>Standard Seven</w:t>
      </w:r>
    </w:p>
    <w:p w:rsidR="00FC70E8" w:rsidRDefault="00FC70E8">
      <w:pPr>
        <w:pStyle w:val="standard1"/>
        <w:widowControl/>
        <w:tabs>
          <w:tab w:val="clear" w:pos="1440"/>
        </w:tabs>
        <w:ind w:left="0" w:firstLine="0"/>
        <w:rPr>
          <w:rFonts w:ascii="Century Gothic" w:eastAsiaTheme="minorHAnsi" w:hAnsi="Century Gothic" w:cs="Times New Roman"/>
          <w:b w:val="0"/>
          <w:bCs w:val="0"/>
          <w:color w:val="auto"/>
          <w:sz w:val="22"/>
          <w:szCs w:val="22"/>
          <w:lang w:val="en-CA"/>
        </w:rPr>
      </w:pPr>
    </w:p>
    <w:p w:rsidR="00FC70E8" w:rsidRDefault="00B50FFB">
      <w:pPr>
        <w:pStyle w:val="standard1"/>
        <w:widowControl/>
        <w:tabs>
          <w:tab w:val="clear" w:pos="1440"/>
        </w:tabs>
        <w:ind w:left="0" w:firstLine="0"/>
        <w:rPr>
          <w:rFonts w:cs="Times New Roman"/>
          <w:sz w:val="22"/>
          <w:szCs w:val="22"/>
        </w:rPr>
      </w:pPr>
      <w:r w:rsidRPr="00B50FFB">
        <w:rPr>
          <w:rFonts w:ascii="Century Gothic" w:eastAsiaTheme="minorHAnsi" w:hAnsi="Century Gothic" w:cs="Times New Roman"/>
          <w:b w:val="0"/>
          <w:bCs w:val="0"/>
          <w:color w:val="auto"/>
          <w:sz w:val="22"/>
          <w:szCs w:val="22"/>
          <w:lang w:val="en-CA"/>
        </w:rPr>
        <w:t>The service provider ensures that there is equipment and training appropriate to the setting and to the needs of individuals and staff for:</w:t>
      </w:r>
    </w:p>
    <w:p w:rsidR="00FC70E8" w:rsidRDefault="00FC70E8">
      <w:pPr>
        <w:pStyle w:val="standard1"/>
        <w:widowControl/>
        <w:tabs>
          <w:tab w:val="clear" w:pos="1440"/>
        </w:tabs>
        <w:ind w:left="0" w:firstLine="0"/>
        <w:rPr>
          <w:rFonts w:cs="Times New Roman"/>
          <w:bCs w:val="0"/>
          <w:color w:val="auto"/>
          <w:sz w:val="22"/>
          <w:szCs w:val="22"/>
        </w:rPr>
      </w:pPr>
    </w:p>
    <w:p w:rsidR="00FC70E8" w:rsidRDefault="00B50FFB" w:rsidP="00BF6014">
      <w:pPr>
        <w:pStyle w:val="standard1"/>
        <w:widowControl/>
        <w:numPr>
          <w:ilvl w:val="0"/>
          <w:numId w:val="32"/>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fire detection</w:t>
      </w:r>
    </w:p>
    <w:p w:rsidR="00FC70E8" w:rsidRDefault="00B50FFB" w:rsidP="00BF6014">
      <w:pPr>
        <w:pStyle w:val="standard1"/>
        <w:widowControl/>
        <w:numPr>
          <w:ilvl w:val="0"/>
          <w:numId w:val="32"/>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warning of fire hazards</w:t>
      </w:r>
    </w:p>
    <w:p w:rsidR="00FC70E8" w:rsidRDefault="00B50FFB" w:rsidP="00BF6014">
      <w:pPr>
        <w:pStyle w:val="standard1"/>
        <w:widowControl/>
        <w:numPr>
          <w:ilvl w:val="0"/>
          <w:numId w:val="32"/>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suppression of fires</w:t>
      </w:r>
    </w:p>
    <w:p w:rsidR="00FC70E8" w:rsidRDefault="00FC70E8">
      <w:pPr>
        <w:pStyle w:val="standard1"/>
        <w:widowControl/>
        <w:tabs>
          <w:tab w:val="clear" w:pos="1440"/>
        </w:tabs>
        <w:ind w:left="0" w:firstLine="0"/>
        <w:rPr>
          <w:rFonts w:ascii="Century Gothic" w:eastAsiaTheme="minorHAnsi" w:hAnsi="Century Gothic" w:cs="Times New Roman"/>
          <w:b w:val="0"/>
          <w:bCs w:val="0"/>
          <w:color w:val="auto"/>
          <w:sz w:val="22"/>
          <w:szCs w:val="22"/>
          <w:lang w:val="en-CA"/>
        </w:rPr>
      </w:pPr>
    </w:p>
    <w:p w:rsidR="00FC70E8" w:rsidRDefault="00FC70E8">
      <w:pPr>
        <w:rPr>
          <w:sz w:val="22"/>
          <w:szCs w:val="22"/>
        </w:rPr>
      </w:pPr>
    </w:p>
    <w:p w:rsidR="00FC70E8" w:rsidRDefault="00B50FFB">
      <w:pPr>
        <w:pStyle w:val="Heading2"/>
        <w:spacing w:before="0"/>
        <w:rPr>
          <w:rFonts w:ascii="Century Gothic" w:hAnsi="Century Gothic"/>
          <w:i/>
          <w:color w:val="auto"/>
          <w:sz w:val="22"/>
          <w:szCs w:val="22"/>
        </w:rPr>
      </w:pPr>
      <w:proofErr w:type="gramStart"/>
      <w:r>
        <w:rPr>
          <w:rFonts w:ascii="Century Gothic" w:hAnsi="Century Gothic"/>
          <w:i/>
          <w:color w:val="auto"/>
          <w:sz w:val="22"/>
          <w:szCs w:val="22"/>
        </w:rPr>
        <w:t>guidance</w:t>
      </w:r>
      <w:proofErr w:type="gramEnd"/>
      <w:r>
        <w:rPr>
          <w:rFonts w:ascii="Century Gothic" w:hAnsi="Century Gothic"/>
          <w:i/>
          <w:color w:val="auto"/>
          <w:sz w:val="22"/>
          <w:szCs w:val="22"/>
        </w:rPr>
        <w:t xml:space="preserve"> on fulfilling standard</w:t>
      </w:r>
    </w:p>
    <w:p w:rsidR="00FC70E8" w:rsidRDefault="00FC70E8">
      <w:pPr>
        <w:rPr>
          <w:sz w:val="22"/>
          <w:szCs w:val="22"/>
        </w:rPr>
      </w:pPr>
    </w:p>
    <w:p w:rsidR="00FC70E8" w:rsidRDefault="00B50FFB">
      <w:pPr>
        <w:rPr>
          <w:sz w:val="22"/>
          <w:szCs w:val="22"/>
        </w:rPr>
      </w:pPr>
      <w:r>
        <w:rPr>
          <w:sz w:val="22"/>
          <w:szCs w:val="22"/>
        </w:rPr>
        <w:t>This standard applies in instances where you are providing a facility for the delivery of services or housing for individuals, excluding live-in support.</w:t>
      </w:r>
    </w:p>
    <w:p w:rsidR="00FC70E8" w:rsidRDefault="00FC70E8">
      <w:pPr>
        <w:rPr>
          <w:sz w:val="22"/>
          <w:szCs w:val="22"/>
        </w:rPr>
      </w:pPr>
    </w:p>
    <w:p w:rsidR="00FC70E8" w:rsidRDefault="00B50FFB">
      <w:pPr>
        <w:rPr>
          <w:sz w:val="22"/>
          <w:szCs w:val="22"/>
        </w:rPr>
      </w:pPr>
      <w:r>
        <w:rPr>
          <w:sz w:val="22"/>
          <w:szCs w:val="22"/>
        </w:rPr>
        <w:t>The type of equipment necessary for fire detection, warning</w:t>
      </w:r>
      <w:r w:rsidR="007C5F9C">
        <w:rPr>
          <w:sz w:val="22"/>
          <w:szCs w:val="22"/>
        </w:rPr>
        <w:t>,</w:t>
      </w:r>
      <w:r>
        <w:rPr>
          <w:sz w:val="22"/>
          <w:szCs w:val="22"/>
        </w:rPr>
        <w:t xml:space="preserve"> and suppression will depend on the setting and on legal requirements and the requirements of provincial and local authorities, including licensing where that applies. In British Columbia, the primary document outlining requirements for facilities is the </w:t>
      </w:r>
      <w:r w:rsidRPr="00C635EF">
        <w:rPr>
          <w:i/>
          <w:sz w:val="22"/>
          <w:szCs w:val="22"/>
        </w:rPr>
        <w:t>B</w:t>
      </w:r>
      <w:r w:rsidR="00C635EF" w:rsidRPr="00C635EF">
        <w:rPr>
          <w:i/>
          <w:sz w:val="22"/>
          <w:szCs w:val="22"/>
        </w:rPr>
        <w:t>ritish Columbia</w:t>
      </w:r>
      <w:r w:rsidRPr="00C635EF">
        <w:rPr>
          <w:i/>
          <w:sz w:val="22"/>
          <w:szCs w:val="22"/>
        </w:rPr>
        <w:t xml:space="preserve"> Fire Code</w:t>
      </w:r>
      <w:r>
        <w:rPr>
          <w:sz w:val="22"/>
          <w:szCs w:val="22"/>
        </w:rPr>
        <w:t>. However</w:t>
      </w:r>
      <w:r w:rsidR="004739C1">
        <w:rPr>
          <w:sz w:val="22"/>
          <w:szCs w:val="22"/>
        </w:rPr>
        <w:t>,</w:t>
      </w:r>
      <w:r>
        <w:rPr>
          <w:sz w:val="22"/>
          <w:szCs w:val="22"/>
        </w:rPr>
        <w:t xml:space="preserve"> there may also be local ordinances or requirements. If you are unsure of the requirements, contact your local fire department or the Office of the Fire Commissioner for more information. You may also contact your insurance company for more information.</w:t>
      </w:r>
    </w:p>
    <w:p w:rsidR="00FC70E8" w:rsidRDefault="00FC70E8">
      <w:pPr>
        <w:rPr>
          <w:sz w:val="22"/>
          <w:szCs w:val="22"/>
        </w:rPr>
      </w:pPr>
    </w:p>
    <w:p w:rsidR="00FC70E8" w:rsidRDefault="00B50FFB">
      <w:pPr>
        <w:rPr>
          <w:sz w:val="22"/>
          <w:szCs w:val="22"/>
        </w:rPr>
      </w:pPr>
      <w:r>
        <w:rPr>
          <w:sz w:val="22"/>
          <w:szCs w:val="22"/>
        </w:rPr>
        <w:t>The training required by this standard will vary depending on the type of services you provide and the type of facility in which the services are being delivered. The standards DO NOT require you to train your staff to fight fires. The training you provide may be as simple as ensuring that regular fire drills are conducted as required in Standard Six. However, if you have fire extinguishers at your facility and believe that staff may be required to use them, you can ask your local fire department about training in their use.</w:t>
      </w:r>
    </w:p>
    <w:p w:rsidR="00FC70E8" w:rsidRDefault="00F804F1">
      <w:pPr>
        <w:rPr>
          <w:sz w:val="22"/>
          <w:szCs w:val="22"/>
        </w:rPr>
      </w:pPr>
      <w:r>
        <w:rPr>
          <w:noProof/>
          <w:sz w:val="22"/>
          <w:szCs w:val="22"/>
          <w:lang w:eastAsia="en-CA"/>
        </w:rPr>
        <w:pict>
          <v:shape id="_x0000_s1045" type="#_x0000_t202" style="position:absolute;margin-left:46.9pt;margin-top:18.95pt;width:398.25pt;height:145.8pt;z-index:251677696;mso-position-horizontal-relative:margin;mso-position-vertical-relative:text;mso-width-relative:margin;mso-height-relative:margin;v-text-anchor:middle" fillcolor="#003798">
            <v:textbox style="mso-next-textbox:#_x0000_s1045" inset="10.8pt,10.8pt,10.8pt,10.8pt">
              <w:txbxContent>
                <w:p w:rsidR="00217DFC" w:rsidRPr="00AC5C3A" w:rsidRDefault="00217DFC" w:rsidP="00701C89">
                  <w:pPr>
                    <w:rPr>
                      <w:b/>
                      <w:i/>
                      <w:szCs w:val="22"/>
                    </w:rPr>
                  </w:pPr>
                  <w:r w:rsidRPr="00AC5C3A">
                    <w:rPr>
                      <w:b/>
                      <w:i/>
                      <w:szCs w:val="22"/>
                    </w:rPr>
                    <w:t>RESOURCES</w:t>
                  </w:r>
                </w:p>
                <w:p w:rsidR="00217DFC" w:rsidRPr="00AC5C3A" w:rsidRDefault="00217DFC" w:rsidP="00701C89">
                  <w:pPr>
                    <w:rPr>
                      <w:b/>
                      <w:i/>
                      <w:szCs w:val="22"/>
                    </w:rPr>
                  </w:pPr>
                </w:p>
                <w:p w:rsidR="00217DFC" w:rsidRPr="00D82FCC" w:rsidRDefault="00217DFC" w:rsidP="00BF6014">
                  <w:pPr>
                    <w:pStyle w:val="ListParagraph"/>
                    <w:numPr>
                      <w:ilvl w:val="0"/>
                      <w:numId w:val="6"/>
                    </w:numPr>
                    <w:rPr>
                      <w:b/>
                      <w:szCs w:val="22"/>
                    </w:rPr>
                  </w:pPr>
                  <w:r>
                    <w:rPr>
                      <w:b/>
                      <w:i/>
                      <w:szCs w:val="22"/>
                    </w:rPr>
                    <w:t xml:space="preserve">How to Prevent Fire </w:t>
                  </w:r>
                  <w:r w:rsidRPr="00765164">
                    <w:rPr>
                      <w:b/>
                      <w:szCs w:val="22"/>
                    </w:rPr>
                    <w:t>brochure</w:t>
                  </w:r>
                  <w:r w:rsidRPr="00D82FCC">
                    <w:rPr>
                      <w:b/>
                      <w:szCs w:val="22"/>
                    </w:rPr>
                    <w:t xml:space="preserve"> from the Insurance Bureau of Canada</w:t>
                  </w:r>
                  <w:r>
                    <w:rPr>
                      <w:b/>
                      <w:szCs w:val="22"/>
                    </w:rPr>
                    <w:t xml:space="preserve"> -</w:t>
                  </w:r>
                </w:p>
                <w:p w:rsidR="00217DFC" w:rsidRPr="00D82FCC" w:rsidRDefault="00217DFC" w:rsidP="00D82FCC">
                  <w:pPr>
                    <w:pStyle w:val="ListParagraph"/>
                    <w:spacing w:after="120"/>
                    <w:ind w:left="360"/>
                    <w:contextualSpacing w:val="0"/>
                    <w:rPr>
                      <w:b/>
                      <w:szCs w:val="22"/>
                    </w:rPr>
                  </w:pPr>
                  <w:r w:rsidRPr="00D82FCC">
                    <w:rPr>
                      <w:b/>
                      <w:szCs w:val="22"/>
                    </w:rPr>
                    <w:t>www.ibc.ca/en/Home_Insurance/documents/brochures/How_To_Prvnt_Fire_brchr_ENG.pdf</w:t>
                  </w:r>
                </w:p>
                <w:p w:rsidR="00217DFC" w:rsidRPr="00D82FCC" w:rsidRDefault="00217DFC" w:rsidP="00BF6014">
                  <w:pPr>
                    <w:pStyle w:val="ListParagraph"/>
                    <w:numPr>
                      <w:ilvl w:val="0"/>
                      <w:numId w:val="6"/>
                    </w:numPr>
                    <w:rPr>
                      <w:b/>
                      <w:szCs w:val="22"/>
                    </w:rPr>
                  </w:pPr>
                  <w:r w:rsidRPr="00D82FCC">
                    <w:rPr>
                      <w:b/>
                      <w:szCs w:val="22"/>
                    </w:rPr>
                    <w:t xml:space="preserve">Office of the Fire Commissioner website </w:t>
                  </w:r>
                  <w:r>
                    <w:rPr>
                      <w:b/>
                      <w:szCs w:val="22"/>
                    </w:rPr>
                    <w:t>-</w:t>
                  </w:r>
                </w:p>
                <w:p w:rsidR="00217DFC" w:rsidRPr="00D82FCC" w:rsidRDefault="00217DFC" w:rsidP="00C635EF">
                  <w:pPr>
                    <w:pStyle w:val="ListParagraph"/>
                    <w:spacing w:after="120"/>
                    <w:ind w:left="360"/>
                    <w:contextualSpacing w:val="0"/>
                    <w:rPr>
                      <w:b/>
                      <w:szCs w:val="22"/>
                    </w:rPr>
                  </w:pPr>
                  <w:r w:rsidRPr="00D82FCC">
                    <w:rPr>
                      <w:b/>
                      <w:szCs w:val="22"/>
                    </w:rPr>
                    <w:t>www.pssg.gov.bc.ca/firecom/</w:t>
                  </w:r>
                  <w:r w:rsidRPr="00C635EF">
                    <w:rPr>
                      <w:b/>
                      <w:szCs w:val="22"/>
                    </w:rPr>
                    <w:t xml:space="preserve"> </w:t>
                  </w:r>
                </w:p>
                <w:p w:rsidR="00217DFC" w:rsidRPr="00D82FCC" w:rsidRDefault="00217DFC" w:rsidP="00C635EF">
                  <w:pPr>
                    <w:pStyle w:val="ListParagraph"/>
                    <w:numPr>
                      <w:ilvl w:val="0"/>
                      <w:numId w:val="6"/>
                    </w:numPr>
                    <w:rPr>
                      <w:b/>
                      <w:szCs w:val="22"/>
                    </w:rPr>
                  </w:pPr>
                  <w:r>
                    <w:rPr>
                      <w:b/>
                      <w:szCs w:val="22"/>
                    </w:rPr>
                    <w:t>British Columbia Codes</w:t>
                  </w:r>
                  <w:r w:rsidRPr="00D82FCC">
                    <w:rPr>
                      <w:b/>
                      <w:szCs w:val="22"/>
                    </w:rPr>
                    <w:t xml:space="preserve"> website </w:t>
                  </w:r>
                  <w:r>
                    <w:rPr>
                      <w:b/>
                      <w:szCs w:val="22"/>
                    </w:rPr>
                    <w:t>-</w:t>
                  </w:r>
                </w:p>
                <w:p w:rsidR="00217DFC" w:rsidRDefault="00217DFC" w:rsidP="00C635EF">
                  <w:pPr>
                    <w:pStyle w:val="ListParagraph"/>
                    <w:ind w:left="360"/>
                    <w:rPr>
                      <w:b/>
                      <w:szCs w:val="22"/>
                    </w:rPr>
                  </w:pPr>
                  <w:r w:rsidRPr="00D82FCC">
                    <w:rPr>
                      <w:b/>
                      <w:szCs w:val="22"/>
                    </w:rPr>
                    <w:t>www.</w:t>
                  </w:r>
                  <w:r>
                    <w:rPr>
                      <w:b/>
                      <w:szCs w:val="22"/>
                    </w:rPr>
                    <w:t>bccodes.ca/bccodes_fire.htm</w:t>
                  </w:r>
                </w:p>
                <w:p w:rsidR="00217DFC" w:rsidRDefault="00217DFC" w:rsidP="00D82FCC">
                  <w:pPr>
                    <w:pStyle w:val="ListParagraph"/>
                    <w:ind w:left="360"/>
                    <w:rPr>
                      <w:b/>
                      <w:szCs w:val="22"/>
                    </w:rPr>
                  </w:pPr>
                </w:p>
                <w:p w:rsidR="00217DFC" w:rsidRPr="00D82FCC" w:rsidRDefault="00217DFC" w:rsidP="00D82FCC">
                  <w:pPr>
                    <w:pStyle w:val="ListParagraph"/>
                    <w:ind w:left="360"/>
                    <w:rPr>
                      <w:b/>
                      <w:szCs w:val="22"/>
                    </w:rPr>
                  </w:pPr>
                </w:p>
              </w:txbxContent>
            </v:textbox>
            <w10:wrap type="topAndBottom" anchorx="margin"/>
          </v:shape>
        </w:pict>
      </w:r>
    </w:p>
    <w:p w:rsidR="00FC70E8" w:rsidRDefault="00FC70E8">
      <w:pPr>
        <w:rPr>
          <w:sz w:val="22"/>
          <w:szCs w:val="22"/>
        </w:rPr>
      </w:pPr>
    </w:p>
    <w:p w:rsidR="00472B62" w:rsidRDefault="00472B62">
      <w:pPr>
        <w:spacing w:after="200" w:line="276" w:lineRule="auto"/>
        <w:rPr>
          <w:sz w:val="22"/>
          <w:szCs w:val="22"/>
        </w:rPr>
      </w:pPr>
      <w:r>
        <w:rPr>
          <w:sz w:val="22"/>
          <w:szCs w:val="22"/>
        </w:rPr>
        <w:br w:type="page"/>
      </w:r>
    </w:p>
    <w:p w:rsidR="00FC70E8" w:rsidRDefault="00B50FFB">
      <w:pPr>
        <w:rPr>
          <w:rFonts w:cs="Arial"/>
          <w:b/>
          <w:color w:val="003798"/>
          <w:sz w:val="22"/>
          <w:szCs w:val="22"/>
          <w:lang w:val="en-US"/>
        </w:rPr>
      </w:pPr>
      <w:r>
        <w:rPr>
          <w:rFonts w:cs="Arial"/>
          <w:b/>
          <w:color w:val="003798"/>
          <w:sz w:val="22"/>
          <w:szCs w:val="22"/>
          <w:lang w:val="en-US"/>
        </w:rPr>
        <w:lastRenderedPageBreak/>
        <w:t>Standard Eight</w:t>
      </w:r>
    </w:p>
    <w:p w:rsidR="00FC70E8" w:rsidRDefault="00FC70E8">
      <w:pPr>
        <w:pStyle w:val="standard1"/>
        <w:widowControl/>
        <w:tabs>
          <w:tab w:val="clear" w:pos="1440"/>
        </w:tabs>
        <w:ind w:left="0" w:firstLine="0"/>
        <w:rPr>
          <w:rFonts w:ascii="Century Gothic" w:eastAsiaTheme="minorHAnsi" w:hAnsi="Century Gothic" w:cs="Times New Roman"/>
          <w:b w:val="0"/>
          <w:bCs w:val="0"/>
          <w:color w:val="auto"/>
          <w:sz w:val="22"/>
          <w:szCs w:val="22"/>
          <w:lang w:val="en-CA"/>
        </w:rPr>
      </w:pPr>
    </w:p>
    <w:p w:rsidR="00FC70E8" w:rsidRDefault="00B50FFB">
      <w:pPr>
        <w:pStyle w:val="standard1"/>
        <w:widowControl/>
        <w:tabs>
          <w:tab w:val="clear" w:pos="1440"/>
        </w:tabs>
        <w:ind w:left="0" w:firstLine="0"/>
        <w:rPr>
          <w:rFonts w:cs="Times New Roman"/>
          <w:sz w:val="22"/>
          <w:szCs w:val="22"/>
        </w:rPr>
      </w:pPr>
      <w:r w:rsidRPr="00B50FFB">
        <w:rPr>
          <w:rFonts w:ascii="Century Gothic" w:eastAsiaTheme="minorHAnsi" w:hAnsi="Century Gothic" w:cs="Times New Roman"/>
          <w:b w:val="0"/>
          <w:bCs w:val="0"/>
          <w:color w:val="auto"/>
          <w:sz w:val="22"/>
          <w:szCs w:val="22"/>
          <w:lang w:val="en-CA"/>
        </w:rPr>
        <w:t>For services provided on a regular basis in a specific facility, a comprehensive self-inspection for health and safety is conducted at least twice each year and on each shift (if applicable) and results in a written report that identifies</w:t>
      </w:r>
      <w:r w:rsidR="00FC70E8">
        <w:rPr>
          <w:rFonts w:ascii="Century Gothic" w:eastAsiaTheme="minorHAnsi" w:hAnsi="Century Gothic" w:cs="Times New Roman"/>
          <w:b w:val="0"/>
          <w:bCs w:val="0"/>
          <w:color w:val="auto"/>
          <w:sz w:val="22"/>
          <w:szCs w:val="22"/>
          <w:lang w:val="en-CA"/>
        </w:rPr>
        <w:t xml:space="preserve"> the</w:t>
      </w:r>
      <w:r w:rsidRPr="00B50FFB">
        <w:rPr>
          <w:rFonts w:ascii="Century Gothic" w:eastAsiaTheme="minorHAnsi" w:hAnsi="Century Gothic" w:cs="Times New Roman"/>
          <w:b w:val="0"/>
          <w:bCs w:val="0"/>
          <w:color w:val="auto"/>
          <w:sz w:val="22"/>
          <w:szCs w:val="22"/>
          <w:lang w:val="en-CA"/>
        </w:rPr>
        <w:t>:</w:t>
      </w:r>
    </w:p>
    <w:p w:rsidR="00FC70E8" w:rsidRDefault="00FC70E8">
      <w:pPr>
        <w:pStyle w:val="standard1"/>
        <w:widowControl/>
        <w:tabs>
          <w:tab w:val="clear" w:pos="1440"/>
        </w:tabs>
        <w:ind w:left="0" w:firstLine="0"/>
        <w:rPr>
          <w:rFonts w:cs="Times New Roman"/>
          <w:sz w:val="22"/>
          <w:szCs w:val="22"/>
        </w:rPr>
      </w:pPr>
    </w:p>
    <w:p w:rsidR="00FC70E8" w:rsidRDefault="00B50FFB" w:rsidP="00BF6014">
      <w:pPr>
        <w:pStyle w:val="standard1"/>
        <w:widowControl/>
        <w:numPr>
          <w:ilvl w:val="0"/>
          <w:numId w:val="33"/>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areas that were inspected</w:t>
      </w:r>
    </w:p>
    <w:p w:rsidR="00FC70E8" w:rsidRDefault="00B50FFB" w:rsidP="00BF6014">
      <w:pPr>
        <w:pStyle w:val="standard1"/>
        <w:widowControl/>
        <w:numPr>
          <w:ilvl w:val="0"/>
          <w:numId w:val="33"/>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recommendations for improvement</w:t>
      </w:r>
    </w:p>
    <w:p w:rsidR="00FC70E8" w:rsidRDefault="00B50FFB" w:rsidP="00BF6014">
      <w:pPr>
        <w:pStyle w:val="standard1"/>
        <w:widowControl/>
        <w:numPr>
          <w:ilvl w:val="0"/>
          <w:numId w:val="33"/>
        </w:numPr>
        <w:tabs>
          <w:tab w:val="clear" w:pos="1440"/>
        </w:tabs>
        <w:rPr>
          <w:sz w:val="22"/>
          <w:szCs w:val="22"/>
        </w:rPr>
      </w:pPr>
      <w:r w:rsidRPr="00B50FFB">
        <w:rPr>
          <w:rFonts w:ascii="Century Gothic" w:eastAsiaTheme="minorHAnsi" w:hAnsi="Century Gothic" w:cs="Times New Roman"/>
          <w:b w:val="0"/>
          <w:bCs w:val="0"/>
          <w:color w:val="auto"/>
          <w:sz w:val="22"/>
          <w:szCs w:val="22"/>
          <w:lang w:val="en-CA"/>
        </w:rPr>
        <w:t>actions that will be taken to respond to the recommendations</w:t>
      </w:r>
    </w:p>
    <w:p w:rsidR="00FC70E8" w:rsidRDefault="00FC70E8">
      <w:pPr>
        <w:pStyle w:val="standard1"/>
        <w:widowControl/>
        <w:tabs>
          <w:tab w:val="clear" w:pos="1440"/>
        </w:tabs>
        <w:ind w:left="0" w:firstLine="0"/>
        <w:rPr>
          <w:sz w:val="22"/>
          <w:szCs w:val="22"/>
        </w:rPr>
      </w:pPr>
    </w:p>
    <w:p w:rsidR="00FC70E8" w:rsidRDefault="00FC70E8">
      <w:pPr>
        <w:rPr>
          <w:sz w:val="22"/>
          <w:szCs w:val="22"/>
        </w:rPr>
      </w:pPr>
    </w:p>
    <w:p w:rsidR="00FC70E8" w:rsidRDefault="00B50FFB">
      <w:pPr>
        <w:pStyle w:val="Heading2"/>
        <w:spacing w:before="0"/>
        <w:rPr>
          <w:rFonts w:ascii="Century Gothic" w:hAnsi="Century Gothic"/>
          <w:i/>
          <w:color w:val="auto"/>
          <w:sz w:val="22"/>
          <w:szCs w:val="22"/>
        </w:rPr>
      </w:pPr>
      <w:proofErr w:type="gramStart"/>
      <w:r>
        <w:rPr>
          <w:rFonts w:ascii="Century Gothic" w:hAnsi="Century Gothic"/>
          <w:i/>
          <w:color w:val="auto"/>
          <w:sz w:val="22"/>
          <w:szCs w:val="22"/>
        </w:rPr>
        <w:t>guidance</w:t>
      </w:r>
      <w:proofErr w:type="gramEnd"/>
      <w:r>
        <w:rPr>
          <w:rFonts w:ascii="Century Gothic" w:hAnsi="Century Gothic"/>
          <w:i/>
          <w:color w:val="auto"/>
          <w:sz w:val="22"/>
          <w:szCs w:val="22"/>
        </w:rPr>
        <w:t xml:space="preserve"> on fulfilling standard</w:t>
      </w:r>
    </w:p>
    <w:p w:rsidR="00FC70E8" w:rsidRDefault="00FC70E8">
      <w:pPr>
        <w:rPr>
          <w:sz w:val="22"/>
          <w:szCs w:val="22"/>
        </w:rPr>
      </w:pPr>
    </w:p>
    <w:p w:rsidR="00FC70E8" w:rsidRDefault="00B50FFB">
      <w:pPr>
        <w:rPr>
          <w:sz w:val="22"/>
          <w:szCs w:val="22"/>
        </w:rPr>
      </w:pPr>
      <w:r>
        <w:rPr>
          <w:sz w:val="22"/>
          <w:szCs w:val="22"/>
        </w:rPr>
        <w:t>Self-inspections must include all facilities regularly used by you and your staff and the individuals you support. The purpose of self-inspections is to identify and correct any hazards. A self-inspection can also be used to assist you in preparing for inspections by external regulatory agencies, such as the fire department or licensing.</w:t>
      </w:r>
    </w:p>
    <w:p w:rsidR="00FC70E8" w:rsidRDefault="00FC70E8">
      <w:pPr>
        <w:rPr>
          <w:sz w:val="22"/>
          <w:szCs w:val="22"/>
        </w:rPr>
      </w:pPr>
    </w:p>
    <w:p w:rsidR="00FC70E8" w:rsidRDefault="00B50FFB">
      <w:pPr>
        <w:rPr>
          <w:sz w:val="22"/>
          <w:szCs w:val="22"/>
        </w:rPr>
      </w:pPr>
      <w:r>
        <w:rPr>
          <w:sz w:val="22"/>
          <w:szCs w:val="22"/>
        </w:rPr>
        <w:t>Your self-inspections should cover all applicable areas, including as appropriate:</w:t>
      </w:r>
    </w:p>
    <w:p w:rsidR="00FC70E8" w:rsidRDefault="00FC70E8">
      <w:pPr>
        <w:rPr>
          <w:sz w:val="22"/>
          <w:szCs w:val="22"/>
        </w:rPr>
      </w:pPr>
    </w:p>
    <w:p w:rsidR="00FC70E8" w:rsidRDefault="00B50FFB" w:rsidP="00BF6014">
      <w:pPr>
        <w:pStyle w:val="ListParagraph"/>
        <w:numPr>
          <w:ilvl w:val="0"/>
          <w:numId w:val="7"/>
        </w:numPr>
        <w:rPr>
          <w:sz w:val="22"/>
          <w:szCs w:val="22"/>
        </w:rPr>
      </w:pPr>
      <w:r>
        <w:rPr>
          <w:sz w:val="22"/>
        </w:rPr>
        <w:t>heating and cooling systems</w:t>
      </w:r>
    </w:p>
    <w:p w:rsidR="00FC70E8" w:rsidRDefault="00B50FFB" w:rsidP="00BF6014">
      <w:pPr>
        <w:pStyle w:val="ListParagraph"/>
        <w:numPr>
          <w:ilvl w:val="0"/>
          <w:numId w:val="7"/>
        </w:numPr>
        <w:rPr>
          <w:sz w:val="22"/>
          <w:szCs w:val="22"/>
        </w:rPr>
      </w:pPr>
      <w:r>
        <w:rPr>
          <w:sz w:val="22"/>
        </w:rPr>
        <w:t>electrical systems</w:t>
      </w:r>
    </w:p>
    <w:p w:rsidR="00FC70E8" w:rsidRDefault="00B50FFB" w:rsidP="00BF6014">
      <w:pPr>
        <w:pStyle w:val="ListParagraph"/>
        <w:numPr>
          <w:ilvl w:val="0"/>
          <w:numId w:val="7"/>
        </w:numPr>
        <w:rPr>
          <w:sz w:val="22"/>
          <w:szCs w:val="22"/>
        </w:rPr>
      </w:pPr>
      <w:r>
        <w:rPr>
          <w:sz w:val="22"/>
        </w:rPr>
        <w:t>emergency warning devices (e.g. fire and smoke alarms, carbon monoxide detectors)</w:t>
      </w:r>
    </w:p>
    <w:p w:rsidR="00FC70E8" w:rsidRDefault="00B50FFB" w:rsidP="00BF6014">
      <w:pPr>
        <w:pStyle w:val="ListParagraph"/>
        <w:numPr>
          <w:ilvl w:val="0"/>
          <w:numId w:val="7"/>
        </w:numPr>
        <w:rPr>
          <w:sz w:val="22"/>
          <w:szCs w:val="22"/>
        </w:rPr>
      </w:pPr>
      <w:r>
        <w:rPr>
          <w:sz w:val="22"/>
        </w:rPr>
        <w:t>walking and working surfaces</w:t>
      </w:r>
    </w:p>
    <w:p w:rsidR="00FC70E8" w:rsidRDefault="00B50FFB" w:rsidP="00BF6014">
      <w:pPr>
        <w:pStyle w:val="ListParagraph"/>
        <w:numPr>
          <w:ilvl w:val="0"/>
          <w:numId w:val="7"/>
        </w:numPr>
        <w:rPr>
          <w:sz w:val="22"/>
          <w:szCs w:val="22"/>
        </w:rPr>
      </w:pPr>
      <w:r>
        <w:rPr>
          <w:sz w:val="22"/>
        </w:rPr>
        <w:t>clear and unobstructed entrance &amp; exit from the building</w:t>
      </w:r>
    </w:p>
    <w:p w:rsidR="00FC70E8" w:rsidRDefault="00B50FFB" w:rsidP="00BF6014">
      <w:pPr>
        <w:pStyle w:val="ListParagraph"/>
        <w:numPr>
          <w:ilvl w:val="0"/>
          <w:numId w:val="7"/>
        </w:numPr>
        <w:rPr>
          <w:sz w:val="22"/>
          <w:szCs w:val="22"/>
        </w:rPr>
      </w:pPr>
      <w:r>
        <w:rPr>
          <w:sz w:val="22"/>
        </w:rPr>
        <w:t>health and sanitation related to:</w:t>
      </w:r>
    </w:p>
    <w:p w:rsidR="00FC70E8" w:rsidRDefault="00B50FFB" w:rsidP="00BF6014">
      <w:pPr>
        <w:pStyle w:val="ListParagraph"/>
        <w:numPr>
          <w:ilvl w:val="1"/>
          <w:numId w:val="8"/>
        </w:numPr>
        <w:rPr>
          <w:sz w:val="22"/>
          <w:szCs w:val="22"/>
        </w:rPr>
      </w:pPr>
      <w:r>
        <w:rPr>
          <w:sz w:val="22"/>
        </w:rPr>
        <w:t>food preparation</w:t>
      </w:r>
    </w:p>
    <w:p w:rsidR="00FC70E8" w:rsidRDefault="00B50FFB" w:rsidP="00BF6014">
      <w:pPr>
        <w:pStyle w:val="ListParagraph"/>
        <w:numPr>
          <w:ilvl w:val="1"/>
          <w:numId w:val="8"/>
        </w:numPr>
        <w:rPr>
          <w:sz w:val="22"/>
          <w:szCs w:val="22"/>
        </w:rPr>
      </w:pPr>
      <w:r>
        <w:rPr>
          <w:sz w:val="22"/>
        </w:rPr>
        <w:t>eating areas</w:t>
      </w:r>
    </w:p>
    <w:p w:rsidR="00FC70E8" w:rsidRDefault="00B50FFB" w:rsidP="00BF6014">
      <w:pPr>
        <w:pStyle w:val="ListParagraph"/>
        <w:numPr>
          <w:ilvl w:val="1"/>
          <w:numId w:val="8"/>
        </w:numPr>
        <w:rPr>
          <w:sz w:val="22"/>
          <w:szCs w:val="22"/>
        </w:rPr>
      </w:pPr>
      <w:r>
        <w:rPr>
          <w:sz w:val="22"/>
        </w:rPr>
        <w:t>bathrooms</w:t>
      </w:r>
    </w:p>
    <w:p w:rsidR="00FC70E8" w:rsidRDefault="00B50FFB" w:rsidP="00BF6014">
      <w:pPr>
        <w:pStyle w:val="ListParagraph"/>
        <w:numPr>
          <w:ilvl w:val="0"/>
          <w:numId w:val="7"/>
        </w:numPr>
        <w:rPr>
          <w:sz w:val="22"/>
          <w:szCs w:val="22"/>
        </w:rPr>
      </w:pPr>
      <w:r>
        <w:rPr>
          <w:sz w:val="22"/>
        </w:rPr>
        <w:t>structural integrity of your facility</w:t>
      </w:r>
    </w:p>
    <w:p w:rsidR="00FC70E8" w:rsidRDefault="00B50FFB" w:rsidP="00BF6014">
      <w:pPr>
        <w:pStyle w:val="ListParagraph"/>
        <w:numPr>
          <w:ilvl w:val="0"/>
          <w:numId w:val="7"/>
        </w:numPr>
        <w:rPr>
          <w:sz w:val="22"/>
          <w:szCs w:val="22"/>
        </w:rPr>
      </w:pPr>
      <w:r>
        <w:rPr>
          <w:sz w:val="22"/>
        </w:rPr>
        <w:t>storage of hazardous materials such as florescent lights, cleaning supplies, and other household chemicals</w:t>
      </w:r>
    </w:p>
    <w:p w:rsidR="00FC70E8" w:rsidRDefault="00FC70E8">
      <w:pPr>
        <w:rPr>
          <w:sz w:val="22"/>
          <w:szCs w:val="22"/>
        </w:rPr>
      </w:pPr>
    </w:p>
    <w:p w:rsidR="00FC70E8" w:rsidRDefault="00B50FFB">
      <w:pPr>
        <w:rPr>
          <w:sz w:val="22"/>
          <w:szCs w:val="22"/>
        </w:rPr>
      </w:pPr>
      <w:r>
        <w:rPr>
          <w:sz w:val="22"/>
          <w:szCs w:val="22"/>
        </w:rPr>
        <w:t>Any inspection process is incomplete until its findings have been reported and acted on in a timely manner. Each of your inspections should conclude with a report that identifies areas covered in the inspection, areas where improvement is required and an action plan to address these areas for improvement that includes identification of who is responsible for corrective action.</w:t>
      </w:r>
    </w:p>
    <w:p w:rsidR="00FC70E8" w:rsidRDefault="00F804F1">
      <w:pPr>
        <w:rPr>
          <w:sz w:val="22"/>
          <w:szCs w:val="22"/>
        </w:rPr>
      </w:pPr>
      <w:r>
        <w:rPr>
          <w:noProof/>
          <w:sz w:val="22"/>
          <w:szCs w:val="22"/>
          <w:lang w:eastAsia="en-CA"/>
        </w:rPr>
        <w:pict>
          <v:shape id="_x0000_s1046" type="#_x0000_t202" style="position:absolute;margin-left:58.9pt;margin-top:14.55pt;width:398.25pt;height:72.75pt;z-index:251678720;mso-position-horizontal-relative:margin;mso-position-vertical-relative:text;mso-width-relative:margin;mso-height-relative:margin;v-text-anchor:middle" fillcolor="#003798">
            <v:textbox style="mso-next-textbox:#_x0000_s1046" inset="10.8pt,10.8pt,10.8pt,10.8pt">
              <w:txbxContent>
                <w:p w:rsidR="00217DFC" w:rsidRPr="00AC5C3A" w:rsidRDefault="00217DFC" w:rsidP="00561D8D">
                  <w:pPr>
                    <w:rPr>
                      <w:b/>
                      <w:i/>
                      <w:szCs w:val="22"/>
                    </w:rPr>
                  </w:pPr>
                  <w:r w:rsidRPr="00AC5C3A">
                    <w:rPr>
                      <w:b/>
                      <w:i/>
                      <w:szCs w:val="22"/>
                    </w:rPr>
                    <w:t>RESOURCES</w:t>
                  </w:r>
                </w:p>
                <w:p w:rsidR="00217DFC" w:rsidRPr="00AC5C3A" w:rsidRDefault="00217DFC" w:rsidP="00561D8D">
                  <w:pPr>
                    <w:rPr>
                      <w:b/>
                      <w:i/>
                      <w:szCs w:val="22"/>
                    </w:rPr>
                  </w:pPr>
                </w:p>
                <w:p w:rsidR="00217DFC" w:rsidRPr="00D82FCC" w:rsidRDefault="00217DFC" w:rsidP="00BF6014">
                  <w:pPr>
                    <w:numPr>
                      <w:ilvl w:val="0"/>
                      <w:numId w:val="6"/>
                    </w:numPr>
                    <w:spacing w:before="120" w:after="120"/>
                    <w:rPr>
                      <w:b/>
                      <w:szCs w:val="22"/>
                    </w:rPr>
                  </w:pPr>
                  <w:r w:rsidRPr="00D82FCC">
                    <w:rPr>
                      <w:b/>
                      <w:szCs w:val="22"/>
                    </w:rPr>
                    <w:t xml:space="preserve">sample </w:t>
                  </w:r>
                  <w:r w:rsidRPr="00D82FCC">
                    <w:rPr>
                      <w:b/>
                      <w:i/>
                      <w:szCs w:val="22"/>
                    </w:rPr>
                    <w:t>Facility Self Inspection Form</w:t>
                  </w:r>
                  <w:r w:rsidRPr="00D82FCC">
                    <w:rPr>
                      <w:b/>
                      <w:szCs w:val="22"/>
                    </w:rPr>
                    <w:t xml:space="preserve"> </w:t>
                  </w:r>
                  <w:r>
                    <w:rPr>
                      <w:b/>
                      <w:szCs w:val="22"/>
                    </w:rPr>
                    <w:t>(7.6</w:t>
                  </w:r>
                  <w:r w:rsidRPr="00D82FCC">
                    <w:rPr>
                      <w:b/>
                      <w:szCs w:val="22"/>
                    </w:rPr>
                    <w:t xml:space="preserve"> in </w:t>
                  </w:r>
                  <w:r>
                    <w:rPr>
                      <w:b/>
                      <w:szCs w:val="22"/>
                    </w:rPr>
                    <w:t>APPENDIX A</w:t>
                  </w:r>
                  <w:r w:rsidRPr="00D82FCC">
                    <w:rPr>
                      <w:b/>
                      <w:szCs w:val="22"/>
                    </w:rPr>
                    <w:t>)</w:t>
                  </w:r>
                </w:p>
              </w:txbxContent>
            </v:textbox>
            <w10:wrap type="topAndBottom" anchorx="margin"/>
          </v:shape>
        </w:pict>
      </w:r>
    </w:p>
    <w:p w:rsidR="00DC7095" w:rsidRDefault="00DC7095">
      <w:pPr>
        <w:spacing w:after="200" w:line="276" w:lineRule="auto"/>
        <w:rPr>
          <w:sz w:val="22"/>
          <w:szCs w:val="22"/>
        </w:rPr>
      </w:pPr>
      <w:r>
        <w:rPr>
          <w:sz w:val="22"/>
          <w:szCs w:val="22"/>
        </w:rPr>
        <w:br w:type="page"/>
      </w:r>
    </w:p>
    <w:p w:rsidR="00FC70E8" w:rsidRDefault="00B50FFB">
      <w:pPr>
        <w:rPr>
          <w:rFonts w:cs="Arial"/>
          <w:b/>
          <w:color w:val="003798"/>
          <w:sz w:val="22"/>
          <w:szCs w:val="22"/>
          <w:lang w:val="en-US"/>
        </w:rPr>
      </w:pPr>
      <w:r>
        <w:rPr>
          <w:rFonts w:cs="Arial"/>
          <w:b/>
          <w:color w:val="003798"/>
          <w:sz w:val="22"/>
          <w:szCs w:val="22"/>
          <w:lang w:val="en-US"/>
        </w:rPr>
        <w:lastRenderedPageBreak/>
        <w:t>Standard Nine</w:t>
      </w:r>
    </w:p>
    <w:p w:rsidR="00FC70E8" w:rsidRDefault="00FC70E8">
      <w:pPr>
        <w:pStyle w:val="standard1"/>
        <w:widowControl/>
        <w:tabs>
          <w:tab w:val="clear" w:pos="1440"/>
        </w:tabs>
        <w:ind w:left="0" w:firstLine="0"/>
        <w:rPr>
          <w:rFonts w:ascii="Century Gothic" w:eastAsiaTheme="minorHAnsi" w:hAnsi="Century Gothic" w:cs="Times New Roman"/>
          <w:b w:val="0"/>
          <w:bCs w:val="0"/>
          <w:color w:val="auto"/>
          <w:sz w:val="22"/>
          <w:szCs w:val="22"/>
          <w:lang w:val="en-CA"/>
        </w:rPr>
      </w:pPr>
    </w:p>
    <w:p w:rsidR="009520C8" w:rsidRDefault="009520C8" w:rsidP="009520C8">
      <w:pPr>
        <w:pStyle w:val="standard1"/>
        <w:widowControl/>
        <w:tabs>
          <w:tab w:val="clear" w:pos="1440"/>
        </w:tabs>
        <w:ind w:left="0" w:firstLine="0"/>
        <w:rPr>
          <w:rFonts w:cs="Times New Roman"/>
          <w:sz w:val="22"/>
          <w:szCs w:val="22"/>
        </w:rPr>
      </w:pPr>
      <w:r>
        <w:rPr>
          <w:rFonts w:ascii="Century Gothic" w:eastAsiaTheme="minorHAnsi" w:hAnsi="Century Gothic" w:cs="Times New Roman"/>
          <w:b w:val="0"/>
          <w:bCs w:val="0"/>
          <w:color w:val="auto"/>
          <w:sz w:val="22"/>
          <w:szCs w:val="22"/>
          <w:lang w:val="en-CA"/>
        </w:rPr>
        <w:t xml:space="preserve">In addition to self-inspections completed at facilities (see standard </w:t>
      </w:r>
      <w:r w:rsidR="002C393E">
        <w:rPr>
          <w:rFonts w:ascii="Century Gothic" w:eastAsiaTheme="minorHAnsi" w:hAnsi="Century Gothic" w:cs="Times New Roman"/>
          <w:b w:val="0"/>
          <w:bCs w:val="0"/>
          <w:color w:val="auto"/>
          <w:sz w:val="22"/>
          <w:szCs w:val="22"/>
          <w:lang w:val="en-CA"/>
        </w:rPr>
        <w:t>7</w:t>
      </w:r>
      <w:r>
        <w:rPr>
          <w:rFonts w:ascii="Century Gothic" w:eastAsiaTheme="minorHAnsi" w:hAnsi="Century Gothic" w:cs="Times New Roman"/>
          <w:b w:val="0"/>
          <w:bCs w:val="0"/>
          <w:color w:val="auto"/>
          <w:sz w:val="22"/>
          <w:szCs w:val="22"/>
          <w:lang w:val="en-CA"/>
        </w:rPr>
        <w:t xml:space="preserve"> above), health and safety inspections must be conducted at least once per year by a qualified external authority. These inspections must generate a report that identifies:</w:t>
      </w:r>
    </w:p>
    <w:p w:rsidR="009520C8" w:rsidRDefault="009520C8" w:rsidP="009520C8">
      <w:pPr>
        <w:pStyle w:val="standard1"/>
        <w:widowControl/>
        <w:tabs>
          <w:tab w:val="clear" w:pos="1440"/>
        </w:tabs>
        <w:ind w:left="0" w:firstLine="0"/>
        <w:rPr>
          <w:rFonts w:cs="Times New Roman"/>
          <w:sz w:val="22"/>
          <w:szCs w:val="22"/>
        </w:rPr>
      </w:pPr>
    </w:p>
    <w:p w:rsidR="009520C8" w:rsidRDefault="009520C8" w:rsidP="009520C8">
      <w:pPr>
        <w:pStyle w:val="standard1"/>
        <w:widowControl/>
        <w:numPr>
          <w:ilvl w:val="0"/>
          <w:numId w:val="77"/>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areas that were inspected</w:t>
      </w:r>
    </w:p>
    <w:p w:rsidR="009520C8" w:rsidRDefault="009520C8" w:rsidP="009520C8">
      <w:pPr>
        <w:pStyle w:val="standard1"/>
        <w:widowControl/>
        <w:numPr>
          <w:ilvl w:val="0"/>
          <w:numId w:val="77"/>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recommendations for improvement</w:t>
      </w:r>
    </w:p>
    <w:p w:rsidR="009520C8" w:rsidRDefault="009520C8" w:rsidP="009520C8">
      <w:pPr>
        <w:pStyle w:val="standard1"/>
        <w:widowControl/>
        <w:numPr>
          <w:ilvl w:val="0"/>
          <w:numId w:val="77"/>
        </w:numPr>
        <w:tabs>
          <w:tab w:val="clear" w:pos="1440"/>
        </w:tabs>
        <w:rPr>
          <w:sz w:val="22"/>
          <w:szCs w:val="22"/>
        </w:rPr>
      </w:pPr>
      <w:r w:rsidRPr="00B50FFB">
        <w:rPr>
          <w:rFonts w:ascii="Century Gothic" w:eastAsiaTheme="minorHAnsi" w:hAnsi="Century Gothic" w:cs="Times New Roman"/>
          <w:b w:val="0"/>
          <w:bCs w:val="0"/>
          <w:color w:val="auto"/>
          <w:sz w:val="22"/>
          <w:szCs w:val="22"/>
          <w:lang w:val="en-CA"/>
        </w:rPr>
        <w:t>actions that will be taken to respond to the recommendations</w:t>
      </w:r>
    </w:p>
    <w:p w:rsidR="009520C8" w:rsidRDefault="009520C8" w:rsidP="009520C8">
      <w:pPr>
        <w:pStyle w:val="standard1"/>
        <w:widowControl/>
        <w:tabs>
          <w:tab w:val="clear" w:pos="1440"/>
        </w:tabs>
        <w:ind w:left="0" w:firstLine="0"/>
        <w:rPr>
          <w:sz w:val="22"/>
          <w:szCs w:val="22"/>
        </w:rPr>
      </w:pPr>
    </w:p>
    <w:p w:rsidR="009520C8" w:rsidRDefault="009520C8" w:rsidP="009520C8">
      <w:pPr>
        <w:rPr>
          <w:sz w:val="22"/>
          <w:szCs w:val="22"/>
        </w:rPr>
      </w:pPr>
    </w:p>
    <w:p w:rsidR="009520C8" w:rsidRDefault="009520C8" w:rsidP="009520C8">
      <w:pPr>
        <w:pStyle w:val="Heading2"/>
        <w:spacing w:before="0"/>
        <w:rPr>
          <w:rFonts w:ascii="Century Gothic" w:hAnsi="Century Gothic"/>
          <w:i/>
          <w:color w:val="auto"/>
          <w:sz w:val="22"/>
          <w:szCs w:val="22"/>
        </w:rPr>
      </w:pPr>
      <w:proofErr w:type="gramStart"/>
      <w:r>
        <w:rPr>
          <w:rFonts w:ascii="Century Gothic" w:hAnsi="Century Gothic"/>
          <w:i/>
          <w:color w:val="auto"/>
          <w:sz w:val="22"/>
          <w:szCs w:val="22"/>
        </w:rPr>
        <w:t>guidance</w:t>
      </w:r>
      <w:proofErr w:type="gramEnd"/>
      <w:r>
        <w:rPr>
          <w:rFonts w:ascii="Century Gothic" w:hAnsi="Century Gothic"/>
          <w:i/>
          <w:color w:val="auto"/>
          <w:sz w:val="22"/>
          <w:szCs w:val="22"/>
        </w:rPr>
        <w:t xml:space="preserve"> on fulfilling standard</w:t>
      </w:r>
    </w:p>
    <w:p w:rsidR="009520C8" w:rsidRDefault="009520C8" w:rsidP="009520C8">
      <w:pPr>
        <w:rPr>
          <w:sz w:val="22"/>
          <w:szCs w:val="22"/>
        </w:rPr>
      </w:pPr>
    </w:p>
    <w:p w:rsidR="009520C8" w:rsidRDefault="009520C8" w:rsidP="009520C8">
      <w:pPr>
        <w:rPr>
          <w:sz w:val="22"/>
          <w:szCs w:val="22"/>
        </w:rPr>
      </w:pPr>
      <w:r>
        <w:rPr>
          <w:sz w:val="22"/>
          <w:szCs w:val="22"/>
        </w:rPr>
        <w:t>Annual external inspections compliment those don internally by you and your staff. They enhance or help to maintain your health and safety practices. External inspectors may include the following:</w:t>
      </w:r>
    </w:p>
    <w:p w:rsidR="00FC70E8" w:rsidRDefault="00FC70E8">
      <w:pPr>
        <w:rPr>
          <w:sz w:val="22"/>
          <w:szCs w:val="22"/>
        </w:rPr>
      </w:pPr>
    </w:p>
    <w:p w:rsidR="00FC70E8" w:rsidRDefault="00B50FFB" w:rsidP="00BF6014">
      <w:pPr>
        <w:pStyle w:val="ListParagraph"/>
        <w:numPr>
          <w:ilvl w:val="0"/>
          <w:numId w:val="9"/>
        </w:numPr>
        <w:rPr>
          <w:sz w:val="22"/>
          <w:szCs w:val="22"/>
        </w:rPr>
      </w:pPr>
      <w:r>
        <w:rPr>
          <w:sz w:val="22"/>
        </w:rPr>
        <w:t>a representative of the fire department</w:t>
      </w:r>
    </w:p>
    <w:p w:rsidR="00FC70E8" w:rsidRDefault="00B50FFB" w:rsidP="00BF6014">
      <w:pPr>
        <w:pStyle w:val="ListParagraph"/>
        <w:numPr>
          <w:ilvl w:val="0"/>
          <w:numId w:val="9"/>
        </w:numPr>
        <w:rPr>
          <w:sz w:val="22"/>
          <w:szCs w:val="22"/>
        </w:rPr>
      </w:pPr>
      <w:r>
        <w:rPr>
          <w:sz w:val="22"/>
        </w:rPr>
        <w:t>a representative of a local health department (for licensed facilities)</w:t>
      </w:r>
    </w:p>
    <w:p w:rsidR="00FC70E8" w:rsidRDefault="00B50FFB" w:rsidP="00BF6014">
      <w:pPr>
        <w:pStyle w:val="ListParagraph"/>
        <w:numPr>
          <w:ilvl w:val="0"/>
          <w:numId w:val="9"/>
        </w:numPr>
        <w:rPr>
          <w:sz w:val="22"/>
          <w:szCs w:val="22"/>
        </w:rPr>
      </w:pPr>
      <w:r>
        <w:rPr>
          <w:sz w:val="22"/>
        </w:rPr>
        <w:t>an engineer</w:t>
      </w:r>
    </w:p>
    <w:p w:rsidR="00FC70E8" w:rsidRDefault="00B50FFB" w:rsidP="00BF6014">
      <w:pPr>
        <w:pStyle w:val="ListParagraph"/>
        <w:numPr>
          <w:ilvl w:val="0"/>
          <w:numId w:val="9"/>
        </w:numPr>
        <w:rPr>
          <w:sz w:val="22"/>
          <w:szCs w:val="22"/>
        </w:rPr>
      </w:pPr>
      <w:r>
        <w:rPr>
          <w:sz w:val="22"/>
        </w:rPr>
        <w:t>a representative of the licensing authority</w:t>
      </w:r>
    </w:p>
    <w:p w:rsidR="00FC70E8" w:rsidRDefault="00B50FFB" w:rsidP="00BF6014">
      <w:pPr>
        <w:pStyle w:val="ListParagraph"/>
        <w:numPr>
          <w:ilvl w:val="0"/>
          <w:numId w:val="9"/>
        </w:numPr>
        <w:rPr>
          <w:sz w:val="22"/>
          <w:szCs w:val="22"/>
        </w:rPr>
      </w:pPr>
      <w:r>
        <w:rPr>
          <w:sz w:val="22"/>
        </w:rPr>
        <w:t>a representative of your insurance carrier</w:t>
      </w:r>
    </w:p>
    <w:p w:rsidR="00FC70E8" w:rsidRDefault="00FC70E8">
      <w:pPr>
        <w:rPr>
          <w:sz w:val="22"/>
          <w:szCs w:val="22"/>
        </w:rPr>
      </w:pPr>
    </w:p>
    <w:p w:rsidR="00FC70E8" w:rsidRDefault="00B50FFB">
      <w:pPr>
        <w:rPr>
          <w:sz w:val="22"/>
          <w:szCs w:val="22"/>
        </w:rPr>
      </w:pPr>
      <w:r>
        <w:rPr>
          <w:sz w:val="22"/>
          <w:szCs w:val="22"/>
        </w:rPr>
        <w:t>The externally conducted inspections could include many of the same elements noted in the standard for self- inspections. Although one inspection by an external authority that covers all areas of your facility is the minimum requirement of the standard, you may have several external inspections conducted over the course of the year that together cover all areas relevant to the operation of your programs or services.</w:t>
      </w:r>
    </w:p>
    <w:p w:rsidR="00FC70E8" w:rsidRDefault="00B50FFB">
      <w:pPr>
        <w:rPr>
          <w:sz w:val="22"/>
          <w:szCs w:val="22"/>
        </w:rPr>
      </w:pPr>
      <w:r>
        <w:rPr>
          <w:sz w:val="22"/>
          <w:szCs w:val="22"/>
        </w:rPr>
        <w:br w:type="page"/>
      </w:r>
    </w:p>
    <w:p w:rsidR="00FC70E8" w:rsidRDefault="00B50FFB">
      <w:pPr>
        <w:pStyle w:val="Heading1"/>
        <w:keepLines/>
        <w:numPr>
          <w:ilvl w:val="0"/>
          <w:numId w:val="1"/>
        </w:numPr>
        <w:shd w:val="clear" w:color="auto" w:fill="76B900"/>
        <w:spacing w:before="0" w:after="0"/>
        <w:rPr>
          <w:rFonts w:ascii="Century Gothic" w:hAnsi="Century Gothic"/>
          <w:color w:val="FFFFFF" w:themeColor="background1"/>
          <w:sz w:val="28"/>
          <w:szCs w:val="28"/>
        </w:rPr>
      </w:pPr>
      <w:r>
        <w:rPr>
          <w:rFonts w:ascii="Century Gothic" w:hAnsi="Century Gothic"/>
          <w:color w:val="FFFFFF" w:themeColor="background1"/>
          <w:sz w:val="28"/>
          <w:szCs w:val="28"/>
        </w:rPr>
        <w:lastRenderedPageBreak/>
        <w:t>HUMAN RESOURCES</w:t>
      </w:r>
    </w:p>
    <w:p w:rsidR="00FC70E8" w:rsidRDefault="00FC70E8">
      <w:pPr>
        <w:rPr>
          <w:sz w:val="22"/>
          <w:szCs w:val="22"/>
        </w:rPr>
      </w:pPr>
    </w:p>
    <w:p w:rsidR="00FC70E8" w:rsidRDefault="00B50FFB">
      <w:pPr>
        <w:pStyle w:val="Body"/>
        <w:widowControl/>
        <w:spacing w:line="240" w:lineRule="auto"/>
        <w:rPr>
          <w:rFonts w:ascii="Century Gothic" w:eastAsiaTheme="minorHAnsi" w:hAnsi="Century Gothic"/>
          <w:color w:val="auto"/>
          <w:sz w:val="22"/>
          <w:szCs w:val="22"/>
          <w:lang w:val="en-CA"/>
        </w:rPr>
      </w:pPr>
      <w:r>
        <w:rPr>
          <w:rFonts w:ascii="Century Gothic" w:eastAsiaTheme="minorHAnsi" w:hAnsi="Century Gothic"/>
          <w:color w:val="auto"/>
          <w:sz w:val="22"/>
          <w:szCs w:val="22"/>
          <w:lang w:val="en-CA"/>
        </w:rPr>
        <w:t>The successful management of the people you employ is a critical aspect to ensuring that individuals receiving services are well cared for. Service providers should demonstrate that they value their human resources. It should be evident that your staff are involved and engaged in the success of the individuals they serve.</w:t>
      </w:r>
    </w:p>
    <w:p w:rsidR="00FC70E8" w:rsidRDefault="00FC70E8">
      <w:pPr>
        <w:pStyle w:val="Body"/>
        <w:widowControl/>
        <w:spacing w:line="240" w:lineRule="auto"/>
        <w:rPr>
          <w:rFonts w:ascii="Century Gothic" w:eastAsiaTheme="minorHAnsi" w:hAnsi="Century Gothic"/>
          <w:color w:val="auto"/>
          <w:sz w:val="22"/>
          <w:szCs w:val="22"/>
          <w:lang w:val="en-CA"/>
        </w:rPr>
      </w:pPr>
    </w:p>
    <w:p w:rsidR="00FC70E8" w:rsidRDefault="00B50FFB">
      <w:pPr>
        <w:pStyle w:val="TableBullets"/>
        <w:numPr>
          <w:ilvl w:val="0"/>
          <w:numId w:val="0"/>
        </w:numPr>
        <w:spacing w:before="0" w:after="0"/>
        <w:rPr>
          <w:rFonts w:ascii="Century Gothic" w:eastAsiaTheme="minorHAnsi" w:hAnsi="Century Gothic"/>
          <w:sz w:val="22"/>
          <w:szCs w:val="22"/>
          <w:lang w:val="en-CA"/>
        </w:rPr>
      </w:pPr>
      <w:r>
        <w:rPr>
          <w:rFonts w:ascii="Century Gothic" w:eastAsiaTheme="minorHAnsi" w:hAnsi="Century Gothic"/>
          <w:sz w:val="22"/>
          <w:szCs w:val="22"/>
          <w:lang w:val="en-CA"/>
        </w:rPr>
        <w:t>Standards in this section outline the minimum training that is required for staff. Support to staff includes appropriate orientation and training as well as regular feedback on performance as evidenced in evaluations and personal development plans.</w:t>
      </w:r>
    </w:p>
    <w:p w:rsidR="00FC70E8" w:rsidRDefault="00FC70E8">
      <w:pPr>
        <w:rPr>
          <w:sz w:val="22"/>
          <w:szCs w:val="22"/>
        </w:rPr>
      </w:pPr>
    </w:p>
    <w:p w:rsidR="00FC70E8" w:rsidRDefault="00F804F1">
      <w:pPr>
        <w:rPr>
          <w:sz w:val="22"/>
          <w:szCs w:val="22"/>
        </w:rPr>
      </w:pPr>
      <w:r w:rsidRPr="00F804F1">
        <w:rPr>
          <w:rFonts w:cs="Arial"/>
          <w:b/>
          <w:color w:val="003798"/>
          <w:sz w:val="22"/>
          <w:szCs w:val="22"/>
          <w:lang w:val="en-US"/>
        </w:rPr>
      </w:r>
      <w:r w:rsidRPr="00F804F1">
        <w:rPr>
          <w:rFonts w:cs="Arial"/>
          <w:b/>
          <w:color w:val="003798"/>
          <w:sz w:val="22"/>
          <w:szCs w:val="22"/>
          <w:lang w:val="en-US"/>
        </w:rPr>
        <w:pict>
          <v:roundrect id="_x0000_s1077" style="width:471.9pt;height:61.8pt;mso-left-percent:-10001;mso-top-percent:-10001;mso-position-horizontal:absolute;mso-position-horizontal-relative:char;mso-position-vertical:absolute;mso-position-vertical-relative:line;mso-left-percent:-10001;mso-top-percent:-10001;mso-width-relative:margin;mso-height-relative:margin;v-text-anchor:middle" arcsize="10923f" fillcolor="#7030a0">
            <v:textbox style="mso-next-textbox:#_x0000_s1077">
              <w:txbxContent>
                <w:p w:rsidR="00217DFC" w:rsidRPr="00CC6037" w:rsidRDefault="00217DFC" w:rsidP="00FD6D90">
                  <w:pPr>
                    <w:rPr>
                      <w:b/>
                      <w:color w:val="FFFFFF" w:themeColor="background1"/>
                      <w:sz w:val="24"/>
                      <w:szCs w:val="24"/>
                    </w:rPr>
                  </w:pPr>
                  <w:r>
                    <w:rPr>
                      <w:b/>
                      <w:color w:val="FFFFFF" w:themeColor="background1"/>
                      <w:sz w:val="30"/>
                      <w:szCs w:val="30"/>
                    </w:rPr>
                    <w:t xml:space="preserve">NOTE: </w:t>
                  </w:r>
                  <w:r w:rsidRPr="00CC6037">
                    <w:rPr>
                      <w:b/>
                      <w:color w:val="FFFFFF" w:themeColor="background1"/>
                      <w:sz w:val="24"/>
                      <w:szCs w:val="24"/>
                    </w:rPr>
                    <w:t xml:space="preserve">Standards </w:t>
                  </w:r>
                  <w:r>
                    <w:rPr>
                      <w:b/>
                      <w:color w:val="FFFFFF" w:themeColor="background1"/>
                      <w:sz w:val="24"/>
                      <w:szCs w:val="24"/>
                    </w:rPr>
                    <w:t>10-16</w:t>
                  </w:r>
                  <w:r w:rsidRPr="00CC6037">
                    <w:rPr>
                      <w:b/>
                      <w:color w:val="FFFFFF" w:themeColor="background1"/>
                      <w:sz w:val="24"/>
                      <w:szCs w:val="24"/>
                    </w:rPr>
                    <w:t xml:space="preserve"> apply only if you </w:t>
                  </w:r>
                  <w:r>
                    <w:rPr>
                      <w:b/>
                      <w:color w:val="FFFFFF" w:themeColor="background1"/>
                      <w:sz w:val="24"/>
                      <w:szCs w:val="24"/>
                    </w:rPr>
                    <w:t>use staff and / or contractors to deliver service</w:t>
                  </w:r>
                  <w:r w:rsidRPr="00CC6037">
                    <w:rPr>
                      <w:b/>
                      <w:color w:val="FFFFFF" w:themeColor="background1"/>
                      <w:sz w:val="24"/>
                      <w:szCs w:val="24"/>
                    </w:rPr>
                    <w:t>. If this does not a</w:t>
                  </w:r>
                  <w:r>
                    <w:rPr>
                      <w:b/>
                      <w:color w:val="FFFFFF" w:themeColor="background1"/>
                      <w:sz w:val="24"/>
                      <w:szCs w:val="24"/>
                    </w:rPr>
                    <w:t>pply to you, move to standard 17</w:t>
                  </w:r>
                  <w:r w:rsidRPr="00CC6037">
                    <w:rPr>
                      <w:b/>
                      <w:color w:val="FFFFFF" w:themeColor="background1"/>
                      <w:sz w:val="24"/>
                      <w:szCs w:val="24"/>
                    </w:rPr>
                    <w:t>.</w:t>
                  </w:r>
                </w:p>
              </w:txbxContent>
            </v:textbox>
            <w10:wrap type="none"/>
            <w10:anchorlock/>
          </v:roundrect>
        </w:pict>
      </w:r>
    </w:p>
    <w:p w:rsidR="00FC70E8" w:rsidRDefault="00FC70E8">
      <w:pPr>
        <w:rPr>
          <w:rFonts w:cs="Arial"/>
          <w:b/>
          <w:color w:val="003798"/>
          <w:sz w:val="22"/>
          <w:szCs w:val="22"/>
          <w:lang w:val="en-US"/>
        </w:rPr>
      </w:pPr>
    </w:p>
    <w:p w:rsidR="00FC70E8" w:rsidRDefault="00FC70E8">
      <w:pPr>
        <w:rPr>
          <w:rFonts w:cs="Arial"/>
          <w:b/>
          <w:color w:val="003798"/>
          <w:sz w:val="22"/>
          <w:szCs w:val="22"/>
          <w:lang w:val="en-US"/>
        </w:rPr>
      </w:pPr>
    </w:p>
    <w:p w:rsidR="00FC70E8" w:rsidRDefault="00B50FFB">
      <w:pPr>
        <w:rPr>
          <w:rFonts w:cs="Arial"/>
          <w:b/>
          <w:color w:val="003798"/>
          <w:sz w:val="22"/>
          <w:szCs w:val="22"/>
          <w:lang w:val="en-US"/>
        </w:rPr>
      </w:pPr>
      <w:r>
        <w:rPr>
          <w:rFonts w:cs="Arial"/>
          <w:b/>
          <w:color w:val="003798"/>
          <w:sz w:val="22"/>
          <w:szCs w:val="22"/>
          <w:lang w:val="en-US"/>
        </w:rPr>
        <w:t>Standard Ten</w:t>
      </w:r>
    </w:p>
    <w:p w:rsidR="00FC70E8" w:rsidRDefault="00FC70E8">
      <w:pPr>
        <w:pStyle w:val="standard1"/>
        <w:widowControl/>
        <w:tabs>
          <w:tab w:val="clear" w:pos="1440"/>
        </w:tabs>
        <w:ind w:left="0" w:firstLine="0"/>
        <w:rPr>
          <w:rFonts w:ascii="Century Gothic" w:eastAsiaTheme="minorHAnsi" w:hAnsi="Century Gothic" w:cs="Times New Roman"/>
          <w:b w:val="0"/>
          <w:bCs w:val="0"/>
          <w:color w:val="auto"/>
          <w:sz w:val="22"/>
          <w:szCs w:val="22"/>
          <w:lang w:val="en-CA"/>
        </w:rPr>
      </w:pPr>
    </w:p>
    <w:p w:rsidR="00FC70E8" w:rsidRDefault="00B50FFB">
      <w:pPr>
        <w:pStyle w:val="standard1"/>
        <w:widowControl/>
        <w:tabs>
          <w:tab w:val="clear" w:pos="1440"/>
        </w:tabs>
        <w:ind w:left="0" w:firstLine="0"/>
        <w:rPr>
          <w:rFonts w:ascii="Century Gothic" w:eastAsiaTheme="minorHAnsi" w:hAnsi="Century Gothic" w:cs="Times New Roman"/>
          <w:b w:val="0"/>
          <w:bCs w:val="0"/>
          <w:color w:val="auto"/>
          <w:sz w:val="22"/>
          <w:szCs w:val="22"/>
          <w:lang w:val="en-CA"/>
        </w:rPr>
      </w:pPr>
      <w:r w:rsidRPr="00B50FFB">
        <w:rPr>
          <w:rFonts w:ascii="Century Gothic" w:eastAsiaTheme="minorHAnsi" w:hAnsi="Century Gothic" w:cs="Times New Roman"/>
          <w:b w:val="0"/>
          <w:bCs w:val="0"/>
          <w:color w:val="auto"/>
          <w:sz w:val="22"/>
          <w:szCs w:val="22"/>
          <w:lang w:val="en-CA"/>
        </w:rPr>
        <w:t>As appropriate to the setting and the type of service, the service provider can demonstrate that:</w:t>
      </w:r>
    </w:p>
    <w:p w:rsidR="00FC70E8" w:rsidRDefault="00FC70E8">
      <w:pPr>
        <w:pStyle w:val="standard1"/>
        <w:widowControl/>
        <w:tabs>
          <w:tab w:val="clear" w:pos="1440"/>
        </w:tabs>
        <w:ind w:left="0" w:firstLine="0"/>
        <w:rPr>
          <w:rFonts w:ascii="Century Gothic" w:eastAsiaTheme="minorHAnsi" w:hAnsi="Century Gothic" w:cs="Times New Roman"/>
          <w:b w:val="0"/>
          <w:bCs w:val="0"/>
          <w:color w:val="auto"/>
          <w:sz w:val="22"/>
          <w:szCs w:val="22"/>
          <w:lang w:val="en-CA"/>
        </w:rPr>
      </w:pPr>
    </w:p>
    <w:p w:rsidR="00FC70E8" w:rsidRDefault="00B50FFB" w:rsidP="009520C8">
      <w:pPr>
        <w:pStyle w:val="standard1"/>
        <w:widowControl/>
        <w:numPr>
          <w:ilvl w:val="0"/>
          <w:numId w:val="34"/>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efforts have been made to recruit and retain qualified staff</w:t>
      </w:r>
    </w:p>
    <w:p w:rsidR="00FC70E8" w:rsidRDefault="00B50FFB" w:rsidP="009520C8">
      <w:pPr>
        <w:pStyle w:val="standard1"/>
        <w:widowControl/>
        <w:numPr>
          <w:ilvl w:val="0"/>
          <w:numId w:val="34"/>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they identify any trends in staff turnover (if any has occurred) and take appropriate action to promote stability and continuity in their workforce</w:t>
      </w:r>
    </w:p>
    <w:p w:rsidR="00FC70E8" w:rsidRPr="00522CD3" w:rsidRDefault="00B50FFB" w:rsidP="009520C8">
      <w:pPr>
        <w:pStyle w:val="standard1"/>
        <w:widowControl/>
        <w:numPr>
          <w:ilvl w:val="0"/>
          <w:numId w:val="34"/>
        </w:numPr>
        <w:tabs>
          <w:tab w:val="clear" w:pos="1440"/>
        </w:tabs>
        <w:rPr>
          <w:rFonts w:cs="Times New Roman"/>
          <w:sz w:val="22"/>
          <w:szCs w:val="22"/>
        </w:rPr>
      </w:pPr>
      <w:r w:rsidRPr="00522CD3">
        <w:rPr>
          <w:rFonts w:ascii="Century Gothic" w:eastAsiaTheme="minorHAnsi" w:hAnsi="Century Gothic" w:cs="Times New Roman"/>
          <w:b w:val="0"/>
          <w:bCs w:val="0"/>
          <w:color w:val="auto"/>
          <w:sz w:val="22"/>
          <w:szCs w:val="22"/>
          <w:lang w:val="en-CA"/>
        </w:rPr>
        <w:t>there are an adequate number of trained and supported staff to deal with unplanned absences</w:t>
      </w:r>
    </w:p>
    <w:p w:rsidR="00F547A3" w:rsidRPr="00165C12" w:rsidRDefault="00F547A3" w:rsidP="00F547A3">
      <w:pPr>
        <w:rPr>
          <w:rFonts w:cs="Tahoma"/>
          <w:szCs w:val="22"/>
        </w:rPr>
      </w:pPr>
    </w:p>
    <w:p w:rsidR="00FC70E8" w:rsidRDefault="00FC70E8">
      <w:pPr>
        <w:rPr>
          <w:lang w:eastAsia="en-CA"/>
        </w:rPr>
      </w:pPr>
    </w:p>
    <w:p w:rsidR="00FC70E8" w:rsidRDefault="00B50FFB">
      <w:pPr>
        <w:pStyle w:val="Heading2"/>
        <w:spacing w:before="0"/>
        <w:rPr>
          <w:rFonts w:ascii="Century Gothic" w:hAnsi="Century Gothic"/>
          <w:i/>
          <w:color w:val="auto"/>
          <w:sz w:val="22"/>
          <w:szCs w:val="22"/>
        </w:rPr>
      </w:pPr>
      <w:proofErr w:type="gramStart"/>
      <w:r>
        <w:rPr>
          <w:rFonts w:ascii="Century Gothic" w:hAnsi="Century Gothic"/>
          <w:i/>
          <w:color w:val="auto"/>
          <w:sz w:val="22"/>
          <w:szCs w:val="22"/>
        </w:rPr>
        <w:t>guidance</w:t>
      </w:r>
      <w:proofErr w:type="gramEnd"/>
      <w:r>
        <w:rPr>
          <w:rFonts w:ascii="Century Gothic" w:hAnsi="Century Gothic"/>
          <w:i/>
          <w:color w:val="auto"/>
          <w:sz w:val="22"/>
          <w:szCs w:val="22"/>
        </w:rPr>
        <w:t xml:space="preserve"> on fulfilling standard</w:t>
      </w:r>
    </w:p>
    <w:p w:rsidR="00FC70E8" w:rsidRDefault="00FC70E8">
      <w:pPr>
        <w:pStyle w:val="Heading2"/>
        <w:spacing w:before="0"/>
        <w:rPr>
          <w:rFonts w:ascii="Century Gothic" w:eastAsiaTheme="minorHAnsi" w:hAnsi="Century Gothic" w:cs="Times New Roman"/>
          <w:b w:val="0"/>
          <w:bCs w:val="0"/>
          <w:color w:val="auto"/>
          <w:sz w:val="22"/>
          <w:szCs w:val="22"/>
          <w:lang w:eastAsia="en-US"/>
        </w:rPr>
      </w:pPr>
    </w:p>
    <w:p w:rsidR="00FC70E8" w:rsidRDefault="00B50FFB">
      <w:pPr>
        <w:pStyle w:val="TableBullets"/>
        <w:numPr>
          <w:ilvl w:val="0"/>
          <w:numId w:val="0"/>
        </w:numPr>
        <w:spacing w:before="0" w:after="0"/>
        <w:rPr>
          <w:rFonts w:ascii="Century Gothic" w:eastAsiaTheme="minorHAnsi" w:hAnsi="Century Gothic"/>
          <w:sz w:val="22"/>
          <w:szCs w:val="22"/>
          <w:lang w:val="en-CA"/>
        </w:rPr>
      </w:pPr>
      <w:r>
        <w:rPr>
          <w:rFonts w:ascii="Century Gothic" w:eastAsiaTheme="minorHAnsi" w:hAnsi="Century Gothic"/>
          <w:sz w:val="22"/>
          <w:szCs w:val="22"/>
          <w:lang w:val="en-CA"/>
        </w:rPr>
        <w:t>Adequate, qualified staffing supports the safe and successful delivery of services. Elements a, b, and c do not require any specific documentation. However, you should be able to identify the actions you have taken related to this standard.</w:t>
      </w:r>
    </w:p>
    <w:p w:rsidR="00FC70E8" w:rsidRDefault="00FC70E8">
      <w:pPr>
        <w:pStyle w:val="TableBullets"/>
        <w:numPr>
          <w:ilvl w:val="0"/>
          <w:numId w:val="0"/>
        </w:numPr>
        <w:spacing w:before="0" w:after="0"/>
        <w:rPr>
          <w:rFonts w:ascii="Century Gothic" w:eastAsiaTheme="minorHAnsi" w:hAnsi="Century Gothic"/>
          <w:sz w:val="22"/>
          <w:szCs w:val="22"/>
          <w:lang w:val="en-CA"/>
        </w:rPr>
      </w:pPr>
    </w:p>
    <w:p w:rsidR="00FC70E8" w:rsidRDefault="00B50FFB">
      <w:pPr>
        <w:rPr>
          <w:sz w:val="22"/>
          <w:szCs w:val="22"/>
        </w:rPr>
      </w:pPr>
      <w:r>
        <w:rPr>
          <w:sz w:val="22"/>
          <w:szCs w:val="22"/>
        </w:rPr>
        <w:t>Keep in mind that CLBC requires you to report once per year on the delivery of service levels within each location of service. The number of staff available to provide services must be consistent with the service requirements and service levels set out in the contract with CLBC. When service levels are met this demonstrates appropriate coverage based on each individual’s needs and attention to safety.</w:t>
      </w:r>
    </w:p>
    <w:p w:rsidR="00FC70E8" w:rsidRDefault="00F804F1">
      <w:pPr>
        <w:rPr>
          <w:sz w:val="22"/>
          <w:szCs w:val="22"/>
        </w:rPr>
      </w:pPr>
      <w:r>
        <w:rPr>
          <w:noProof/>
          <w:sz w:val="22"/>
          <w:szCs w:val="22"/>
          <w:lang w:eastAsia="en-CA"/>
        </w:rPr>
        <w:pict>
          <v:shape id="_x0000_s1052" type="#_x0000_t202" style="position:absolute;margin-left:0;margin-top:18.45pt;width:398.25pt;height:62.55pt;z-index:251680768;mso-position-horizontal:center;mso-position-horizontal-relative:margin;mso-position-vertical-relative:text;mso-width-relative:margin;mso-height-relative:margin;v-text-anchor:middle" fillcolor="#003798">
            <v:textbox style="mso-next-textbox:#_x0000_s1052" inset="10.8pt,10.8pt,10.8pt,10.8pt">
              <w:txbxContent>
                <w:p w:rsidR="00217DFC" w:rsidRPr="00AC5C3A" w:rsidRDefault="00217DFC" w:rsidP="00AC339E">
                  <w:pPr>
                    <w:rPr>
                      <w:b/>
                      <w:i/>
                      <w:szCs w:val="22"/>
                    </w:rPr>
                  </w:pPr>
                  <w:r w:rsidRPr="00AC5C3A">
                    <w:rPr>
                      <w:b/>
                      <w:i/>
                      <w:szCs w:val="22"/>
                    </w:rPr>
                    <w:t>RESOURCES</w:t>
                  </w:r>
                </w:p>
                <w:p w:rsidR="00217DFC" w:rsidRPr="00AC5C3A" w:rsidRDefault="00217DFC" w:rsidP="00AC339E">
                  <w:pPr>
                    <w:rPr>
                      <w:b/>
                      <w:i/>
                      <w:szCs w:val="22"/>
                    </w:rPr>
                  </w:pPr>
                </w:p>
                <w:p w:rsidR="00217DFC" w:rsidRPr="00D82FCC" w:rsidRDefault="00217DFC" w:rsidP="00BF6014">
                  <w:pPr>
                    <w:pStyle w:val="ListParagraph"/>
                    <w:numPr>
                      <w:ilvl w:val="0"/>
                      <w:numId w:val="6"/>
                    </w:numPr>
                    <w:rPr>
                      <w:b/>
                      <w:szCs w:val="22"/>
                    </w:rPr>
                  </w:pPr>
                  <w:r w:rsidRPr="00D82FCC">
                    <w:rPr>
                      <w:b/>
                      <w:szCs w:val="22"/>
                    </w:rPr>
                    <w:t xml:space="preserve">sample </w:t>
                  </w:r>
                  <w:r w:rsidRPr="00D82FCC">
                    <w:rPr>
                      <w:b/>
                      <w:i/>
                      <w:szCs w:val="22"/>
                    </w:rPr>
                    <w:t>Human Resources Trend Analysis</w:t>
                  </w:r>
                  <w:r w:rsidRPr="00D82FCC">
                    <w:rPr>
                      <w:b/>
                      <w:szCs w:val="22"/>
                    </w:rPr>
                    <w:t xml:space="preserve"> template (7.7 in </w:t>
                  </w:r>
                  <w:r>
                    <w:rPr>
                      <w:b/>
                      <w:szCs w:val="22"/>
                    </w:rPr>
                    <w:t>APPENDIX A</w:t>
                  </w:r>
                  <w:r w:rsidRPr="00D82FCC">
                    <w:rPr>
                      <w:b/>
                      <w:szCs w:val="22"/>
                    </w:rPr>
                    <w:t>)</w:t>
                  </w:r>
                </w:p>
              </w:txbxContent>
            </v:textbox>
            <w10:wrap type="square" anchorx="margin"/>
          </v:shape>
        </w:pict>
      </w:r>
      <w:r w:rsidR="00B50FFB">
        <w:rPr>
          <w:sz w:val="22"/>
          <w:szCs w:val="22"/>
        </w:rPr>
        <w:br w:type="page"/>
      </w:r>
    </w:p>
    <w:p w:rsidR="00FC70E8" w:rsidRDefault="00B50FFB">
      <w:pPr>
        <w:rPr>
          <w:rFonts w:cs="Arial"/>
          <w:b/>
          <w:color w:val="003798"/>
          <w:sz w:val="22"/>
          <w:szCs w:val="22"/>
          <w:lang w:val="en-US"/>
        </w:rPr>
      </w:pPr>
      <w:r>
        <w:rPr>
          <w:rFonts w:cs="Arial"/>
          <w:b/>
          <w:color w:val="003798"/>
          <w:sz w:val="22"/>
          <w:szCs w:val="22"/>
          <w:lang w:val="en-US"/>
        </w:rPr>
        <w:lastRenderedPageBreak/>
        <w:t>Standard Eleven</w:t>
      </w:r>
    </w:p>
    <w:p w:rsidR="00FC70E8" w:rsidRDefault="00FC70E8">
      <w:pPr>
        <w:pStyle w:val="standard1"/>
        <w:widowControl/>
        <w:tabs>
          <w:tab w:val="clear" w:pos="1440"/>
        </w:tabs>
        <w:ind w:left="0" w:firstLine="0"/>
        <w:rPr>
          <w:rFonts w:ascii="Century Gothic" w:eastAsiaTheme="minorHAnsi" w:hAnsi="Century Gothic" w:cs="Times New Roman"/>
          <w:b w:val="0"/>
          <w:bCs w:val="0"/>
          <w:color w:val="auto"/>
          <w:sz w:val="22"/>
          <w:szCs w:val="22"/>
          <w:lang w:val="en-CA"/>
        </w:rPr>
      </w:pPr>
    </w:p>
    <w:p w:rsidR="00FC70E8" w:rsidRDefault="00B50FFB">
      <w:pPr>
        <w:pStyle w:val="standard1"/>
        <w:widowControl/>
        <w:tabs>
          <w:tab w:val="clear" w:pos="1440"/>
        </w:tabs>
        <w:ind w:left="0" w:firstLine="0"/>
        <w:rPr>
          <w:rFonts w:cs="Times New Roman"/>
          <w:sz w:val="22"/>
          <w:szCs w:val="22"/>
        </w:rPr>
      </w:pPr>
      <w:r w:rsidRPr="00B50FFB">
        <w:rPr>
          <w:rFonts w:ascii="Century Gothic" w:eastAsiaTheme="minorHAnsi" w:hAnsi="Century Gothic" w:cs="Times New Roman"/>
          <w:b w:val="0"/>
          <w:bCs w:val="0"/>
          <w:color w:val="auto"/>
          <w:sz w:val="22"/>
          <w:szCs w:val="22"/>
          <w:lang w:val="en-CA"/>
        </w:rPr>
        <w:t>The service provider has and follows a procedure to:</w:t>
      </w:r>
    </w:p>
    <w:p w:rsidR="00FC70E8" w:rsidRDefault="00FC70E8">
      <w:pPr>
        <w:pStyle w:val="standard1"/>
        <w:widowControl/>
        <w:tabs>
          <w:tab w:val="clear" w:pos="1440"/>
        </w:tabs>
        <w:ind w:left="0" w:firstLine="0"/>
        <w:rPr>
          <w:rFonts w:cs="Times New Roman"/>
          <w:sz w:val="22"/>
          <w:szCs w:val="22"/>
        </w:rPr>
      </w:pPr>
    </w:p>
    <w:p w:rsidR="00FC70E8" w:rsidRDefault="00B50FFB" w:rsidP="009520C8">
      <w:pPr>
        <w:pStyle w:val="standard1"/>
        <w:widowControl/>
        <w:numPr>
          <w:ilvl w:val="0"/>
          <w:numId w:val="35"/>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verify backgrounds of staff in the following areas:</w:t>
      </w:r>
    </w:p>
    <w:p w:rsidR="00CE1006" w:rsidRPr="00CE1006" w:rsidRDefault="00CE1006" w:rsidP="009520C8">
      <w:pPr>
        <w:pStyle w:val="standard1"/>
        <w:widowControl/>
        <w:numPr>
          <w:ilvl w:val="1"/>
          <w:numId w:val="36"/>
        </w:numPr>
        <w:tabs>
          <w:tab w:val="clear" w:pos="1440"/>
        </w:tabs>
        <w:rPr>
          <w:rFonts w:ascii="Century Gothic" w:eastAsiaTheme="minorHAnsi" w:hAnsi="Century Gothic" w:cs="Times New Roman"/>
          <w:b w:val="0"/>
          <w:bCs w:val="0"/>
          <w:color w:val="auto"/>
          <w:sz w:val="22"/>
          <w:szCs w:val="22"/>
          <w:lang w:val="en-CA"/>
        </w:rPr>
      </w:pPr>
      <w:r w:rsidRPr="00CE1006">
        <w:rPr>
          <w:rFonts w:ascii="Century Gothic" w:eastAsiaTheme="minorHAnsi" w:hAnsi="Century Gothic" w:cs="Times New Roman"/>
          <w:b w:val="0"/>
          <w:bCs w:val="0"/>
          <w:color w:val="auto"/>
          <w:sz w:val="22"/>
          <w:szCs w:val="22"/>
          <w:lang w:val="en-CA"/>
        </w:rPr>
        <w:t xml:space="preserve">criminal record checks that comply with CLBC policy and </w:t>
      </w:r>
      <w:r w:rsidR="00B1111F">
        <w:rPr>
          <w:rFonts w:ascii="Century Gothic" w:eastAsiaTheme="minorHAnsi" w:hAnsi="Century Gothic" w:cs="Times New Roman"/>
          <w:b w:val="0"/>
          <w:bCs w:val="0"/>
          <w:color w:val="auto"/>
          <w:sz w:val="22"/>
          <w:szCs w:val="22"/>
          <w:lang w:val="en-CA"/>
        </w:rPr>
        <w:t xml:space="preserve">the </w:t>
      </w:r>
      <w:r w:rsidRPr="00B1111F">
        <w:rPr>
          <w:rFonts w:ascii="Century Gothic" w:eastAsiaTheme="minorHAnsi" w:hAnsi="Century Gothic" w:cs="Times New Roman"/>
          <w:b w:val="0"/>
          <w:bCs w:val="0"/>
          <w:i/>
          <w:color w:val="auto"/>
          <w:sz w:val="22"/>
          <w:szCs w:val="22"/>
          <w:lang w:val="en-CA"/>
        </w:rPr>
        <w:t>Criminal Records Review Act</w:t>
      </w:r>
    </w:p>
    <w:p w:rsidR="00CE1006" w:rsidRPr="00CE1006" w:rsidRDefault="00CE1006" w:rsidP="009520C8">
      <w:pPr>
        <w:pStyle w:val="standard1"/>
        <w:widowControl/>
        <w:numPr>
          <w:ilvl w:val="1"/>
          <w:numId w:val="36"/>
        </w:numPr>
        <w:tabs>
          <w:tab w:val="clear" w:pos="1440"/>
        </w:tabs>
        <w:rPr>
          <w:rFonts w:ascii="Century Gothic" w:eastAsiaTheme="minorHAnsi" w:hAnsi="Century Gothic" w:cs="Times New Roman"/>
          <w:b w:val="0"/>
          <w:bCs w:val="0"/>
          <w:color w:val="auto"/>
          <w:sz w:val="22"/>
          <w:szCs w:val="22"/>
          <w:lang w:val="en-CA"/>
        </w:rPr>
      </w:pPr>
      <w:r w:rsidRPr="00CE1006">
        <w:rPr>
          <w:rFonts w:ascii="Century Gothic" w:eastAsiaTheme="minorHAnsi" w:hAnsi="Century Gothic" w:cs="Times New Roman"/>
          <w:b w:val="0"/>
          <w:bCs w:val="0"/>
          <w:color w:val="auto"/>
          <w:sz w:val="22"/>
          <w:szCs w:val="22"/>
          <w:lang w:val="en-CA"/>
        </w:rPr>
        <w:t>driver’s abstracts for those involved in providing transportation to individuals that comply with CLBC policy</w:t>
      </w:r>
    </w:p>
    <w:p w:rsidR="00FC70E8" w:rsidRDefault="00B50FFB" w:rsidP="009520C8">
      <w:pPr>
        <w:pStyle w:val="standard1"/>
        <w:widowControl/>
        <w:numPr>
          <w:ilvl w:val="1"/>
          <w:numId w:val="36"/>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immunizations (as required)</w:t>
      </w:r>
    </w:p>
    <w:p w:rsidR="00FC70E8" w:rsidRDefault="00B50FFB" w:rsidP="009520C8">
      <w:pPr>
        <w:pStyle w:val="standard1"/>
        <w:widowControl/>
        <w:numPr>
          <w:ilvl w:val="0"/>
          <w:numId w:val="35"/>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verify background checks and specific credentials (diploma, degree, license, certification, registration, etc.) required by staff:</w:t>
      </w:r>
    </w:p>
    <w:p w:rsidR="00FC70E8" w:rsidRDefault="00B50FFB" w:rsidP="009520C8">
      <w:pPr>
        <w:pStyle w:val="standard1"/>
        <w:widowControl/>
        <w:numPr>
          <w:ilvl w:val="1"/>
          <w:numId w:val="36"/>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with primary sources (i.e. information given directly to the provider by the issuing institution or organization)</w:t>
      </w:r>
    </w:p>
    <w:p w:rsidR="00FC70E8" w:rsidRDefault="00B50FFB" w:rsidP="009520C8">
      <w:pPr>
        <w:pStyle w:val="standard1"/>
        <w:widowControl/>
        <w:numPr>
          <w:ilvl w:val="1"/>
          <w:numId w:val="36"/>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prior to the delivery of services to the individual(s)</w:t>
      </w:r>
    </w:p>
    <w:p w:rsidR="00FC70E8" w:rsidRDefault="00B50FFB" w:rsidP="009520C8">
      <w:pPr>
        <w:pStyle w:val="standard1"/>
        <w:widowControl/>
        <w:numPr>
          <w:ilvl w:val="1"/>
          <w:numId w:val="36"/>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at stated intervals throughout employment</w:t>
      </w:r>
    </w:p>
    <w:p w:rsidR="00FC70E8" w:rsidRDefault="00B50FFB" w:rsidP="009520C8">
      <w:pPr>
        <w:pStyle w:val="standard1"/>
        <w:widowControl/>
        <w:numPr>
          <w:ilvl w:val="1"/>
          <w:numId w:val="36"/>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in response to information received</w:t>
      </w:r>
    </w:p>
    <w:p w:rsidR="00FC70E8" w:rsidRDefault="00FC70E8">
      <w:pPr>
        <w:pStyle w:val="standard1"/>
        <w:widowControl/>
        <w:tabs>
          <w:tab w:val="clear" w:pos="1440"/>
        </w:tabs>
        <w:ind w:left="0" w:firstLine="0"/>
        <w:rPr>
          <w:rFonts w:cs="Times New Roman"/>
          <w:sz w:val="22"/>
          <w:szCs w:val="22"/>
        </w:rPr>
      </w:pPr>
    </w:p>
    <w:p w:rsidR="00FC70E8" w:rsidRDefault="00FC70E8">
      <w:pPr>
        <w:pStyle w:val="standard1"/>
        <w:widowControl/>
        <w:tabs>
          <w:tab w:val="clear" w:pos="1440"/>
        </w:tabs>
        <w:ind w:left="0" w:firstLine="0"/>
        <w:rPr>
          <w:rFonts w:ascii="Century Gothic" w:hAnsi="Century Gothic"/>
          <w:sz w:val="22"/>
          <w:szCs w:val="22"/>
        </w:rPr>
      </w:pPr>
    </w:p>
    <w:p w:rsidR="00FC70E8" w:rsidRDefault="00B50FFB">
      <w:pPr>
        <w:pStyle w:val="Heading2"/>
        <w:spacing w:before="0"/>
        <w:rPr>
          <w:rFonts w:ascii="Century Gothic" w:hAnsi="Century Gothic"/>
          <w:i/>
          <w:color w:val="auto"/>
          <w:sz w:val="22"/>
          <w:szCs w:val="22"/>
        </w:rPr>
      </w:pPr>
      <w:proofErr w:type="gramStart"/>
      <w:r>
        <w:rPr>
          <w:rFonts w:ascii="Century Gothic" w:hAnsi="Century Gothic"/>
          <w:i/>
          <w:color w:val="auto"/>
          <w:sz w:val="22"/>
          <w:szCs w:val="22"/>
        </w:rPr>
        <w:t>guidance</w:t>
      </w:r>
      <w:proofErr w:type="gramEnd"/>
      <w:r>
        <w:rPr>
          <w:rFonts w:ascii="Century Gothic" w:hAnsi="Century Gothic"/>
          <w:i/>
          <w:color w:val="auto"/>
          <w:sz w:val="22"/>
          <w:szCs w:val="22"/>
        </w:rPr>
        <w:t xml:space="preserve"> on fulfilling standard</w:t>
      </w:r>
    </w:p>
    <w:p w:rsidR="00FC70E8" w:rsidRDefault="00FC70E8">
      <w:pPr>
        <w:pStyle w:val="TableBullets"/>
        <w:numPr>
          <w:ilvl w:val="0"/>
          <w:numId w:val="0"/>
        </w:numPr>
        <w:spacing w:before="0" w:after="0"/>
        <w:rPr>
          <w:rFonts w:ascii="Century Gothic" w:hAnsi="Century Gothic"/>
          <w:sz w:val="22"/>
          <w:szCs w:val="22"/>
        </w:rPr>
      </w:pPr>
    </w:p>
    <w:p w:rsidR="00FC70E8" w:rsidRDefault="00B50FFB">
      <w:pPr>
        <w:pStyle w:val="TableBullets"/>
        <w:numPr>
          <w:ilvl w:val="0"/>
          <w:numId w:val="0"/>
        </w:numPr>
        <w:spacing w:before="0" w:after="0"/>
        <w:rPr>
          <w:rFonts w:ascii="Century Gothic" w:eastAsiaTheme="minorHAnsi" w:hAnsi="Century Gothic"/>
          <w:sz w:val="22"/>
          <w:szCs w:val="22"/>
          <w:lang w:val="en-CA"/>
        </w:rPr>
      </w:pPr>
      <w:r>
        <w:rPr>
          <w:rFonts w:ascii="Century Gothic" w:eastAsiaTheme="minorHAnsi" w:hAnsi="Century Gothic"/>
          <w:sz w:val="22"/>
          <w:szCs w:val="22"/>
          <w:lang w:val="en-CA"/>
        </w:rPr>
        <w:t>A procedure needs to be in place to verify staff credentials. A standard checklist can be used to demonstrate that you have met this requirement.</w:t>
      </w:r>
    </w:p>
    <w:p w:rsidR="00FC70E8" w:rsidRDefault="00FC70E8">
      <w:pPr>
        <w:pStyle w:val="TableBullets"/>
        <w:numPr>
          <w:ilvl w:val="0"/>
          <w:numId w:val="0"/>
        </w:numPr>
        <w:spacing w:before="0" w:after="0"/>
        <w:rPr>
          <w:rFonts w:ascii="Century Gothic" w:eastAsiaTheme="minorHAnsi" w:hAnsi="Century Gothic"/>
          <w:sz w:val="22"/>
          <w:szCs w:val="22"/>
          <w:lang w:val="en-CA"/>
        </w:rPr>
      </w:pPr>
    </w:p>
    <w:p w:rsidR="00FC70E8" w:rsidRDefault="00B50FFB">
      <w:pPr>
        <w:pStyle w:val="TableBullets"/>
        <w:numPr>
          <w:ilvl w:val="0"/>
          <w:numId w:val="0"/>
        </w:numPr>
        <w:spacing w:before="0" w:after="0"/>
        <w:rPr>
          <w:rFonts w:ascii="Century Gothic" w:eastAsiaTheme="minorHAnsi" w:hAnsi="Century Gothic"/>
          <w:sz w:val="22"/>
          <w:szCs w:val="22"/>
          <w:lang w:val="en-CA"/>
        </w:rPr>
      </w:pPr>
      <w:r>
        <w:rPr>
          <w:rFonts w:ascii="Century Gothic" w:eastAsiaTheme="minorHAnsi" w:hAnsi="Century Gothic"/>
          <w:sz w:val="22"/>
          <w:szCs w:val="22"/>
          <w:lang w:val="en-CA"/>
        </w:rPr>
        <w:t>The procedures should also address what happens in the event that credentials cannot be verified or in the event that there is a positive result from a criminal record or driver’s abstract check. Continued employment may depend upon positive verification for some positions. However, you as a service provider make the determination of when this should occur. With criminal record checks, you must follow the process outlined in the CLBC Contract/ Terms and Conditions/Schedule C- Service Requirements.</w:t>
      </w:r>
    </w:p>
    <w:p w:rsidR="00FC70E8" w:rsidRDefault="00FC70E8">
      <w:pPr>
        <w:pStyle w:val="TableBullets"/>
        <w:numPr>
          <w:ilvl w:val="0"/>
          <w:numId w:val="0"/>
        </w:numPr>
        <w:spacing w:before="0" w:after="0"/>
        <w:rPr>
          <w:rFonts w:ascii="Century Gothic" w:eastAsiaTheme="minorHAnsi" w:hAnsi="Century Gothic"/>
          <w:sz w:val="22"/>
          <w:szCs w:val="22"/>
          <w:lang w:val="en-CA"/>
        </w:rPr>
      </w:pPr>
    </w:p>
    <w:p w:rsidR="00FC70E8" w:rsidRDefault="00B50FFB">
      <w:pPr>
        <w:pStyle w:val="TableBullets"/>
        <w:numPr>
          <w:ilvl w:val="0"/>
          <w:numId w:val="0"/>
        </w:numPr>
        <w:spacing w:before="0" w:after="0"/>
        <w:rPr>
          <w:rFonts w:ascii="Century Gothic" w:eastAsiaTheme="minorHAnsi" w:hAnsi="Century Gothic"/>
          <w:sz w:val="22"/>
          <w:szCs w:val="22"/>
          <w:lang w:val="en-CA"/>
        </w:rPr>
      </w:pPr>
      <w:r>
        <w:rPr>
          <w:rFonts w:ascii="Century Gothic" w:eastAsiaTheme="minorHAnsi" w:hAnsi="Century Gothic"/>
          <w:sz w:val="22"/>
          <w:szCs w:val="22"/>
          <w:lang w:val="en-CA"/>
        </w:rPr>
        <w:t>“Primary source” verification can occur when credentials are initially earned or at the time of hire</w:t>
      </w:r>
      <w:r w:rsidR="00A760EE">
        <w:rPr>
          <w:rFonts w:ascii="Century Gothic" w:eastAsiaTheme="minorHAnsi" w:hAnsi="Century Gothic"/>
          <w:sz w:val="22"/>
          <w:szCs w:val="22"/>
          <w:lang w:val="en-CA"/>
        </w:rPr>
        <w:t xml:space="preserve">. </w:t>
      </w:r>
      <w:r>
        <w:rPr>
          <w:rFonts w:ascii="Century Gothic" w:eastAsiaTheme="minorHAnsi" w:hAnsi="Century Gothic"/>
          <w:sz w:val="22"/>
          <w:szCs w:val="22"/>
          <w:lang w:val="en-CA"/>
        </w:rPr>
        <w:t>For clarification, copies of licenses or other credentials provided directly to you by staff do not meet this requirement. A copy of the credential or license, or some other documentation verifying the credential or license, must be provided directly to you by the organization that issued the credential (the issuing authority).</w:t>
      </w:r>
    </w:p>
    <w:p w:rsidR="00FC70E8" w:rsidRDefault="00FC70E8">
      <w:pPr>
        <w:pStyle w:val="TableBullets"/>
        <w:numPr>
          <w:ilvl w:val="0"/>
          <w:numId w:val="0"/>
        </w:numPr>
        <w:spacing w:before="0" w:after="0"/>
        <w:rPr>
          <w:rFonts w:ascii="Century Gothic" w:eastAsiaTheme="minorHAnsi" w:hAnsi="Century Gothic"/>
          <w:sz w:val="22"/>
          <w:szCs w:val="22"/>
          <w:lang w:val="en-CA"/>
        </w:rPr>
      </w:pPr>
    </w:p>
    <w:p w:rsidR="00FC70E8" w:rsidRDefault="00B50FFB">
      <w:pPr>
        <w:pStyle w:val="TableBullets"/>
        <w:numPr>
          <w:ilvl w:val="0"/>
          <w:numId w:val="0"/>
        </w:numPr>
        <w:spacing w:before="0" w:after="0"/>
        <w:rPr>
          <w:rFonts w:ascii="Century Gothic" w:eastAsiaTheme="minorHAnsi" w:hAnsi="Century Gothic"/>
          <w:sz w:val="22"/>
          <w:szCs w:val="22"/>
          <w:lang w:val="en-CA"/>
        </w:rPr>
      </w:pPr>
      <w:r>
        <w:rPr>
          <w:rFonts w:ascii="Century Gothic" w:eastAsiaTheme="minorHAnsi" w:hAnsi="Century Gothic"/>
          <w:sz w:val="22"/>
          <w:szCs w:val="22"/>
          <w:lang w:val="en-CA"/>
        </w:rPr>
        <w:t>If an issuing authority does its own verification of education as part of its process for issuing a license or credential, then the license or credential can be considered a primary source verification o</w:t>
      </w:r>
      <w:r w:rsidR="000C47FE">
        <w:rPr>
          <w:rFonts w:ascii="Century Gothic" w:eastAsiaTheme="minorHAnsi" w:hAnsi="Century Gothic"/>
          <w:sz w:val="22"/>
          <w:szCs w:val="22"/>
          <w:lang w:val="en-CA"/>
        </w:rPr>
        <w:t>f that person’s education (e.g.</w:t>
      </w:r>
      <w:r>
        <w:rPr>
          <w:rFonts w:ascii="Century Gothic" w:eastAsiaTheme="minorHAnsi" w:hAnsi="Century Gothic"/>
          <w:sz w:val="22"/>
          <w:szCs w:val="22"/>
          <w:lang w:val="en-CA"/>
        </w:rPr>
        <w:t xml:space="preserve"> an accounting certification body that requires and verifies an accounting degree as part of its certification process).</w:t>
      </w:r>
    </w:p>
    <w:p w:rsidR="00FC70E8" w:rsidRDefault="00FC70E8">
      <w:pPr>
        <w:pStyle w:val="TableBullets"/>
        <w:numPr>
          <w:ilvl w:val="0"/>
          <w:numId w:val="0"/>
        </w:numPr>
        <w:spacing w:before="0" w:after="0"/>
        <w:rPr>
          <w:rFonts w:ascii="Century Gothic" w:eastAsiaTheme="minorHAnsi" w:hAnsi="Century Gothic"/>
          <w:sz w:val="22"/>
          <w:szCs w:val="22"/>
          <w:lang w:val="en-CA"/>
        </w:rPr>
      </w:pPr>
    </w:p>
    <w:p w:rsidR="00FC70E8" w:rsidRDefault="00FC70E8">
      <w:pPr>
        <w:pStyle w:val="TableBullets"/>
        <w:numPr>
          <w:ilvl w:val="0"/>
          <w:numId w:val="0"/>
        </w:numPr>
        <w:spacing w:before="0" w:after="0"/>
        <w:rPr>
          <w:rFonts w:ascii="Century Gothic" w:eastAsiaTheme="minorHAnsi" w:hAnsi="Century Gothic"/>
          <w:sz w:val="22"/>
          <w:szCs w:val="22"/>
          <w:lang w:val="en-CA"/>
        </w:rPr>
      </w:pPr>
    </w:p>
    <w:p w:rsidR="00FC70E8" w:rsidRDefault="00FC70E8">
      <w:pPr>
        <w:pStyle w:val="TableBullets"/>
        <w:numPr>
          <w:ilvl w:val="0"/>
          <w:numId w:val="0"/>
        </w:numPr>
        <w:spacing w:before="0" w:after="0"/>
        <w:rPr>
          <w:rFonts w:ascii="Century Gothic" w:eastAsiaTheme="minorHAnsi" w:hAnsi="Century Gothic"/>
          <w:sz w:val="22"/>
          <w:szCs w:val="22"/>
          <w:lang w:val="en-CA"/>
        </w:rPr>
      </w:pPr>
    </w:p>
    <w:p w:rsidR="00FC70E8" w:rsidRDefault="00FC70E8">
      <w:pPr>
        <w:pStyle w:val="TableBullets"/>
        <w:numPr>
          <w:ilvl w:val="0"/>
          <w:numId w:val="0"/>
        </w:numPr>
        <w:spacing w:before="0" w:after="0"/>
        <w:rPr>
          <w:rFonts w:ascii="Century Gothic" w:eastAsiaTheme="minorHAnsi" w:hAnsi="Century Gothic"/>
          <w:sz w:val="22"/>
          <w:szCs w:val="22"/>
          <w:lang w:val="en-CA"/>
        </w:rPr>
      </w:pPr>
    </w:p>
    <w:p w:rsidR="00FC70E8" w:rsidRDefault="00FC70E8">
      <w:pPr>
        <w:pStyle w:val="TableBullets"/>
        <w:numPr>
          <w:ilvl w:val="0"/>
          <w:numId w:val="0"/>
        </w:numPr>
        <w:spacing w:before="0" w:after="0"/>
        <w:rPr>
          <w:rFonts w:ascii="Century Gothic" w:eastAsiaTheme="minorHAnsi" w:hAnsi="Century Gothic"/>
          <w:sz w:val="22"/>
          <w:szCs w:val="22"/>
          <w:lang w:val="en-CA"/>
        </w:rPr>
      </w:pPr>
    </w:p>
    <w:p w:rsidR="00FC70E8" w:rsidRDefault="00F804F1">
      <w:pPr>
        <w:pStyle w:val="TableBullets"/>
        <w:numPr>
          <w:ilvl w:val="0"/>
          <w:numId w:val="0"/>
        </w:numPr>
        <w:spacing w:before="0" w:after="0"/>
        <w:rPr>
          <w:rFonts w:ascii="Century Gothic" w:eastAsiaTheme="minorHAnsi" w:hAnsi="Century Gothic"/>
          <w:sz w:val="22"/>
          <w:szCs w:val="22"/>
          <w:lang w:val="en-CA"/>
        </w:rPr>
      </w:pPr>
      <w:r>
        <w:rPr>
          <w:rFonts w:ascii="Century Gothic" w:eastAsiaTheme="minorHAnsi" w:hAnsi="Century Gothic"/>
          <w:noProof/>
          <w:sz w:val="22"/>
          <w:szCs w:val="22"/>
          <w:lang w:val="en-CA" w:eastAsia="en-CA"/>
        </w:rPr>
        <w:lastRenderedPageBreak/>
        <w:pict>
          <v:shape id="_x0000_s1057" type="#_x0000_t202" style="position:absolute;margin-left:0;margin-top:0;width:398.25pt;height:117.75pt;z-index:251681792;mso-position-horizontal:center;mso-position-horizontal-relative:margin;mso-position-vertical:top;mso-position-vertical-relative:margin;mso-width-relative:margin;mso-height-relative:margin;v-text-anchor:middle" fillcolor="#003798">
            <v:textbox style="mso-next-textbox:#_x0000_s1057" inset="10.8pt,10.8pt,10.8pt,10.8pt">
              <w:txbxContent>
                <w:p w:rsidR="00217DFC" w:rsidRPr="00AC5C3A" w:rsidRDefault="00217DFC" w:rsidP="009F4F18">
                  <w:pPr>
                    <w:rPr>
                      <w:b/>
                      <w:i/>
                      <w:szCs w:val="22"/>
                    </w:rPr>
                  </w:pPr>
                  <w:r w:rsidRPr="00AC5C3A">
                    <w:rPr>
                      <w:b/>
                      <w:i/>
                      <w:szCs w:val="22"/>
                    </w:rPr>
                    <w:t>RESOURCES</w:t>
                  </w:r>
                </w:p>
                <w:p w:rsidR="00217DFC" w:rsidRPr="00AC5C3A" w:rsidRDefault="00217DFC" w:rsidP="009F4F18">
                  <w:pPr>
                    <w:rPr>
                      <w:b/>
                      <w:i/>
                      <w:szCs w:val="22"/>
                    </w:rPr>
                  </w:pPr>
                </w:p>
                <w:p w:rsidR="00217DFC" w:rsidRPr="00FA70F5" w:rsidRDefault="00217DFC" w:rsidP="00FA70F5">
                  <w:pPr>
                    <w:pStyle w:val="ListParagraph"/>
                    <w:numPr>
                      <w:ilvl w:val="0"/>
                      <w:numId w:val="3"/>
                    </w:numPr>
                    <w:spacing w:after="120"/>
                    <w:contextualSpacing w:val="0"/>
                    <w:rPr>
                      <w:rFonts w:cs="Palatino Linotype"/>
                      <w:b/>
                      <w:iCs/>
                      <w:color w:val="FFFFFF" w:themeColor="background1"/>
                    </w:rPr>
                  </w:pPr>
                  <w:r>
                    <w:rPr>
                      <w:rFonts w:cs="Palatino Linotype"/>
                      <w:b/>
                      <w:iCs/>
                      <w:color w:val="FFFFFF" w:themeColor="background1"/>
                    </w:rPr>
                    <w:t xml:space="preserve">CLBC’s </w:t>
                  </w:r>
                  <w:r w:rsidRPr="003B255D">
                    <w:rPr>
                      <w:rFonts w:cs="Palatino Linotype"/>
                      <w:b/>
                      <w:i/>
                      <w:iCs/>
                      <w:color w:val="FFFFFF" w:themeColor="background1"/>
                    </w:rPr>
                    <w:t>Criminal Record Check Policy: Service Delivery</w:t>
                  </w:r>
                  <w:r>
                    <w:rPr>
                      <w:rFonts w:cs="Palatino Linotype"/>
                      <w:b/>
                      <w:iCs/>
                      <w:color w:val="FFFFFF" w:themeColor="background1"/>
                    </w:rPr>
                    <w:t xml:space="preserve"> </w:t>
                  </w:r>
                  <w:r w:rsidRPr="00FA70F5">
                    <w:rPr>
                      <w:rFonts w:cs="Palatino Linotype"/>
                      <w:b/>
                      <w:iCs/>
                      <w:color w:val="FFFFFF" w:themeColor="background1"/>
                    </w:rPr>
                    <w:t>www.communitylivingbc.ca/policies-publications/policies</w:t>
                  </w:r>
                </w:p>
                <w:p w:rsidR="00217DFC" w:rsidRPr="00A607CF" w:rsidRDefault="00217DFC" w:rsidP="00A607CF">
                  <w:pPr>
                    <w:pStyle w:val="ListParagraph"/>
                    <w:numPr>
                      <w:ilvl w:val="0"/>
                      <w:numId w:val="3"/>
                    </w:numPr>
                    <w:spacing w:after="120"/>
                    <w:contextualSpacing w:val="0"/>
                    <w:rPr>
                      <w:rFonts w:cs="Palatino Linotype"/>
                      <w:b/>
                      <w:iCs/>
                      <w:color w:val="FFFFFF" w:themeColor="background1"/>
                    </w:rPr>
                  </w:pPr>
                  <w:r>
                    <w:rPr>
                      <w:rFonts w:cs="Palatino Linotype"/>
                      <w:b/>
                      <w:iCs/>
                      <w:color w:val="FFFFFF" w:themeColor="background1"/>
                    </w:rPr>
                    <w:t>h</w:t>
                  </w:r>
                  <w:r w:rsidRPr="00A607CF">
                    <w:rPr>
                      <w:rFonts w:cs="Palatino Linotype"/>
                      <w:b/>
                      <w:iCs/>
                      <w:color w:val="FFFFFF" w:themeColor="background1"/>
                    </w:rPr>
                    <w:t>ttp://www.pssg.gov.bc.ca/criminal-records-review</w:t>
                  </w:r>
                </w:p>
                <w:p w:rsidR="00217DFC" w:rsidRPr="00A607CF" w:rsidRDefault="00217DFC" w:rsidP="00A607CF">
                  <w:pPr>
                    <w:pStyle w:val="ListParagraph"/>
                    <w:numPr>
                      <w:ilvl w:val="0"/>
                      <w:numId w:val="3"/>
                    </w:numPr>
                    <w:spacing w:after="120"/>
                    <w:contextualSpacing w:val="0"/>
                    <w:rPr>
                      <w:rFonts w:cs="Palatino Linotype"/>
                      <w:b/>
                      <w:iCs/>
                      <w:color w:val="FFFFFF" w:themeColor="background1"/>
                    </w:rPr>
                  </w:pPr>
                  <w:r w:rsidRPr="00A607CF">
                    <w:rPr>
                      <w:rFonts w:cs="Palatino Linotype"/>
                      <w:b/>
                      <w:iCs/>
                      <w:color w:val="FFFFFF" w:themeColor="background1"/>
                    </w:rPr>
                    <w:t xml:space="preserve">sample </w:t>
                  </w:r>
                  <w:r w:rsidRPr="003B255D">
                    <w:rPr>
                      <w:rFonts w:cs="Palatino Linotype"/>
                      <w:b/>
                      <w:i/>
                      <w:iCs/>
                      <w:color w:val="FFFFFF" w:themeColor="background1"/>
                    </w:rPr>
                    <w:t>Background Verification Policy</w:t>
                  </w:r>
                  <w:r w:rsidRPr="00A607CF">
                    <w:rPr>
                      <w:rFonts w:cs="Palatino Linotype"/>
                      <w:b/>
                      <w:iCs/>
                      <w:color w:val="FFFFFF" w:themeColor="background1"/>
                    </w:rPr>
                    <w:t xml:space="preserve"> (7.8 in APPENDIX A)</w:t>
                  </w:r>
                </w:p>
                <w:p w:rsidR="00217DFC" w:rsidRDefault="00217DFC">
                  <w:pPr>
                    <w:rPr>
                      <w:b/>
                      <w:i/>
                      <w:szCs w:val="22"/>
                    </w:rPr>
                  </w:pPr>
                </w:p>
              </w:txbxContent>
            </v:textbox>
            <w10:wrap type="square" anchorx="margin" anchory="margin"/>
          </v:shape>
        </w:pict>
      </w:r>
    </w:p>
    <w:p w:rsidR="00FC70E8" w:rsidRDefault="00FC70E8">
      <w:pPr>
        <w:rPr>
          <w:rFonts w:cs="Arial"/>
          <w:b/>
          <w:color w:val="003798"/>
          <w:sz w:val="22"/>
          <w:szCs w:val="22"/>
          <w:lang w:val="en-US"/>
        </w:rPr>
      </w:pPr>
    </w:p>
    <w:p w:rsidR="00FC70E8" w:rsidRDefault="00FC70E8">
      <w:pPr>
        <w:rPr>
          <w:rFonts w:cs="Arial"/>
          <w:b/>
          <w:color w:val="003798"/>
          <w:sz w:val="22"/>
          <w:szCs w:val="22"/>
          <w:lang w:val="en-US"/>
        </w:rPr>
      </w:pPr>
    </w:p>
    <w:p w:rsidR="00FC70E8" w:rsidRDefault="00FC70E8">
      <w:pPr>
        <w:rPr>
          <w:rFonts w:cs="Arial"/>
          <w:b/>
          <w:color w:val="003798"/>
          <w:sz w:val="22"/>
          <w:szCs w:val="22"/>
          <w:lang w:val="en-US"/>
        </w:rPr>
      </w:pPr>
    </w:p>
    <w:p w:rsidR="00C62EBA" w:rsidRDefault="00C62EBA">
      <w:pPr>
        <w:rPr>
          <w:rFonts w:cs="Arial"/>
          <w:b/>
          <w:color w:val="003798"/>
          <w:sz w:val="22"/>
          <w:szCs w:val="22"/>
          <w:lang w:val="en-US"/>
        </w:rPr>
      </w:pPr>
    </w:p>
    <w:p w:rsidR="00C62EBA" w:rsidRDefault="00C62EBA">
      <w:pPr>
        <w:rPr>
          <w:rFonts w:cs="Arial"/>
          <w:b/>
          <w:color w:val="003798"/>
          <w:sz w:val="22"/>
          <w:szCs w:val="22"/>
          <w:lang w:val="en-US"/>
        </w:rPr>
      </w:pPr>
    </w:p>
    <w:p w:rsidR="00C62EBA" w:rsidRDefault="00C62EBA">
      <w:pPr>
        <w:rPr>
          <w:rFonts w:cs="Arial"/>
          <w:b/>
          <w:color w:val="003798"/>
          <w:sz w:val="22"/>
          <w:szCs w:val="22"/>
          <w:lang w:val="en-US"/>
        </w:rPr>
      </w:pPr>
    </w:p>
    <w:p w:rsidR="00472B62" w:rsidRDefault="00472B62">
      <w:pPr>
        <w:rPr>
          <w:rFonts w:cs="Arial"/>
          <w:b/>
          <w:color w:val="003798"/>
          <w:sz w:val="22"/>
          <w:szCs w:val="22"/>
          <w:lang w:val="en-US"/>
        </w:rPr>
      </w:pPr>
    </w:p>
    <w:p w:rsidR="00472B62" w:rsidRDefault="00472B62">
      <w:pPr>
        <w:rPr>
          <w:rFonts w:cs="Arial"/>
          <w:b/>
          <w:color w:val="003798"/>
          <w:sz w:val="22"/>
          <w:szCs w:val="22"/>
          <w:lang w:val="en-US"/>
        </w:rPr>
      </w:pPr>
    </w:p>
    <w:p w:rsidR="00472B62" w:rsidRDefault="00472B62">
      <w:pPr>
        <w:rPr>
          <w:rFonts w:cs="Arial"/>
          <w:b/>
          <w:color w:val="003798"/>
          <w:sz w:val="22"/>
          <w:szCs w:val="22"/>
          <w:lang w:val="en-US"/>
        </w:rPr>
      </w:pPr>
    </w:p>
    <w:p w:rsidR="00FC70E8" w:rsidRDefault="00B50FFB">
      <w:pPr>
        <w:rPr>
          <w:rFonts w:cs="Arial"/>
          <w:b/>
          <w:color w:val="003798"/>
          <w:sz w:val="22"/>
          <w:szCs w:val="22"/>
          <w:lang w:val="en-US"/>
        </w:rPr>
      </w:pPr>
      <w:r>
        <w:rPr>
          <w:rFonts w:cs="Arial"/>
          <w:b/>
          <w:color w:val="003798"/>
          <w:sz w:val="22"/>
          <w:szCs w:val="22"/>
          <w:lang w:val="en-US"/>
        </w:rPr>
        <w:t>Standard Twelve</w:t>
      </w:r>
    </w:p>
    <w:p w:rsidR="00FC70E8" w:rsidRDefault="00FC70E8">
      <w:pPr>
        <w:pStyle w:val="standard1"/>
        <w:widowControl/>
        <w:tabs>
          <w:tab w:val="clear" w:pos="1440"/>
        </w:tabs>
        <w:ind w:left="0" w:firstLine="0"/>
        <w:rPr>
          <w:rFonts w:ascii="Century Gothic" w:eastAsiaTheme="minorHAnsi" w:hAnsi="Century Gothic" w:cs="Times New Roman"/>
          <w:b w:val="0"/>
          <w:bCs w:val="0"/>
          <w:color w:val="auto"/>
          <w:sz w:val="22"/>
          <w:szCs w:val="22"/>
          <w:lang w:val="en-CA"/>
        </w:rPr>
      </w:pPr>
    </w:p>
    <w:p w:rsidR="00FC70E8" w:rsidRDefault="00B50FFB">
      <w:pPr>
        <w:pStyle w:val="standard1"/>
        <w:widowControl/>
        <w:tabs>
          <w:tab w:val="clear" w:pos="1440"/>
        </w:tabs>
        <w:ind w:left="0" w:firstLine="0"/>
        <w:rPr>
          <w:rFonts w:ascii="Century Gothic" w:eastAsiaTheme="minorHAnsi" w:hAnsi="Century Gothic" w:cs="Times New Roman"/>
          <w:b w:val="0"/>
          <w:bCs w:val="0"/>
          <w:color w:val="auto"/>
          <w:sz w:val="22"/>
          <w:szCs w:val="22"/>
          <w:lang w:val="en-CA"/>
        </w:rPr>
      </w:pPr>
      <w:r w:rsidRPr="00B50FFB">
        <w:rPr>
          <w:rFonts w:ascii="Century Gothic" w:eastAsiaTheme="minorHAnsi" w:hAnsi="Century Gothic" w:cs="Times New Roman"/>
          <w:b w:val="0"/>
          <w:bCs w:val="0"/>
          <w:color w:val="auto"/>
          <w:sz w:val="22"/>
          <w:szCs w:val="22"/>
          <w:lang w:val="en-CA"/>
        </w:rPr>
        <w:t>The provider maintains and annually reviews written job descriptions that identify the knowledge, skills, competencies, and characteristics required by staff to:</w:t>
      </w:r>
    </w:p>
    <w:p w:rsidR="00FC70E8" w:rsidRDefault="00FC70E8">
      <w:pPr>
        <w:pStyle w:val="standard1"/>
        <w:widowControl/>
        <w:tabs>
          <w:tab w:val="clear" w:pos="1440"/>
        </w:tabs>
        <w:ind w:left="0" w:firstLine="0"/>
        <w:rPr>
          <w:rFonts w:ascii="Century Gothic" w:eastAsiaTheme="minorHAnsi" w:hAnsi="Century Gothic" w:cs="Times New Roman"/>
          <w:b w:val="0"/>
          <w:bCs w:val="0"/>
          <w:color w:val="auto"/>
          <w:sz w:val="22"/>
          <w:szCs w:val="22"/>
          <w:lang w:val="en-CA"/>
        </w:rPr>
      </w:pPr>
    </w:p>
    <w:p w:rsidR="00FC70E8" w:rsidRDefault="00B50FFB" w:rsidP="009520C8">
      <w:pPr>
        <w:pStyle w:val="standard1"/>
        <w:widowControl/>
        <w:numPr>
          <w:ilvl w:val="0"/>
          <w:numId w:val="37"/>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meet the needs of individuals</w:t>
      </w:r>
    </w:p>
    <w:p w:rsidR="00FC70E8" w:rsidRDefault="00B50FFB" w:rsidP="009520C8">
      <w:pPr>
        <w:pStyle w:val="standard1"/>
        <w:widowControl/>
        <w:numPr>
          <w:ilvl w:val="0"/>
          <w:numId w:val="37"/>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support the service provider to accomplish its mission and goals</w:t>
      </w:r>
    </w:p>
    <w:p w:rsidR="00FC70E8" w:rsidRDefault="00FC70E8">
      <w:pPr>
        <w:pStyle w:val="standard1"/>
        <w:widowControl/>
        <w:tabs>
          <w:tab w:val="clear" w:pos="1440"/>
        </w:tabs>
        <w:ind w:left="0" w:firstLine="0"/>
        <w:rPr>
          <w:rFonts w:ascii="Century Gothic" w:eastAsiaTheme="minorHAnsi" w:hAnsi="Century Gothic" w:cs="Times New Roman"/>
          <w:b w:val="0"/>
          <w:bCs w:val="0"/>
          <w:color w:val="auto"/>
          <w:sz w:val="22"/>
          <w:szCs w:val="22"/>
          <w:lang w:val="en-CA"/>
        </w:rPr>
      </w:pPr>
    </w:p>
    <w:p w:rsidR="00FC70E8" w:rsidRDefault="00FC70E8">
      <w:pPr>
        <w:pStyle w:val="standard1"/>
        <w:widowControl/>
        <w:tabs>
          <w:tab w:val="clear" w:pos="1440"/>
        </w:tabs>
        <w:ind w:left="0" w:firstLine="0"/>
        <w:rPr>
          <w:rFonts w:ascii="Century Gothic" w:eastAsiaTheme="minorHAnsi" w:hAnsi="Century Gothic" w:cs="Times New Roman"/>
          <w:b w:val="0"/>
          <w:bCs w:val="0"/>
          <w:color w:val="auto"/>
          <w:sz w:val="22"/>
          <w:szCs w:val="22"/>
          <w:lang w:val="en-CA"/>
        </w:rPr>
      </w:pPr>
    </w:p>
    <w:p w:rsidR="00FC70E8" w:rsidRDefault="00B50FFB">
      <w:pPr>
        <w:pStyle w:val="Heading2"/>
        <w:spacing w:before="0"/>
        <w:rPr>
          <w:rFonts w:ascii="Century Gothic" w:eastAsiaTheme="minorHAnsi" w:hAnsi="Century Gothic" w:cs="Times New Roman"/>
          <w:bCs w:val="0"/>
          <w:i/>
          <w:color w:val="auto"/>
          <w:sz w:val="22"/>
          <w:szCs w:val="22"/>
          <w:lang w:eastAsia="en-US"/>
        </w:rPr>
      </w:pPr>
      <w:proofErr w:type="gramStart"/>
      <w:r w:rsidRPr="00B50FFB">
        <w:rPr>
          <w:rFonts w:ascii="Century Gothic" w:eastAsiaTheme="minorHAnsi" w:hAnsi="Century Gothic" w:cs="Times New Roman"/>
          <w:bCs w:val="0"/>
          <w:i/>
          <w:color w:val="auto"/>
          <w:sz w:val="22"/>
          <w:szCs w:val="22"/>
          <w:lang w:eastAsia="en-US"/>
        </w:rPr>
        <w:t>guidance</w:t>
      </w:r>
      <w:proofErr w:type="gramEnd"/>
      <w:r w:rsidRPr="00B50FFB">
        <w:rPr>
          <w:rFonts w:ascii="Century Gothic" w:eastAsiaTheme="minorHAnsi" w:hAnsi="Century Gothic" w:cs="Times New Roman"/>
          <w:bCs w:val="0"/>
          <w:i/>
          <w:color w:val="auto"/>
          <w:sz w:val="22"/>
          <w:szCs w:val="22"/>
          <w:lang w:eastAsia="en-US"/>
        </w:rPr>
        <w:t xml:space="preserve"> on fulfilling standard</w:t>
      </w:r>
    </w:p>
    <w:p w:rsidR="00FC70E8" w:rsidRDefault="00FC70E8">
      <w:pPr>
        <w:pStyle w:val="TableBullets"/>
        <w:numPr>
          <w:ilvl w:val="0"/>
          <w:numId w:val="0"/>
        </w:numPr>
        <w:spacing w:before="0" w:after="0"/>
        <w:rPr>
          <w:rFonts w:ascii="Century Gothic" w:eastAsiaTheme="minorHAnsi" w:hAnsi="Century Gothic"/>
          <w:sz w:val="22"/>
          <w:szCs w:val="22"/>
          <w:lang w:val="en-CA"/>
        </w:rPr>
      </w:pPr>
    </w:p>
    <w:p w:rsidR="00FC70E8" w:rsidRDefault="00B50FFB">
      <w:pPr>
        <w:pStyle w:val="Body"/>
        <w:widowControl/>
        <w:tabs>
          <w:tab w:val="left" w:pos="720"/>
        </w:tabs>
        <w:spacing w:line="240" w:lineRule="auto"/>
        <w:rPr>
          <w:rFonts w:ascii="Century Gothic" w:eastAsiaTheme="minorHAnsi" w:hAnsi="Century Gothic"/>
          <w:color w:val="auto"/>
          <w:sz w:val="22"/>
          <w:szCs w:val="22"/>
          <w:lang w:val="en-CA"/>
        </w:rPr>
      </w:pPr>
      <w:r w:rsidRPr="00B50FFB">
        <w:rPr>
          <w:rFonts w:ascii="Century Gothic" w:eastAsiaTheme="minorHAnsi" w:hAnsi="Century Gothic"/>
          <w:color w:val="auto"/>
          <w:sz w:val="22"/>
          <w:szCs w:val="22"/>
          <w:lang w:val="en-CA"/>
        </w:rPr>
        <w:t>Current job descriptions should be maintained for all employees</w:t>
      </w:r>
      <w:r w:rsidR="00A760EE">
        <w:rPr>
          <w:rFonts w:ascii="Century Gothic" w:eastAsiaTheme="minorHAnsi" w:hAnsi="Century Gothic"/>
          <w:color w:val="auto"/>
          <w:sz w:val="22"/>
          <w:szCs w:val="22"/>
          <w:lang w:val="en-CA"/>
        </w:rPr>
        <w:t xml:space="preserve">. </w:t>
      </w:r>
      <w:r w:rsidRPr="00B50FFB">
        <w:rPr>
          <w:rFonts w:ascii="Century Gothic" w:eastAsiaTheme="minorHAnsi" w:hAnsi="Century Gothic"/>
          <w:color w:val="auto"/>
          <w:sz w:val="22"/>
          <w:szCs w:val="22"/>
          <w:lang w:val="en-CA"/>
        </w:rPr>
        <w:t>Although the standard does not specify the length or detail required for job descriptions, they should address the primary competencies, skills, characteristics</w:t>
      </w:r>
      <w:r w:rsidR="002C393E">
        <w:rPr>
          <w:rFonts w:ascii="Century Gothic" w:eastAsiaTheme="minorHAnsi" w:hAnsi="Century Gothic"/>
          <w:color w:val="auto"/>
          <w:sz w:val="22"/>
          <w:szCs w:val="22"/>
          <w:lang w:val="en-CA"/>
        </w:rPr>
        <w:t>,</w:t>
      </w:r>
      <w:r w:rsidRPr="00B50FFB">
        <w:rPr>
          <w:rFonts w:ascii="Century Gothic" w:eastAsiaTheme="minorHAnsi" w:hAnsi="Century Gothic"/>
          <w:color w:val="auto"/>
          <w:sz w:val="22"/>
          <w:szCs w:val="22"/>
          <w:lang w:val="en-CA"/>
        </w:rPr>
        <w:t xml:space="preserve"> and knowledge base required for the job</w:t>
      </w:r>
      <w:r w:rsidR="00A760EE">
        <w:rPr>
          <w:rFonts w:ascii="Century Gothic" w:eastAsiaTheme="minorHAnsi" w:hAnsi="Century Gothic"/>
          <w:color w:val="auto"/>
          <w:sz w:val="22"/>
          <w:szCs w:val="22"/>
          <w:lang w:val="en-CA"/>
        </w:rPr>
        <w:t xml:space="preserve">. </w:t>
      </w:r>
      <w:r w:rsidRPr="00B50FFB">
        <w:rPr>
          <w:rFonts w:ascii="Century Gothic" w:eastAsiaTheme="minorHAnsi" w:hAnsi="Century Gothic"/>
          <w:color w:val="auto"/>
          <w:sz w:val="22"/>
          <w:szCs w:val="22"/>
          <w:lang w:val="en-CA"/>
        </w:rPr>
        <w:t>Job descriptions typically include job qualifications and the reporting supervisor. Job descriptions should be kept current</w:t>
      </w:r>
      <w:r w:rsidR="00A760EE">
        <w:rPr>
          <w:rFonts w:ascii="Century Gothic" w:eastAsiaTheme="minorHAnsi" w:hAnsi="Century Gothic"/>
          <w:color w:val="auto"/>
          <w:sz w:val="22"/>
          <w:szCs w:val="22"/>
          <w:lang w:val="en-CA"/>
        </w:rPr>
        <w:t xml:space="preserve">. </w:t>
      </w:r>
      <w:r w:rsidRPr="00B50FFB">
        <w:rPr>
          <w:rFonts w:ascii="Century Gothic" w:eastAsiaTheme="minorHAnsi" w:hAnsi="Century Gothic"/>
          <w:color w:val="auto"/>
          <w:sz w:val="22"/>
          <w:szCs w:val="22"/>
          <w:lang w:val="en-CA"/>
        </w:rPr>
        <w:t>Your job descriptions can then form the basis for annual performance evaluations of your employees.</w:t>
      </w:r>
    </w:p>
    <w:p w:rsidR="00FC70E8" w:rsidRDefault="00FC70E8">
      <w:pPr>
        <w:pStyle w:val="TableBullets"/>
        <w:numPr>
          <w:ilvl w:val="0"/>
          <w:numId w:val="0"/>
        </w:numPr>
        <w:spacing w:before="0" w:after="0"/>
        <w:rPr>
          <w:rFonts w:ascii="Century Gothic" w:eastAsiaTheme="minorHAnsi" w:hAnsi="Century Gothic"/>
          <w:sz w:val="22"/>
          <w:szCs w:val="22"/>
          <w:lang w:val="en-CA"/>
        </w:rPr>
      </w:pPr>
    </w:p>
    <w:p w:rsidR="00FC70E8" w:rsidRDefault="00F804F1">
      <w:pPr>
        <w:pStyle w:val="TableBullets"/>
        <w:numPr>
          <w:ilvl w:val="0"/>
          <w:numId w:val="0"/>
        </w:numPr>
        <w:spacing w:before="0" w:after="0"/>
        <w:rPr>
          <w:rFonts w:ascii="Century Gothic" w:eastAsiaTheme="minorHAnsi" w:hAnsi="Century Gothic"/>
          <w:sz w:val="22"/>
          <w:szCs w:val="22"/>
          <w:lang w:val="en-CA"/>
        </w:rPr>
      </w:pPr>
      <w:r>
        <w:rPr>
          <w:rFonts w:ascii="Century Gothic" w:eastAsiaTheme="minorHAnsi" w:hAnsi="Century Gothic"/>
          <w:noProof/>
          <w:sz w:val="22"/>
          <w:szCs w:val="22"/>
          <w:lang w:val="en-CA" w:eastAsia="en-CA"/>
        </w:rPr>
        <w:pict>
          <v:shape id="_x0000_s1058" type="#_x0000_t202" style="position:absolute;margin-left:30.5pt;margin-top:8.35pt;width:398.25pt;height:81pt;z-index:251682816;mso-position-horizontal-relative:margin;mso-position-vertical-relative:text;mso-width-relative:margin;mso-height-relative:margin;v-text-anchor:middle" fillcolor="#003798">
            <v:textbox style="mso-next-textbox:#_x0000_s1058" inset="10.8pt,10.8pt,10.8pt,10.8pt">
              <w:txbxContent>
                <w:p w:rsidR="00217DFC" w:rsidRPr="00AC5C3A" w:rsidRDefault="00217DFC" w:rsidP="009F4F18">
                  <w:pPr>
                    <w:rPr>
                      <w:b/>
                      <w:i/>
                      <w:szCs w:val="22"/>
                    </w:rPr>
                  </w:pPr>
                  <w:r w:rsidRPr="00AC5C3A">
                    <w:rPr>
                      <w:b/>
                      <w:i/>
                      <w:szCs w:val="22"/>
                    </w:rPr>
                    <w:t>RESOURCES</w:t>
                  </w:r>
                </w:p>
                <w:p w:rsidR="00217DFC" w:rsidRPr="00AC5C3A" w:rsidRDefault="00217DFC" w:rsidP="009F4F18">
                  <w:pPr>
                    <w:rPr>
                      <w:b/>
                      <w:i/>
                      <w:szCs w:val="22"/>
                    </w:rPr>
                  </w:pPr>
                </w:p>
                <w:p w:rsidR="00217DFC" w:rsidRPr="006232DB" w:rsidRDefault="00217DFC" w:rsidP="00BF6014">
                  <w:pPr>
                    <w:pStyle w:val="ListParagraph"/>
                    <w:numPr>
                      <w:ilvl w:val="0"/>
                      <w:numId w:val="6"/>
                    </w:numPr>
                    <w:rPr>
                      <w:b/>
                      <w:szCs w:val="22"/>
                    </w:rPr>
                  </w:pPr>
                  <w:r w:rsidRPr="006232DB">
                    <w:rPr>
                      <w:b/>
                      <w:szCs w:val="22"/>
                    </w:rPr>
                    <w:t>Community Social Services Employers</w:t>
                  </w:r>
                  <w:r>
                    <w:rPr>
                      <w:b/>
                      <w:szCs w:val="22"/>
                    </w:rPr>
                    <w:t>’</w:t>
                  </w:r>
                  <w:r w:rsidRPr="006232DB">
                    <w:rPr>
                      <w:b/>
                      <w:szCs w:val="22"/>
                    </w:rPr>
                    <w:t xml:space="preserve"> Association </w:t>
                  </w:r>
                  <w:r>
                    <w:rPr>
                      <w:b/>
                      <w:szCs w:val="22"/>
                    </w:rPr>
                    <w:t>-</w:t>
                  </w:r>
                  <w:r w:rsidRPr="006232DB">
                    <w:rPr>
                      <w:b/>
                      <w:szCs w:val="22"/>
                    </w:rPr>
                    <w:t>www.cssea.bc.ca/what_is_the_community_social_services_sector.php)</w:t>
                  </w:r>
                </w:p>
                <w:p w:rsidR="00217DFC" w:rsidRDefault="00217DFC">
                  <w:pPr>
                    <w:rPr>
                      <w:b/>
                      <w:i/>
                      <w:szCs w:val="22"/>
                    </w:rPr>
                  </w:pPr>
                </w:p>
              </w:txbxContent>
            </v:textbox>
            <w10:wrap type="square" anchorx="margin"/>
          </v:shape>
        </w:pict>
      </w:r>
    </w:p>
    <w:p w:rsidR="00FC70E8" w:rsidRDefault="00FC70E8">
      <w:pPr>
        <w:pStyle w:val="TableBullets"/>
        <w:numPr>
          <w:ilvl w:val="0"/>
          <w:numId w:val="0"/>
        </w:numPr>
        <w:spacing w:before="0" w:after="0"/>
        <w:rPr>
          <w:rFonts w:ascii="Century Gothic" w:eastAsiaTheme="minorHAnsi" w:hAnsi="Century Gothic"/>
          <w:sz w:val="22"/>
          <w:szCs w:val="22"/>
          <w:lang w:val="en-CA"/>
        </w:rPr>
      </w:pPr>
    </w:p>
    <w:p w:rsidR="00FC70E8" w:rsidRDefault="00FC70E8">
      <w:pPr>
        <w:rPr>
          <w:rFonts w:cs="Arial"/>
          <w:b/>
          <w:color w:val="003798"/>
          <w:sz w:val="22"/>
          <w:szCs w:val="22"/>
          <w:lang w:val="en-US"/>
        </w:rPr>
      </w:pPr>
    </w:p>
    <w:p w:rsidR="00FC70E8" w:rsidRDefault="00FC70E8">
      <w:pPr>
        <w:rPr>
          <w:rFonts w:cs="Arial"/>
          <w:b/>
          <w:color w:val="003798"/>
          <w:sz w:val="22"/>
          <w:szCs w:val="22"/>
          <w:lang w:val="en-US"/>
        </w:rPr>
      </w:pPr>
    </w:p>
    <w:p w:rsidR="00FC70E8" w:rsidRDefault="00FC70E8">
      <w:pPr>
        <w:rPr>
          <w:rFonts w:cs="Arial"/>
          <w:b/>
          <w:color w:val="003798"/>
          <w:sz w:val="22"/>
          <w:szCs w:val="22"/>
          <w:lang w:val="en-US"/>
        </w:rPr>
      </w:pPr>
    </w:p>
    <w:p w:rsidR="00FC70E8" w:rsidRDefault="00FC70E8">
      <w:pPr>
        <w:rPr>
          <w:rFonts w:cs="Arial"/>
          <w:b/>
          <w:color w:val="003798"/>
          <w:sz w:val="22"/>
          <w:szCs w:val="22"/>
          <w:lang w:val="en-US"/>
        </w:rPr>
      </w:pPr>
    </w:p>
    <w:p w:rsidR="00FC70E8" w:rsidRDefault="00FC70E8">
      <w:pPr>
        <w:rPr>
          <w:rFonts w:cs="Arial"/>
          <w:b/>
          <w:color w:val="003798"/>
          <w:sz w:val="22"/>
          <w:szCs w:val="22"/>
          <w:lang w:val="en-US"/>
        </w:rPr>
      </w:pPr>
    </w:p>
    <w:p w:rsidR="00FC70E8" w:rsidRDefault="00FC70E8">
      <w:pPr>
        <w:rPr>
          <w:rFonts w:cs="Arial"/>
          <w:b/>
          <w:color w:val="003798"/>
          <w:sz w:val="22"/>
          <w:szCs w:val="22"/>
          <w:lang w:val="en-US"/>
        </w:rPr>
      </w:pPr>
    </w:p>
    <w:p w:rsidR="00FC70E8" w:rsidRDefault="002A76FA">
      <w:pPr>
        <w:rPr>
          <w:rFonts w:cs="Arial"/>
          <w:b/>
          <w:color w:val="003798"/>
          <w:sz w:val="22"/>
          <w:szCs w:val="22"/>
          <w:lang w:val="en-US"/>
        </w:rPr>
      </w:pPr>
      <w:r w:rsidRPr="002A76FA">
        <w:rPr>
          <w:rFonts w:cs="Arial"/>
          <w:b/>
          <w:color w:val="003798"/>
          <w:sz w:val="22"/>
          <w:szCs w:val="22"/>
          <w:lang w:val="en-US"/>
        </w:rPr>
        <w:t xml:space="preserve">Standard </w:t>
      </w:r>
      <w:r>
        <w:rPr>
          <w:rFonts w:cs="Arial"/>
          <w:b/>
          <w:color w:val="003798"/>
          <w:sz w:val="22"/>
          <w:szCs w:val="22"/>
          <w:lang w:val="en-US"/>
        </w:rPr>
        <w:t>Thirteen</w:t>
      </w:r>
    </w:p>
    <w:p w:rsidR="00FC70E8" w:rsidRDefault="00FC70E8">
      <w:pPr>
        <w:pStyle w:val="standard1"/>
        <w:widowControl/>
        <w:tabs>
          <w:tab w:val="clear" w:pos="1440"/>
        </w:tabs>
        <w:ind w:left="0" w:firstLine="0"/>
        <w:rPr>
          <w:rFonts w:ascii="Century Gothic" w:eastAsiaTheme="minorHAnsi" w:hAnsi="Century Gothic" w:cs="Times New Roman"/>
          <w:b w:val="0"/>
          <w:bCs w:val="0"/>
          <w:color w:val="auto"/>
          <w:sz w:val="22"/>
          <w:szCs w:val="22"/>
          <w:lang w:val="en-CA"/>
        </w:rPr>
      </w:pPr>
    </w:p>
    <w:p w:rsidR="00FC70E8" w:rsidRDefault="00B50FFB">
      <w:pPr>
        <w:pStyle w:val="standard1"/>
        <w:widowControl/>
        <w:tabs>
          <w:tab w:val="clear" w:pos="1440"/>
        </w:tabs>
        <w:ind w:left="0" w:firstLine="0"/>
        <w:rPr>
          <w:rFonts w:ascii="Century Gothic" w:eastAsiaTheme="minorHAnsi" w:hAnsi="Century Gothic" w:cs="Times New Roman"/>
          <w:b w:val="0"/>
          <w:bCs w:val="0"/>
          <w:color w:val="auto"/>
          <w:sz w:val="22"/>
          <w:szCs w:val="22"/>
          <w:lang w:val="en-CA"/>
        </w:rPr>
      </w:pPr>
      <w:r w:rsidRPr="00B50FFB">
        <w:rPr>
          <w:rFonts w:ascii="Century Gothic" w:eastAsiaTheme="minorHAnsi" w:hAnsi="Century Gothic" w:cs="Times New Roman"/>
          <w:b w:val="0"/>
          <w:bCs w:val="0"/>
          <w:color w:val="auto"/>
          <w:sz w:val="22"/>
          <w:szCs w:val="22"/>
          <w:lang w:val="en-CA"/>
        </w:rPr>
        <w:t>The provider ensures that orientation and ongoing training for all staff addresses, at a minimum:</w:t>
      </w:r>
    </w:p>
    <w:p w:rsidR="00FC70E8" w:rsidRDefault="00FC70E8">
      <w:pPr>
        <w:pStyle w:val="standard1"/>
        <w:widowControl/>
        <w:tabs>
          <w:tab w:val="clear" w:pos="1440"/>
        </w:tabs>
        <w:ind w:left="0" w:firstLine="0"/>
        <w:rPr>
          <w:rFonts w:ascii="Century Gothic" w:eastAsiaTheme="minorHAnsi" w:hAnsi="Century Gothic" w:cs="Times New Roman"/>
          <w:b w:val="0"/>
          <w:bCs w:val="0"/>
          <w:color w:val="auto"/>
          <w:sz w:val="22"/>
          <w:szCs w:val="22"/>
          <w:lang w:val="en-CA"/>
        </w:rPr>
      </w:pPr>
    </w:p>
    <w:p w:rsidR="00FC70E8" w:rsidRDefault="00B50FFB" w:rsidP="009520C8">
      <w:pPr>
        <w:pStyle w:val="standard1"/>
        <w:widowControl/>
        <w:numPr>
          <w:ilvl w:val="0"/>
          <w:numId w:val="38"/>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a person-centered approach to service delivery</w:t>
      </w:r>
    </w:p>
    <w:p w:rsidR="00FC70E8" w:rsidRPr="00522CD3" w:rsidRDefault="00B50FFB" w:rsidP="009520C8">
      <w:pPr>
        <w:pStyle w:val="standard1"/>
        <w:widowControl/>
        <w:numPr>
          <w:ilvl w:val="0"/>
          <w:numId w:val="38"/>
        </w:numPr>
        <w:tabs>
          <w:tab w:val="clear" w:pos="1440"/>
        </w:tabs>
        <w:rPr>
          <w:rFonts w:ascii="Century Gothic" w:eastAsiaTheme="minorHAnsi" w:hAnsi="Century Gothic" w:cs="Times New Roman"/>
          <w:b w:val="0"/>
          <w:bCs w:val="0"/>
          <w:color w:val="auto"/>
          <w:sz w:val="22"/>
          <w:szCs w:val="22"/>
          <w:lang w:val="en-CA"/>
        </w:rPr>
      </w:pPr>
      <w:r w:rsidRPr="00522CD3">
        <w:rPr>
          <w:rFonts w:ascii="Century Gothic" w:eastAsiaTheme="minorHAnsi" w:hAnsi="Century Gothic" w:cs="Times New Roman"/>
          <w:b w:val="0"/>
          <w:bCs w:val="0"/>
          <w:color w:val="auto"/>
          <w:sz w:val="22"/>
          <w:szCs w:val="22"/>
          <w:lang w:val="en-CA"/>
        </w:rPr>
        <w:t>confidentiality and privacy requirements as outlined by CLBC and consistent with legal and contractual requirements</w:t>
      </w:r>
    </w:p>
    <w:p w:rsidR="00522CD3" w:rsidRPr="00522CD3" w:rsidRDefault="00522CD3" w:rsidP="009520C8">
      <w:pPr>
        <w:pStyle w:val="standard1"/>
        <w:widowControl/>
        <w:numPr>
          <w:ilvl w:val="0"/>
          <w:numId w:val="38"/>
        </w:numPr>
        <w:tabs>
          <w:tab w:val="clear" w:pos="1440"/>
        </w:tabs>
        <w:rPr>
          <w:rFonts w:ascii="Century Gothic" w:eastAsiaTheme="minorHAnsi" w:hAnsi="Century Gothic" w:cs="Times New Roman"/>
          <w:b w:val="0"/>
          <w:bCs w:val="0"/>
          <w:color w:val="auto"/>
          <w:sz w:val="22"/>
          <w:szCs w:val="22"/>
          <w:lang w:val="en-CA"/>
        </w:rPr>
      </w:pPr>
      <w:r w:rsidRPr="00522CD3">
        <w:rPr>
          <w:rFonts w:ascii="Century Gothic" w:eastAsiaTheme="minorHAnsi" w:hAnsi="Century Gothic" w:cs="Times New Roman"/>
          <w:b w:val="0"/>
          <w:bCs w:val="0"/>
          <w:color w:val="auto"/>
          <w:sz w:val="22"/>
          <w:szCs w:val="22"/>
          <w:lang w:val="en-CA"/>
        </w:rPr>
        <w:t xml:space="preserve">policies contained in </w:t>
      </w:r>
      <w:r w:rsidRPr="00522CD3">
        <w:rPr>
          <w:rFonts w:ascii="Century Gothic" w:eastAsiaTheme="minorHAnsi" w:hAnsi="Century Gothic" w:cs="Times New Roman"/>
          <w:b w:val="0"/>
          <w:bCs w:val="0"/>
          <w:i/>
          <w:color w:val="auto"/>
          <w:sz w:val="22"/>
          <w:szCs w:val="22"/>
          <w:lang w:val="en-CA"/>
        </w:rPr>
        <w:t>Schedule C</w:t>
      </w:r>
      <w:r w:rsidRPr="00522CD3">
        <w:rPr>
          <w:rFonts w:ascii="Century Gothic" w:eastAsiaTheme="minorHAnsi" w:hAnsi="Century Gothic" w:cs="Times New Roman"/>
          <w:b w:val="0"/>
          <w:bCs w:val="0"/>
          <w:color w:val="auto"/>
          <w:sz w:val="22"/>
          <w:szCs w:val="22"/>
          <w:lang w:val="en-CA"/>
        </w:rPr>
        <w:t xml:space="preserve"> of CLBC’s </w:t>
      </w:r>
      <w:r w:rsidRPr="00522CD3">
        <w:rPr>
          <w:rFonts w:ascii="Century Gothic" w:eastAsiaTheme="minorHAnsi" w:hAnsi="Century Gothic" w:cs="Times New Roman"/>
          <w:b w:val="0"/>
          <w:bCs w:val="0"/>
          <w:i/>
          <w:color w:val="auto"/>
          <w:sz w:val="22"/>
          <w:szCs w:val="22"/>
          <w:lang w:val="en-CA"/>
        </w:rPr>
        <w:t>Terms and Conditions</w:t>
      </w:r>
    </w:p>
    <w:p w:rsidR="00FC70E8" w:rsidRDefault="00B50FFB" w:rsidP="009520C8">
      <w:pPr>
        <w:pStyle w:val="standard1"/>
        <w:widowControl/>
        <w:numPr>
          <w:ilvl w:val="0"/>
          <w:numId w:val="38"/>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diversity issues that are relevant to the individual(s) served by the service provider</w:t>
      </w:r>
    </w:p>
    <w:p w:rsidR="00FC70E8" w:rsidRDefault="00B50FFB" w:rsidP="009520C8">
      <w:pPr>
        <w:pStyle w:val="standard1"/>
        <w:widowControl/>
        <w:numPr>
          <w:ilvl w:val="0"/>
          <w:numId w:val="38"/>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expectations regarding appropriate conduct and personal boundaries</w:t>
      </w:r>
    </w:p>
    <w:p w:rsidR="00FC70E8" w:rsidRDefault="00B50FFB" w:rsidP="009520C8">
      <w:pPr>
        <w:pStyle w:val="standard1"/>
        <w:widowControl/>
        <w:numPr>
          <w:ilvl w:val="0"/>
          <w:numId w:val="38"/>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lastRenderedPageBreak/>
        <w:t>health issues and advocacy, including prompt communication about health issues experienced by the individual(s)</w:t>
      </w:r>
    </w:p>
    <w:p w:rsidR="00FC70E8" w:rsidRDefault="00B50FFB" w:rsidP="009520C8">
      <w:pPr>
        <w:pStyle w:val="standard1"/>
        <w:widowControl/>
        <w:numPr>
          <w:ilvl w:val="0"/>
          <w:numId w:val="38"/>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addressing the mobility needs of each individual, where applicable</w:t>
      </w:r>
    </w:p>
    <w:p w:rsidR="00FC70E8" w:rsidRDefault="00B50FFB" w:rsidP="009520C8">
      <w:pPr>
        <w:pStyle w:val="standard1"/>
        <w:widowControl/>
        <w:numPr>
          <w:ilvl w:val="0"/>
          <w:numId w:val="38"/>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reporting of suspected abuse and/or neglect</w:t>
      </w:r>
    </w:p>
    <w:p w:rsidR="00FC70E8" w:rsidRDefault="00B50FFB" w:rsidP="009520C8">
      <w:pPr>
        <w:pStyle w:val="standard1"/>
        <w:widowControl/>
        <w:numPr>
          <w:ilvl w:val="0"/>
          <w:numId w:val="38"/>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the rights of the persons served (see standards 17-22) and the rights of staff</w:t>
      </w:r>
    </w:p>
    <w:p w:rsidR="00FC70E8" w:rsidRDefault="00B50FFB" w:rsidP="009520C8">
      <w:pPr>
        <w:pStyle w:val="standard1"/>
        <w:widowControl/>
        <w:numPr>
          <w:ilvl w:val="0"/>
          <w:numId w:val="38"/>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unique needs of each of the individuals served by the provider</w:t>
      </w:r>
    </w:p>
    <w:p w:rsidR="00FC70E8" w:rsidRDefault="00FC70E8">
      <w:pPr>
        <w:pStyle w:val="standard1"/>
        <w:widowControl/>
        <w:tabs>
          <w:tab w:val="clear" w:pos="1440"/>
        </w:tabs>
        <w:ind w:left="0" w:firstLine="0"/>
        <w:rPr>
          <w:rFonts w:ascii="Century Gothic" w:eastAsiaTheme="minorHAnsi" w:hAnsi="Century Gothic" w:cs="Times New Roman"/>
          <w:b w:val="0"/>
          <w:bCs w:val="0"/>
          <w:color w:val="auto"/>
          <w:sz w:val="22"/>
          <w:szCs w:val="22"/>
          <w:lang w:val="en-CA"/>
        </w:rPr>
      </w:pPr>
    </w:p>
    <w:p w:rsidR="00FC70E8" w:rsidRDefault="00FC70E8">
      <w:pPr>
        <w:pStyle w:val="standard1"/>
        <w:widowControl/>
        <w:tabs>
          <w:tab w:val="clear" w:pos="1440"/>
        </w:tabs>
        <w:ind w:left="0" w:firstLine="0"/>
        <w:rPr>
          <w:rFonts w:ascii="Century Gothic" w:eastAsiaTheme="minorHAnsi" w:hAnsi="Century Gothic" w:cs="Times New Roman"/>
          <w:b w:val="0"/>
          <w:bCs w:val="0"/>
          <w:color w:val="auto"/>
          <w:sz w:val="22"/>
          <w:szCs w:val="22"/>
          <w:lang w:val="en-CA"/>
        </w:rPr>
      </w:pPr>
    </w:p>
    <w:p w:rsidR="00FC70E8" w:rsidRDefault="00B50FFB">
      <w:pPr>
        <w:pStyle w:val="standard1"/>
        <w:widowControl/>
        <w:tabs>
          <w:tab w:val="clear" w:pos="1440"/>
        </w:tabs>
        <w:ind w:left="0" w:firstLine="0"/>
        <w:rPr>
          <w:rFonts w:ascii="Century Gothic" w:eastAsiaTheme="minorHAnsi" w:hAnsi="Century Gothic" w:cs="Times New Roman"/>
          <w:bCs w:val="0"/>
          <w:i/>
          <w:color w:val="auto"/>
          <w:sz w:val="22"/>
          <w:szCs w:val="22"/>
          <w:lang w:val="en-CA"/>
        </w:rPr>
      </w:pPr>
      <w:proofErr w:type="gramStart"/>
      <w:r w:rsidRPr="00B50FFB">
        <w:rPr>
          <w:rFonts w:ascii="Century Gothic" w:eastAsiaTheme="minorHAnsi" w:hAnsi="Century Gothic" w:cs="Times New Roman"/>
          <w:bCs w:val="0"/>
          <w:i/>
          <w:color w:val="auto"/>
          <w:sz w:val="22"/>
          <w:szCs w:val="22"/>
          <w:lang w:val="en-CA"/>
        </w:rPr>
        <w:t>guidance</w:t>
      </w:r>
      <w:proofErr w:type="gramEnd"/>
      <w:r w:rsidRPr="00B50FFB">
        <w:rPr>
          <w:rFonts w:ascii="Century Gothic" w:eastAsiaTheme="minorHAnsi" w:hAnsi="Century Gothic" w:cs="Times New Roman"/>
          <w:bCs w:val="0"/>
          <w:i/>
          <w:color w:val="auto"/>
          <w:sz w:val="22"/>
          <w:szCs w:val="22"/>
          <w:lang w:val="en-CA"/>
        </w:rPr>
        <w:t xml:space="preserve"> on fulfilling standard</w:t>
      </w:r>
    </w:p>
    <w:p w:rsidR="00FC70E8" w:rsidRDefault="00FC70E8">
      <w:pPr>
        <w:pStyle w:val="standard1"/>
        <w:widowControl/>
        <w:tabs>
          <w:tab w:val="clear" w:pos="1440"/>
        </w:tabs>
        <w:ind w:left="0" w:firstLine="0"/>
        <w:rPr>
          <w:rFonts w:ascii="Century Gothic" w:eastAsiaTheme="minorHAnsi" w:hAnsi="Century Gothic" w:cs="Times New Roman"/>
          <w:b w:val="0"/>
          <w:bCs w:val="0"/>
          <w:color w:val="auto"/>
          <w:sz w:val="22"/>
          <w:szCs w:val="22"/>
          <w:lang w:val="en-CA"/>
        </w:rPr>
      </w:pPr>
    </w:p>
    <w:p w:rsidR="00FC70E8" w:rsidRDefault="00B50FFB">
      <w:pPr>
        <w:pStyle w:val="TableBullets"/>
        <w:numPr>
          <w:ilvl w:val="0"/>
          <w:numId w:val="0"/>
        </w:numPr>
        <w:spacing w:before="0" w:after="0"/>
        <w:rPr>
          <w:rFonts w:ascii="Century Gothic" w:eastAsiaTheme="minorHAnsi" w:hAnsi="Century Gothic"/>
          <w:sz w:val="22"/>
          <w:szCs w:val="22"/>
          <w:lang w:val="en-CA"/>
        </w:rPr>
      </w:pPr>
      <w:r w:rsidRPr="00B50FFB">
        <w:rPr>
          <w:rFonts w:ascii="Century Gothic" w:eastAsiaTheme="minorHAnsi" w:hAnsi="Century Gothic"/>
          <w:sz w:val="22"/>
          <w:szCs w:val="22"/>
          <w:lang w:val="en-CA"/>
        </w:rPr>
        <w:t>You need to be actively involved in ensuring that your employees clearly understand what is expected of them in supporting the individuals you serve</w:t>
      </w:r>
      <w:r w:rsidR="00A760EE">
        <w:rPr>
          <w:rFonts w:ascii="Century Gothic" w:eastAsiaTheme="minorHAnsi" w:hAnsi="Century Gothic"/>
          <w:sz w:val="22"/>
          <w:szCs w:val="22"/>
          <w:lang w:val="en-CA"/>
        </w:rPr>
        <w:t xml:space="preserve">. </w:t>
      </w:r>
      <w:r w:rsidRPr="00B50FFB">
        <w:rPr>
          <w:rFonts w:ascii="Century Gothic" w:eastAsiaTheme="minorHAnsi" w:hAnsi="Century Gothic"/>
          <w:sz w:val="22"/>
          <w:szCs w:val="22"/>
          <w:lang w:val="en-CA"/>
        </w:rPr>
        <w:t>A program of initial and ongoing training helps to ensure that these expectations are understood and followed.</w:t>
      </w:r>
    </w:p>
    <w:p w:rsidR="00FC70E8" w:rsidRDefault="00FC70E8">
      <w:pPr>
        <w:pStyle w:val="TableBullets"/>
        <w:numPr>
          <w:ilvl w:val="0"/>
          <w:numId w:val="0"/>
        </w:numPr>
        <w:spacing w:before="0" w:after="0"/>
        <w:rPr>
          <w:rFonts w:ascii="Century Gothic" w:eastAsiaTheme="minorHAnsi" w:hAnsi="Century Gothic"/>
          <w:sz w:val="22"/>
          <w:szCs w:val="22"/>
          <w:lang w:val="en-CA"/>
        </w:rPr>
      </w:pPr>
    </w:p>
    <w:p w:rsidR="00FC70E8" w:rsidRDefault="00B50FFB">
      <w:pPr>
        <w:pStyle w:val="Body"/>
        <w:widowControl/>
        <w:tabs>
          <w:tab w:val="left" w:pos="720"/>
        </w:tabs>
        <w:spacing w:line="240" w:lineRule="auto"/>
        <w:rPr>
          <w:rFonts w:ascii="Century Gothic" w:eastAsiaTheme="minorHAnsi" w:hAnsi="Century Gothic"/>
          <w:color w:val="auto"/>
          <w:sz w:val="22"/>
          <w:szCs w:val="22"/>
          <w:lang w:val="en-CA"/>
        </w:rPr>
      </w:pPr>
      <w:r w:rsidRPr="00B50FFB">
        <w:rPr>
          <w:rFonts w:ascii="Century Gothic" w:eastAsiaTheme="minorHAnsi" w:hAnsi="Century Gothic"/>
          <w:color w:val="auto"/>
          <w:sz w:val="22"/>
          <w:szCs w:val="22"/>
          <w:lang w:val="en-CA"/>
        </w:rPr>
        <w:t xml:space="preserve">You need to ensure that all staff </w:t>
      </w:r>
      <w:proofErr w:type="gramStart"/>
      <w:r w:rsidRPr="00B50FFB">
        <w:rPr>
          <w:rFonts w:ascii="Century Gothic" w:eastAsiaTheme="minorHAnsi" w:hAnsi="Century Gothic"/>
          <w:color w:val="auto"/>
          <w:sz w:val="22"/>
          <w:szCs w:val="22"/>
          <w:lang w:val="en-CA"/>
        </w:rPr>
        <w:t>receive</w:t>
      </w:r>
      <w:proofErr w:type="gramEnd"/>
      <w:r w:rsidRPr="00B50FFB">
        <w:rPr>
          <w:rFonts w:ascii="Century Gothic" w:eastAsiaTheme="minorHAnsi" w:hAnsi="Century Gothic"/>
          <w:color w:val="auto"/>
          <w:sz w:val="22"/>
          <w:szCs w:val="22"/>
          <w:lang w:val="en-CA"/>
        </w:rPr>
        <w:t xml:space="preserve"> orientation and ongoing training in order to maintain their competency and to provide opportunities for their growth and development. A timely orientation is typically conducted within the first month of employment or placement. You need to ensure that new staff, volunteers or student placements are adequately trained prior to their providing direct services.</w:t>
      </w:r>
    </w:p>
    <w:p w:rsidR="00FC70E8" w:rsidRDefault="00FC70E8">
      <w:pPr>
        <w:pStyle w:val="Body"/>
        <w:widowControl/>
        <w:tabs>
          <w:tab w:val="left" w:pos="720"/>
        </w:tabs>
        <w:spacing w:line="240" w:lineRule="auto"/>
        <w:rPr>
          <w:rFonts w:ascii="Century Gothic" w:eastAsiaTheme="minorHAnsi" w:hAnsi="Century Gothic"/>
          <w:color w:val="auto"/>
          <w:sz w:val="22"/>
          <w:szCs w:val="22"/>
          <w:lang w:val="en-CA"/>
        </w:rPr>
      </w:pPr>
    </w:p>
    <w:p w:rsidR="00FC70E8" w:rsidRDefault="00B50FFB">
      <w:pPr>
        <w:pStyle w:val="Body"/>
        <w:widowControl/>
        <w:tabs>
          <w:tab w:val="left" w:pos="720"/>
        </w:tabs>
        <w:spacing w:line="240" w:lineRule="auto"/>
        <w:rPr>
          <w:rFonts w:ascii="Century Gothic" w:eastAsiaTheme="minorHAnsi" w:hAnsi="Century Gothic"/>
          <w:color w:val="auto"/>
          <w:sz w:val="22"/>
          <w:szCs w:val="22"/>
          <w:lang w:val="en-CA"/>
        </w:rPr>
      </w:pPr>
      <w:r w:rsidRPr="00B50FFB">
        <w:rPr>
          <w:rFonts w:ascii="Century Gothic" w:eastAsiaTheme="minorHAnsi" w:hAnsi="Century Gothic"/>
          <w:color w:val="auto"/>
          <w:sz w:val="22"/>
          <w:szCs w:val="22"/>
          <w:lang w:val="en-CA"/>
        </w:rPr>
        <w:t>You can use a variety of approaches for staff orientation and ongoing training, including providing training during staff meetings, presenting training films or guest speakers, or reviewing other reference materials with staff</w:t>
      </w:r>
      <w:r w:rsidR="00A760EE">
        <w:rPr>
          <w:rFonts w:ascii="Century Gothic" w:eastAsiaTheme="minorHAnsi" w:hAnsi="Century Gothic"/>
          <w:color w:val="auto"/>
          <w:sz w:val="22"/>
          <w:szCs w:val="22"/>
          <w:lang w:val="en-CA"/>
        </w:rPr>
        <w:t xml:space="preserve">. </w:t>
      </w:r>
      <w:r w:rsidRPr="00B50FFB">
        <w:rPr>
          <w:rFonts w:ascii="Century Gothic" w:eastAsiaTheme="minorHAnsi" w:hAnsi="Century Gothic"/>
          <w:color w:val="auto"/>
          <w:sz w:val="22"/>
          <w:szCs w:val="22"/>
          <w:lang w:val="en-CA"/>
        </w:rPr>
        <w:t>That could include books, articles, and materials available on the internet</w:t>
      </w:r>
      <w:r w:rsidR="00A760EE">
        <w:rPr>
          <w:rFonts w:ascii="Century Gothic" w:eastAsiaTheme="minorHAnsi" w:hAnsi="Century Gothic"/>
          <w:color w:val="auto"/>
          <w:sz w:val="22"/>
          <w:szCs w:val="22"/>
          <w:lang w:val="en-CA"/>
        </w:rPr>
        <w:t xml:space="preserve">. </w:t>
      </w:r>
      <w:r w:rsidRPr="00B50FFB">
        <w:rPr>
          <w:rFonts w:ascii="Century Gothic" w:eastAsiaTheme="minorHAnsi" w:hAnsi="Century Gothic"/>
          <w:color w:val="auto"/>
          <w:sz w:val="22"/>
          <w:szCs w:val="22"/>
          <w:lang w:val="en-CA"/>
        </w:rPr>
        <w:t>There is no specific curriculum required by CLBC in any of the identified content areas</w:t>
      </w:r>
      <w:r w:rsidR="00A760EE">
        <w:rPr>
          <w:rFonts w:ascii="Century Gothic" w:eastAsiaTheme="minorHAnsi" w:hAnsi="Century Gothic"/>
          <w:color w:val="auto"/>
          <w:sz w:val="22"/>
          <w:szCs w:val="22"/>
          <w:lang w:val="en-CA"/>
        </w:rPr>
        <w:t xml:space="preserve">. </w:t>
      </w:r>
      <w:r w:rsidRPr="00B50FFB">
        <w:rPr>
          <w:rFonts w:ascii="Century Gothic" w:eastAsiaTheme="minorHAnsi" w:hAnsi="Century Gothic"/>
          <w:color w:val="auto"/>
          <w:sz w:val="22"/>
          <w:szCs w:val="22"/>
          <w:lang w:val="en-CA"/>
        </w:rPr>
        <w:t>You are free to adapt material based on the individuals you support and your approach to service delivery.</w:t>
      </w:r>
    </w:p>
    <w:p w:rsidR="00FC70E8" w:rsidRDefault="00FC70E8">
      <w:pPr>
        <w:pStyle w:val="TableBullets"/>
        <w:numPr>
          <w:ilvl w:val="0"/>
          <w:numId w:val="0"/>
        </w:numPr>
        <w:spacing w:before="0" w:after="0"/>
        <w:rPr>
          <w:rFonts w:ascii="Century Gothic" w:eastAsiaTheme="minorHAnsi" w:hAnsi="Century Gothic"/>
          <w:sz w:val="22"/>
          <w:szCs w:val="22"/>
          <w:lang w:val="en-CA"/>
        </w:rPr>
      </w:pPr>
    </w:p>
    <w:p w:rsidR="00FC70E8" w:rsidRDefault="00B50FFB">
      <w:pPr>
        <w:tabs>
          <w:tab w:val="left" w:pos="5966"/>
        </w:tabs>
        <w:rPr>
          <w:sz w:val="22"/>
          <w:szCs w:val="22"/>
        </w:rPr>
      </w:pPr>
      <w:r w:rsidRPr="00B50FFB">
        <w:rPr>
          <w:sz w:val="22"/>
          <w:szCs w:val="22"/>
        </w:rPr>
        <w:t>Confidentiality and privacy requirements are outlined in the CLBC contract and should be reviewed with all staff</w:t>
      </w:r>
      <w:r w:rsidR="00A760EE">
        <w:rPr>
          <w:sz w:val="22"/>
          <w:szCs w:val="22"/>
        </w:rPr>
        <w:t xml:space="preserve">. </w:t>
      </w:r>
      <w:r w:rsidRPr="00B50FFB">
        <w:rPr>
          <w:sz w:val="22"/>
          <w:szCs w:val="22"/>
        </w:rPr>
        <w:t>It is recommended that organizations have staff sign off that they understand and will follow privacy and confidentiality requirements as a condition of employment.</w:t>
      </w:r>
    </w:p>
    <w:p w:rsidR="00FC70E8" w:rsidRDefault="00FC70E8">
      <w:pPr>
        <w:pStyle w:val="standard1"/>
        <w:widowControl/>
        <w:tabs>
          <w:tab w:val="clear" w:pos="1440"/>
        </w:tabs>
        <w:ind w:left="0" w:firstLine="0"/>
        <w:rPr>
          <w:rFonts w:ascii="Century Gothic" w:eastAsiaTheme="minorHAnsi" w:hAnsi="Century Gothic" w:cs="Times New Roman"/>
          <w:b w:val="0"/>
          <w:bCs w:val="0"/>
          <w:color w:val="auto"/>
          <w:sz w:val="22"/>
          <w:szCs w:val="22"/>
          <w:lang w:val="en-CA"/>
        </w:rPr>
      </w:pPr>
    </w:p>
    <w:p w:rsidR="00FC70E8" w:rsidRDefault="00F804F1">
      <w:pPr>
        <w:rPr>
          <w:sz w:val="22"/>
          <w:szCs w:val="22"/>
        </w:rPr>
      </w:pPr>
      <w:r>
        <w:rPr>
          <w:noProof/>
          <w:sz w:val="22"/>
          <w:szCs w:val="22"/>
          <w:lang w:eastAsia="en-CA"/>
        </w:rPr>
        <w:pict>
          <v:shape id="_x0000_s1059" type="#_x0000_t202" style="position:absolute;margin-left:0;margin-top:452.25pt;width:398.25pt;height:108pt;z-index:251683840;mso-position-horizontal:center;mso-position-horizontal-relative:margin;mso-position-vertical-relative:margin;mso-width-relative:margin;mso-height-relative:margin;v-text-anchor:middle" fillcolor="#003798">
            <v:textbox style="mso-next-textbox:#_x0000_s1059" inset="10.8pt,10.8pt,10.8pt,10.8pt">
              <w:txbxContent>
                <w:p w:rsidR="00217DFC" w:rsidRDefault="00217DFC" w:rsidP="00D048BD">
                  <w:pPr>
                    <w:rPr>
                      <w:b/>
                      <w:i/>
                      <w:szCs w:val="22"/>
                    </w:rPr>
                  </w:pPr>
                  <w:r>
                    <w:rPr>
                      <w:b/>
                      <w:i/>
                      <w:szCs w:val="22"/>
                    </w:rPr>
                    <w:t>RESOURCES</w:t>
                  </w:r>
                </w:p>
                <w:p w:rsidR="00217DFC" w:rsidRDefault="00217DFC" w:rsidP="00D048BD">
                  <w:pPr>
                    <w:rPr>
                      <w:b/>
                      <w:i/>
                      <w:szCs w:val="22"/>
                    </w:rPr>
                  </w:pPr>
                </w:p>
                <w:p w:rsidR="00217DFC" w:rsidRPr="006232DB" w:rsidRDefault="00217DFC" w:rsidP="00D048BD">
                  <w:pPr>
                    <w:pStyle w:val="ListParagraph"/>
                    <w:numPr>
                      <w:ilvl w:val="0"/>
                      <w:numId w:val="3"/>
                    </w:numPr>
                    <w:spacing w:after="120"/>
                    <w:contextualSpacing w:val="0"/>
                    <w:rPr>
                      <w:rFonts w:cs="Palatino Linotype"/>
                      <w:b/>
                      <w:iCs/>
                      <w:color w:val="FFFFFF" w:themeColor="background1"/>
                    </w:rPr>
                  </w:pPr>
                  <w:r w:rsidRPr="006232DB">
                    <w:rPr>
                      <w:rFonts w:cs="Palatino Linotype"/>
                      <w:b/>
                      <w:iCs/>
                      <w:color w:val="FFFFFF" w:themeColor="background1"/>
                    </w:rPr>
                    <w:t xml:space="preserve">sample </w:t>
                  </w:r>
                  <w:r w:rsidRPr="004C3908">
                    <w:rPr>
                      <w:rFonts w:cs="Palatino Linotype"/>
                      <w:b/>
                      <w:i/>
                      <w:iCs/>
                      <w:color w:val="FFFFFF" w:themeColor="background1"/>
                    </w:rPr>
                    <w:t>Orientation Checklist for Staff</w:t>
                  </w:r>
                  <w:r w:rsidRPr="006232DB">
                    <w:rPr>
                      <w:rFonts w:cs="Palatino Linotype"/>
                      <w:b/>
                      <w:iCs/>
                      <w:color w:val="FFFFFF" w:themeColor="background1"/>
                    </w:rPr>
                    <w:t xml:space="preserve"> (7.9 in </w:t>
                  </w:r>
                  <w:r>
                    <w:rPr>
                      <w:rFonts w:cs="Palatino Linotype"/>
                      <w:b/>
                      <w:iCs/>
                      <w:color w:val="FFFFFF" w:themeColor="background1"/>
                    </w:rPr>
                    <w:t>APPENDIX A</w:t>
                  </w:r>
                  <w:r w:rsidRPr="006232DB">
                    <w:rPr>
                      <w:rFonts w:cs="Palatino Linotype"/>
                      <w:b/>
                      <w:iCs/>
                      <w:color w:val="FFFFFF" w:themeColor="background1"/>
                    </w:rPr>
                    <w:t>)</w:t>
                  </w:r>
                </w:p>
                <w:p w:rsidR="00217DFC" w:rsidRPr="006232DB" w:rsidRDefault="00217DFC" w:rsidP="00D048BD">
                  <w:pPr>
                    <w:pStyle w:val="ListParagraph"/>
                    <w:numPr>
                      <w:ilvl w:val="0"/>
                      <w:numId w:val="3"/>
                    </w:numPr>
                    <w:spacing w:after="120"/>
                    <w:contextualSpacing w:val="0"/>
                    <w:rPr>
                      <w:rFonts w:cs="Tahoma"/>
                      <w:b/>
                    </w:rPr>
                  </w:pPr>
                  <w:r w:rsidRPr="006232DB">
                    <w:rPr>
                      <w:rFonts w:cs="Palatino Linotype"/>
                      <w:b/>
                      <w:iCs/>
                      <w:color w:val="FFFFFF" w:themeColor="background1"/>
                    </w:rPr>
                    <w:t xml:space="preserve">sample </w:t>
                  </w:r>
                  <w:r w:rsidRPr="006232DB">
                    <w:rPr>
                      <w:rFonts w:cs="Palatino Linotype"/>
                      <w:b/>
                      <w:i/>
                      <w:iCs/>
                      <w:color w:val="FFFFFF" w:themeColor="background1"/>
                    </w:rPr>
                    <w:t>Staff Training Checklist</w:t>
                  </w:r>
                  <w:r w:rsidRPr="006232DB">
                    <w:rPr>
                      <w:rFonts w:cs="Tahoma"/>
                      <w:b/>
                      <w:szCs w:val="22"/>
                    </w:rPr>
                    <w:t xml:space="preserve"> (7.</w:t>
                  </w:r>
                  <w:r>
                    <w:rPr>
                      <w:rFonts w:cs="Tahoma"/>
                      <w:b/>
                      <w:szCs w:val="22"/>
                    </w:rPr>
                    <w:t>10</w:t>
                  </w:r>
                  <w:r w:rsidRPr="006232DB">
                    <w:rPr>
                      <w:rFonts w:cs="Tahoma"/>
                      <w:b/>
                      <w:szCs w:val="22"/>
                    </w:rPr>
                    <w:t xml:space="preserve"> in </w:t>
                  </w:r>
                  <w:r>
                    <w:rPr>
                      <w:rFonts w:cs="Tahoma"/>
                      <w:b/>
                      <w:szCs w:val="22"/>
                    </w:rPr>
                    <w:t>APPEDIX A</w:t>
                  </w:r>
                  <w:r w:rsidRPr="006232DB">
                    <w:rPr>
                      <w:rFonts w:cs="Tahoma"/>
                      <w:b/>
                      <w:szCs w:val="22"/>
                    </w:rPr>
                    <w:t>)</w:t>
                  </w:r>
                </w:p>
                <w:p w:rsidR="00217DFC" w:rsidRPr="006232DB" w:rsidRDefault="00217DFC" w:rsidP="00D048BD">
                  <w:pPr>
                    <w:pStyle w:val="ListParagraph"/>
                    <w:numPr>
                      <w:ilvl w:val="0"/>
                      <w:numId w:val="3"/>
                    </w:numPr>
                    <w:spacing w:after="120"/>
                    <w:contextualSpacing w:val="0"/>
                    <w:rPr>
                      <w:rFonts w:cs="Tahoma"/>
                      <w:b/>
                    </w:rPr>
                  </w:pPr>
                  <w:r w:rsidRPr="006232DB">
                    <w:rPr>
                      <w:rFonts w:cs="Palatino Linotype"/>
                      <w:b/>
                      <w:iCs/>
                      <w:color w:val="FFFFFF" w:themeColor="background1"/>
                    </w:rPr>
                    <w:t xml:space="preserve">sample </w:t>
                  </w:r>
                  <w:r w:rsidRPr="006232DB">
                    <w:rPr>
                      <w:rFonts w:cs="Palatino Linotype"/>
                      <w:b/>
                      <w:i/>
                      <w:iCs/>
                      <w:color w:val="FFFFFF" w:themeColor="background1"/>
                    </w:rPr>
                    <w:t>Internal Training Curriculum Outline</w:t>
                  </w:r>
                  <w:r w:rsidRPr="006232DB">
                    <w:rPr>
                      <w:rFonts w:cs="Palatino Linotype"/>
                      <w:b/>
                      <w:iCs/>
                      <w:color w:val="FFFFFF" w:themeColor="background1"/>
                    </w:rPr>
                    <w:t xml:space="preserve"> </w:t>
                  </w:r>
                  <w:r>
                    <w:rPr>
                      <w:rFonts w:cs="Palatino Linotype"/>
                      <w:b/>
                      <w:iCs/>
                      <w:color w:val="FFFFFF" w:themeColor="background1"/>
                    </w:rPr>
                    <w:t>(7.11</w:t>
                  </w:r>
                  <w:r w:rsidRPr="006232DB">
                    <w:rPr>
                      <w:rFonts w:cs="Palatino Linotype"/>
                      <w:b/>
                      <w:iCs/>
                      <w:color w:val="FFFFFF" w:themeColor="background1"/>
                    </w:rPr>
                    <w:t xml:space="preserve"> in </w:t>
                  </w:r>
                  <w:r>
                    <w:rPr>
                      <w:rFonts w:cs="Palatino Linotype"/>
                      <w:b/>
                      <w:iCs/>
                      <w:color w:val="FFFFFF" w:themeColor="background1"/>
                    </w:rPr>
                    <w:t>APPENDIX A</w:t>
                  </w:r>
                  <w:r w:rsidRPr="006232DB">
                    <w:rPr>
                      <w:rFonts w:cs="Palatino Linotype"/>
                      <w:b/>
                      <w:iCs/>
                      <w:color w:val="FFFFFF" w:themeColor="background1"/>
                    </w:rPr>
                    <w:t>)</w:t>
                  </w:r>
                </w:p>
              </w:txbxContent>
            </v:textbox>
            <w10:wrap type="square" anchorx="margin" anchory="margin"/>
          </v:shape>
        </w:pict>
      </w:r>
    </w:p>
    <w:p w:rsidR="00FC70E8" w:rsidRDefault="00FC70E8">
      <w:pPr>
        <w:rPr>
          <w:sz w:val="22"/>
          <w:szCs w:val="22"/>
        </w:rPr>
      </w:pPr>
    </w:p>
    <w:p w:rsidR="00FC70E8" w:rsidRDefault="00FC70E8">
      <w:pPr>
        <w:rPr>
          <w:sz w:val="22"/>
          <w:szCs w:val="22"/>
        </w:rPr>
      </w:pPr>
    </w:p>
    <w:p w:rsidR="00FC70E8" w:rsidRDefault="00FC70E8">
      <w:pPr>
        <w:rPr>
          <w:sz w:val="22"/>
          <w:szCs w:val="22"/>
        </w:rPr>
      </w:pPr>
    </w:p>
    <w:p w:rsidR="00FC70E8" w:rsidRDefault="00FC70E8">
      <w:pPr>
        <w:rPr>
          <w:sz w:val="22"/>
          <w:szCs w:val="22"/>
        </w:rPr>
      </w:pPr>
    </w:p>
    <w:p w:rsidR="00FC70E8" w:rsidRDefault="00FC70E8">
      <w:pPr>
        <w:rPr>
          <w:sz w:val="22"/>
          <w:szCs w:val="22"/>
        </w:rPr>
      </w:pPr>
    </w:p>
    <w:p w:rsidR="00FC70E8" w:rsidRDefault="00FC70E8">
      <w:pPr>
        <w:rPr>
          <w:sz w:val="22"/>
          <w:szCs w:val="22"/>
        </w:rPr>
      </w:pPr>
    </w:p>
    <w:p w:rsidR="00FC70E8" w:rsidRDefault="00FC70E8">
      <w:pPr>
        <w:rPr>
          <w:sz w:val="22"/>
          <w:szCs w:val="22"/>
        </w:rPr>
      </w:pPr>
    </w:p>
    <w:p w:rsidR="00FC70E8" w:rsidRDefault="00FC70E8">
      <w:pPr>
        <w:rPr>
          <w:sz w:val="22"/>
          <w:szCs w:val="22"/>
        </w:rPr>
      </w:pPr>
    </w:p>
    <w:p w:rsidR="00FC70E8" w:rsidRDefault="00FC70E8">
      <w:pPr>
        <w:rPr>
          <w:sz w:val="22"/>
          <w:szCs w:val="22"/>
        </w:rPr>
      </w:pPr>
    </w:p>
    <w:p w:rsidR="009229F0" w:rsidRDefault="009229F0">
      <w:pPr>
        <w:spacing w:after="200" w:line="276" w:lineRule="auto"/>
        <w:rPr>
          <w:sz w:val="22"/>
          <w:szCs w:val="22"/>
        </w:rPr>
      </w:pPr>
      <w:r>
        <w:rPr>
          <w:sz w:val="22"/>
          <w:szCs w:val="22"/>
        </w:rPr>
        <w:br w:type="page"/>
      </w:r>
    </w:p>
    <w:p w:rsidR="00FC70E8" w:rsidRDefault="00B50FFB">
      <w:pPr>
        <w:rPr>
          <w:rFonts w:cs="Arial"/>
          <w:b/>
          <w:color w:val="003798"/>
          <w:sz w:val="22"/>
          <w:szCs w:val="22"/>
          <w:lang w:val="en-US"/>
        </w:rPr>
      </w:pPr>
      <w:r w:rsidRPr="00B50FFB">
        <w:rPr>
          <w:rFonts w:cs="Arial"/>
          <w:b/>
          <w:color w:val="003798"/>
          <w:sz w:val="22"/>
          <w:szCs w:val="22"/>
          <w:lang w:val="en-US"/>
        </w:rPr>
        <w:lastRenderedPageBreak/>
        <w:t>Standard Fourteen</w:t>
      </w:r>
    </w:p>
    <w:p w:rsidR="00FC70E8" w:rsidRDefault="00FC70E8">
      <w:pPr>
        <w:rPr>
          <w:sz w:val="22"/>
          <w:szCs w:val="22"/>
        </w:rPr>
      </w:pPr>
    </w:p>
    <w:p w:rsidR="00FC70E8" w:rsidRDefault="00B50FFB">
      <w:pPr>
        <w:pStyle w:val="standard1"/>
        <w:widowControl/>
        <w:tabs>
          <w:tab w:val="clear" w:pos="1440"/>
        </w:tabs>
        <w:ind w:left="0" w:firstLine="0"/>
        <w:rPr>
          <w:rFonts w:ascii="Century Gothic" w:eastAsiaTheme="minorHAnsi" w:hAnsi="Century Gothic" w:cs="Times New Roman"/>
          <w:b w:val="0"/>
          <w:bCs w:val="0"/>
          <w:color w:val="auto"/>
          <w:sz w:val="22"/>
          <w:szCs w:val="22"/>
          <w:lang w:val="en-CA"/>
        </w:rPr>
      </w:pPr>
      <w:r w:rsidRPr="00B50FFB">
        <w:rPr>
          <w:rFonts w:ascii="Century Gothic" w:eastAsiaTheme="minorHAnsi" w:hAnsi="Century Gothic" w:cs="Times New Roman"/>
          <w:b w:val="0"/>
          <w:bCs w:val="0"/>
          <w:color w:val="auto"/>
          <w:sz w:val="22"/>
          <w:szCs w:val="22"/>
          <w:lang w:val="en-CA"/>
        </w:rPr>
        <w:t>Documented and competency-based health and safety training is provided to all staff at orientation and annually in the following areas:</w:t>
      </w:r>
    </w:p>
    <w:p w:rsidR="00FC70E8" w:rsidRDefault="00FC70E8">
      <w:pPr>
        <w:pStyle w:val="standard1"/>
        <w:widowControl/>
        <w:tabs>
          <w:tab w:val="clear" w:pos="1440"/>
        </w:tabs>
        <w:ind w:left="0" w:firstLine="0"/>
        <w:rPr>
          <w:rFonts w:ascii="Century Gothic" w:eastAsiaTheme="minorHAnsi" w:hAnsi="Century Gothic" w:cs="Times New Roman"/>
          <w:b w:val="0"/>
          <w:bCs w:val="0"/>
          <w:color w:val="auto"/>
          <w:sz w:val="22"/>
          <w:szCs w:val="22"/>
          <w:lang w:val="en-CA"/>
        </w:rPr>
      </w:pPr>
    </w:p>
    <w:p w:rsidR="00522CD3" w:rsidRPr="00522CD3" w:rsidRDefault="00B50FFB" w:rsidP="009520C8">
      <w:pPr>
        <w:pStyle w:val="standard1"/>
        <w:widowControl/>
        <w:numPr>
          <w:ilvl w:val="0"/>
          <w:numId w:val="39"/>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health and safety practices of the service provider</w:t>
      </w:r>
    </w:p>
    <w:p w:rsidR="00FC70E8" w:rsidRPr="00522CD3" w:rsidRDefault="00B50FFB" w:rsidP="009520C8">
      <w:pPr>
        <w:pStyle w:val="standard1"/>
        <w:widowControl/>
        <w:numPr>
          <w:ilvl w:val="0"/>
          <w:numId w:val="39"/>
        </w:numPr>
        <w:tabs>
          <w:tab w:val="clear" w:pos="1440"/>
        </w:tabs>
        <w:rPr>
          <w:rFonts w:ascii="Century Gothic" w:eastAsiaTheme="minorHAnsi" w:hAnsi="Century Gothic" w:cs="Times New Roman"/>
          <w:b w:val="0"/>
          <w:bCs w:val="0"/>
          <w:color w:val="auto"/>
          <w:sz w:val="22"/>
          <w:szCs w:val="22"/>
          <w:lang w:val="en-CA"/>
        </w:rPr>
      </w:pPr>
      <w:r w:rsidRPr="00522CD3">
        <w:rPr>
          <w:rFonts w:ascii="Century Gothic" w:eastAsiaTheme="minorHAnsi" w:hAnsi="Century Gothic" w:cs="Times New Roman"/>
          <w:b w:val="0"/>
          <w:bCs w:val="0"/>
          <w:color w:val="auto"/>
          <w:sz w:val="22"/>
          <w:szCs w:val="22"/>
          <w:lang w:val="en-CA"/>
        </w:rPr>
        <w:t>the identification of any situations or circumstances in the service setting that could pose a health and safety risk to staff or the individual(s)</w:t>
      </w:r>
    </w:p>
    <w:p w:rsidR="00FC70E8" w:rsidRDefault="00B50FFB" w:rsidP="009520C8">
      <w:pPr>
        <w:pStyle w:val="standard1"/>
        <w:widowControl/>
        <w:numPr>
          <w:ilvl w:val="0"/>
          <w:numId w:val="39"/>
        </w:numPr>
        <w:tabs>
          <w:tab w:val="clear" w:pos="1440"/>
        </w:tabs>
        <w:rPr>
          <w:rFonts w:cs="Times New Roman"/>
          <w:sz w:val="22"/>
          <w:szCs w:val="22"/>
        </w:rPr>
      </w:pPr>
      <w:r w:rsidRPr="00522CD3">
        <w:rPr>
          <w:rFonts w:ascii="Century Gothic" w:eastAsiaTheme="minorHAnsi" w:hAnsi="Century Gothic" w:cs="Times New Roman"/>
          <w:b w:val="0"/>
          <w:bCs w:val="0"/>
          <w:color w:val="auto"/>
          <w:sz w:val="22"/>
          <w:szCs w:val="22"/>
          <w:lang w:val="en-CA"/>
        </w:rPr>
        <w:t>addressing physical risks that might exist in the se</w:t>
      </w:r>
      <w:r w:rsidRPr="00B50FFB">
        <w:rPr>
          <w:rFonts w:ascii="Century Gothic" w:eastAsiaTheme="minorHAnsi" w:hAnsi="Century Gothic" w:cs="Times New Roman"/>
          <w:b w:val="0"/>
          <w:bCs w:val="0"/>
          <w:color w:val="auto"/>
          <w:sz w:val="22"/>
          <w:szCs w:val="22"/>
          <w:lang w:val="en-CA"/>
        </w:rPr>
        <w:t>rvice setting as a result of providing services</w:t>
      </w:r>
    </w:p>
    <w:p w:rsidR="00FC70E8" w:rsidRDefault="00B50FFB" w:rsidP="009520C8">
      <w:pPr>
        <w:pStyle w:val="standard1"/>
        <w:widowControl/>
        <w:numPr>
          <w:ilvl w:val="0"/>
          <w:numId w:val="39"/>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responding to emergencies and completing evacuations as described in written procedures</w:t>
      </w:r>
    </w:p>
    <w:p w:rsidR="00FC70E8" w:rsidRDefault="00B50FFB" w:rsidP="009520C8">
      <w:pPr>
        <w:pStyle w:val="standard1"/>
        <w:widowControl/>
        <w:numPr>
          <w:ilvl w:val="0"/>
          <w:numId w:val="39"/>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the identification and reporting of critical incidents consistent with CLBC policy</w:t>
      </w:r>
    </w:p>
    <w:p w:rsidR="00FC70E8" w:rsidRDefault="00B50FFB" w:rsidP="009520C8">
      <w:pPr>
        <w:pStyle w:val="standard1"/>
        <w:widowControl/>
        <w:numPr>
          <w:ilvl w:val="0"/>
          <w:numId w:val="39"/>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the management of medications if the service provider is involved in supporting individuals to take their medications</w:t>
      </w:r>
    </w:p>
    <w:p w:rsidR="00FC70E8" w:rsidRDefault="00FC70E8">
      <w:pPr>
        <w:pStyle w:val="standard1"/>
        <w:widowControl/>
        <w:tabs>
          <w:tab w:val="clear" w:pos="1440"/>
        </w:tabs>
        <w:ind w:left="0" w:firstLine="0"/>
        <w:rPr>
          <w:rFonts w:cs="Times New Roman"/>
          <w:sz w:val="22"/>
          <w:szCs w:val="22"/>
        </w:rPr>
      </w:pPr>
    </w:p>
    <w:p w:rsidR="00FC70E8" w:rsidRDefault="00FC70E8">
      <w:pPr>
        <w:rPr>
          <w:sz w:val="22"/>
          <w:szCs w:val="22"/>
        </w:rPr>
      </w:pPr>
    </w:p>
    <w:p w:rsidR="00FC70E8" w:rsidRDefault="00B50FFB">
      <w:pPr>
        <w:rPr>
          <w:b/>
          <w:i/>
          <w:sz w:val="22"/>
          <w:szCs w:val="22"/>
        </w:rPr>
      </w:pPr>
      <w:proofErr w:type="gramStart"/>
      <w:r w:rsidRPr="00B50FFB">
        <w:rPr>
          <w:b/>
          <w:i/>
          <w:sz w:val="22"/>
          <w:szCs w:val="22"/>
        </w:rPr>
        <w:t>guidance</w:t>
      </w:r>
      <w:proofErr w:type="gramEnd"/>
      <w:r w:rsidRPr="00B50FFB">
        <w:rPr>
          <w:b/>
          <w:i/>
          <w:sz w:val="22"/>
          <w:szCs w:val="22"/>
        </w:rPr>
        <w:t xml:space="preserve"> on fulfilling standard</w:t>
      </w:r>
    </w:p>
    <w:p w:rsidR="00FC70E8" w:rsidRDefault="00FC70E8">
      <w:pPr>
        <w:pStyle w:val="Body"/>
        <w:widowControl/>
        <w:tabs>
          <w:tab w:val="left" w:pos="720"/>
        </w:tabs>
        <w:spacing w:line="240" w:lineRule="auto"/>
        <w:rPr>
          <w:sz w:val="22"/>
          <w:szCs w:val="22"/>
        </w:rPr>
      </w:pPr>
    </w:p>
    <w:p w:rsidR="00FC70E8" w:rsidRDefault="00B50FFB">
      <w:pPr>
        <w:pStyle w:val="Body"/>
        <w:widowControl/>
        <w:tabs>
          <w:tab w:val="left" w:pos="720"/>
        </w:tabs>
        <w:spacing w:line="240" w:lineRule="auto"/>
        <w:rPr>
          <w:rFonts w:ascii="Century Gothic" w:eastAsiaTheme="minorHAnsi" w:hAnsi="Century Gothic"/>
          <w:sz w:val="22"/>
          <w:szCs w:val="22"/>
          <w:lang w:val="en-CA"/>
        </w:rPr>
      </w:pPr>
      <w:r w:rsidRPr="00B50FFB">
        <w:rPr>
          <w:rFonts w:ascii="Century Gothic" w:eastAsiaTheme="minorHAnsi" w:hAnsi="Century Gothic"/>
          <w:color w:val="auto"/>
          <w:sz w:val="22"/>
          <w:szCs w:val="22"/>
          <w:lang w:val="en-CA"/>
        </w:rPr>
        <w:t xml:space="preserve">In addition to the items identified above in the standard for orientation and ongoing training, you are also required to ensure that your </w:t>
      </w:r>
      <w:proofErr w:type="gramStart"/>
      <w:r w:rsidRPr="00B50FFB">
        <w:rPr>
          <w:rFonts w:ascii="Century Gothic" w:eastAsiaTheme="minorHAnsi" w:hAnsi="Century Gothic"/>
          <w:color w:val="auto"/>
          <w:sz w:val="22"/>
          <w:szCs w:val="22"/>
          <w:lang w:val="en-CA"/>
        </w:rPr>
        <w:t>staff are</w:t>
      </w:r>
      <w:proofErr w:type="gramEnd"/>
      <w:r w:rsidRPr="00B50FFB">
        <w:rPr>
          <w:rFonts w:ascii="Century Gothic" w:eastAsiaTheme="minorHAnsi" w:hAnsi="Century Gothic"/>
          <w:color w:val="auto"/>
          <w:sz w:val="22"/>
          <w:szCs w:val="22"/>
          <w:lang w:val="en-CA"/>
        </w:rPr>
        <w:t xml:space="preserve"> adequately trained on health and safety practices</w:t>
      </w:r>
      <w:r w:rsidR="00A760EE">
        <w:rPr>
          <w:rFonts w:ascii="Century Gothic" w:eastAsiaTheme="minorHAnsi" w:hAnsi="Century Gothic"/>
          <w:color w:val="auto"/>
          <w:sz w:val="22"/>
          <w:szCs w:val="22"/>
          <w:lang w:val="en-CA"/>
        </w:rPr>
        <w:t xml:space="preserve">. </w:t>
      </w:r>
      <w:r w:rsidRPr="00B50FFB">
        <w:rPr>
          <w:rFonts w:ascii="Century Gothic" w:eastAsiaTheme="minorHAnsi" w:hAnsi="Century Gothic"/>
          <w:color w:val="auto"/>
          <w:sz w:val="22"/>
          <w:szCs w:val="22"/>
          <w:lang w:val="en-CA"/>
        </w:rPr>
        <w:t>This includes being able to identify and respond to situations that pose a health and safety risk (including emergencies), being able to report incidents, and being able to safely manage medications where you or your staff are involved in supporting individuals around their medication use.</w:t>
      </w:r>
    </w:p>
    <w:p w:rsidR="00FC70E8" w:rsidRDefault="00FC70E8">
      <w:pPr>
        <w:pStyle w:val="Body"/>
        <w:widowControl/>
        <w:tabs>
          <w:tab w:val="left" w:pos="720"/>
        </w:tabs>
        <w:spacing w:line="240" w:lineRule="auto"/>
        <w:rPr>
          <w:rFonts w:ascii="Century Gothic" w:eastAsiaTheme="minorHAnsi" w:hAnsi="Century Gothic"/>
          <w:sz w:val="22"/>
          <w:szCs w:val="22"/>
          <w:lang w:val="en-CA"/>
        </w:rPr>
      </w:pPr>
    </w:p>
    <w:p w:rsidR="00FC70E8" w:rsidRDefault="00B50FFB">
      <w:pPr>
        <w:pStyle w:val="Body"/>
        <w:widowControl/>
        <w:tabs>
          <w:tab w:val="left" w:pos="720"/>
        </w:tabs>
        <w:spacing w:line="240" w:lineRule="auto"/>
        <w:rPr>
          <w:rFonts w:ascii="Century Gothic" w:hAnsi="Century Gothic"/>
          <w:sz w:val="22"/>
          <w:szCs w:val="22"/>
        </w:rPr>
      </w:pPr>
      <w:r w:rsidRPr="00B50FFB">
        <w:rPr>
          <w:rFonts w:ascii="Century Gothic" w:eastAsiaTheme="minorHAnsi" w:hAnsi="Century Gothic"/>
          <w:color w:val="auto"/>
          <w:sz w:val="22"/>
          <w:szCs w:val="22"/>
          <w:lang w:val="en-CA"/>
        </w:rPr>
        <w:t xml:space="preserve">Note that the testing of drills required in the standard for emergency procedures meets the requirement for training in this area as long as all staff </w:t>
      </w:r>
      <w:proofErr w:type="gramStart"/>
      <w:r w:rsidR="006232DB">
        <w:rPr>
          <w:rFonts w:ascii="Century Gothic" w:eastAsiaTheme="minorHAnsi" w:hAnsi="Century Gothic"/>
          <w:color w:val="auto"/>
          <w:sz w:val="22"/>
          <w:szCs w:val="22"/>
          <w:lang w:val="en-CA"/>
        </w:rPr>
        <w:t>participate</w:t>
      </w:r>
      <w:proofErr w:type="gramEnd"/>
      <w:r w:rsidRPr="00B50FFB">
        <w:rPr>
          <w:rFonts w:ascii="Century Gothic" w:eastAsiaTheme="minorHAnsi" w:hAnsi="Century Gothic"/>
          <w:color w:val="auto"/>
          <w:sz w:val="22"/>
          <w:szCs w:val="22"/>
          <w:lang w:val="en-CA"/>
        </w:rPr>
        <w:t xml:space="preserve"> in the testing.</w:t>
      </w:r>
    </w:p>
    <w:p w:rsidR="00FC70E8" w:rsidRDefault="00F804F1">
      <w:pPr>
        <w:pStyle w:val="Body"/>
        <w:widowControl/>
        <w:tabs>
          <w:tab w:val="left" w:pos="720"/>
        </w:tabs>
        <w:spacing w:line="240" w:lineRule="auto"/>
        <w:rPr>
          <w:sz w:val="22"/>
          <w:szCs w:val="22"/>
        </w:rPr>
      </w:pPr>
      <w:r w:rsidRPr="00F804F1">
        <w:rPr>
          <w:noProof/>
          <w:sz w:val="22"/>
          <w:szCs w:val="22"/>
          <w:lang w:eastAsia="en-CA"/>
        </w:rPr>
        <w:pict>
          <v:shape id="_x0000_s1061" type="#_x0000_t202" style="position:absolute;margin-left:0;margin-top:15.55pt;width:398.25pt;height:72.75pt;z-index:251685888;mso-position-horizontal:center;mso-width-relative:margin;mso-height-relative:margin;v-text-anchor:middle" fillcolor="#003798">
            <v:textbox style="mso-next-textbox:#_x0000_s1061" inset="10.8pt,10.8pt,10.8pt,10.8pt">
              <w:txbxContent>
                <w:p w:rsidR="00217DFC" w:rsidRDefault="00217DFC" w:rsidP="000C1501">
                  <w:pPr>
                    <w:rPr>
                      <w:b/>
                      <w:i/>
                      <w:szCs w:val="22"/>
                    </w:rPr>
                  </w:pPr>
                  <w:r>
                    <w:rPr>
                      <w:b/>
                      <w:i/>
                      <w:szCs w:val="22"/>
                    </w:rPr>
                    <w:t>RESOURCES</w:t>
                  </w:r>
                </w:p>
                <w:p w:rsidR="00217DFC" w:rsidRDefault="00217DFC" w:rsidP="000C1501">
                  <w:pPr>
                    <w:rPr>
                      <w:b/>
                      <w:i/>
                      <w:szCs w:val="22"/>
                    </w:rPr>
                  </w:pPr>
                </w:p>
                <w:p w:rsidR="00217DFC" w:rsidRPr="006232DB" w:rsidRDefault="00217DFC" w:rsidP="006232DB">
                  <w:pPr>
                    <w:pStyle w:val="ListParagraph"/>
                    <w:numPr>
                      <w:ilvl w:val="0"/>
                      <w:numId w:val="3"/>
                    </w:numPr>
                    <w:spacing w:after="120"/>
                    <w:contextualSpacing w:val="0"/>
                    <w:rPr>
                      <w:rFonts w:cs="Tahoma"/>
                      <w:b/>
                    </w:rPr>
                  </w:pPr>
                  <w:r w:rsidRPr="006232DB">
                    <w:rPr>
                      <w:rFonts w:cs="Palatino Linotype"/>
                      <w:b/>
                      <w:iCs/>
                      <w:color w:val="FFFFFF" w:themeColor="background1"/>
                    </w:rPr>
                    <w:t xml:space="preserve">sample </w:t>
                  </w:r>
                  <w:r w:rsidRPr="006232DB">
                    <w:rPr>
                      <w:rFonts w:cs="Palatino Linotype"/>
                      <w:b/>
                      <w:i/>
                      <w:iCs/>
                      <w:color w:val="FFFFFF" w:themeColor="background1"/>
                    </w:rPr>
                    <w:t>Staff Training Checklist</w:t>
                  </w:r>
                  <w:r w:rsidRPr="006232DB">
                    <w:rPr>
                      <w:rFonts w:cs="Tahoma"/>
                      <w:b/>
                      <w:szCs w:val="22"/>
                    </w:rPr>
                    <w:t xml:space="preserve"> (7.</w:t>
                  </w:r>
                  <w:r>
                    <w:rPr>
                      <w:rFonts w:cs="Tahoma"/>
                      <w:b/>
                      <w:szCs w:val="22"/>
                    </w:rPr>
                    <w:t>10</w:t>
                  </w:r>
                  <w:r w:rsidRPr="006232DB">
                    <w:rPr>
                      <w:rFonts w:cs="Tahoma"/>
                      <w:b/>
                      <w:szCs w:val="22"/>
                    </w:rPr>
                    <w:t xml:space="preserve"> in </w:t>
                  </w:r>
                  <w:r>
                    <w:rPr>
                      <w:rFonts w:cs="Tahoma"/>
                      <w:b/>
                      <w:szCs w:val="22"/>
                    </w:rPr>
                    <w:t>APPEDIX A</w:t>
                  </w:r>
                  <w:r w:rsidRPr="006232DB">
                    <w:rPr>
                      <w:rFonts w:cs="Tahoma"/>
                      <w:b/>
                      <w:szCs w:val="22"/>
                    </w:rPr>
                    <w:t>)</w:t>
                  </w:r>
                </w:p>
              </w:txbxContent>
            </v:textbox>
            <w10:wrap type="topAndBottom"/>
          </v:shape>
        </w:pict>
      </w:r>
    </w:p>
    <w:p w:rsidR="00FC70E8" w:rsidRDefault="00FC70E8">
      <w:pPr>
        <w:pStyle w:val="Body"/>
        <w:widowControl/>
        <w:tabs>
          <w:tab w:val="left" w:pos="720"/>
        </w:tabs>
        <w:spacing w:line="240" w:lineRule="auto"/>
        <w:rPr>
          <w:sz w:val="22"/>
          <w:szCs w:val="22"/>
        </w:rPr>
      </w:pPr>
    </w:p>
    <w:p w:rsidR="00FC70E8" w:rsidRDefault="00FC70E8">
      <w:pPr>
        <w:pStyle w:val="Body"/>
        <w:widowControl/>
        <w:tabs>
          <w:tab w:val="left" w:pos="720"/>
        </w:tabs>
        <w:spacing w:line="240" w:lineRule="auto"/>
        <w:rPr>
          <w:sz w:val="22"/>
          <w:szCs w:val="22"/>
        </w:rPr>
      </w:pPr>
    </w:p>
    <w:p w:rsidR="00FC70E8" w:rsidRDefault="00B50FFB">
      <w:pPr>
        <w:rPr>
          <w:rFonts w:cs="Arial"/>
          <w:b/>
          <w:color w:val="003798"/>
          <w:sz w:val="22"/>
          <w:szCs w:val="22"/>
          <w:lang w:val="en-US"/>
        </w:rPr>
      </w:pPr>
      <w:r w:rsidRPr="00B50FFB">
        <w:rPr>
          <w:rFonts w:cs="Arial"/>
          <w:b/>
          <w:color w:val="003798"/>
          <w:sz w:val="22"/>
          <w:szCs w:val="22"/>
          <w:lang w:val="en-US"/>
        </w:rPr>
        <w:t>Standard Fifteen</w:t>
      </w:r>
    </w:p>
    <w:p w:rsidR="00FC70E8" w:rsidRDefault="00FC70E8">
      <w:pPr>
        <w:rPr>
          <w:sz w:val="22"/>
          <w:szCs w:val="22"/>
        </w:rPr>
      </w:pPr>
    </w:p>
    <w:p w:rsidR="00FC70E8" w:rsidRDefault="00B50FFB">
      <w:pPr>
        <w:pStyle w:val="standard1"/>
        <w:widowControl/>
        <w:tabs>
          <w:tab w:val="clear" w:pos="1440"/>
        </w:tabs>
        <w:ind w:left="0" w:firstLine="0"/>
        <w:rPr>
          <w:rFonts w:ascii="Century Gothic" w:eastAsiaTheme="minorHAnsi" w:hAnsi="Century Gothic" w:cs="Times New Roman"/>
          <w:b w:val="0"/>
          <w:bCs w:val="0"/>
          <w:color w:val="auto"/>
          <w:sz w:val="22"/>
          <w:szCs w:val="22"/>
          <w:lang w:val="en-CA"/>
        </w:rPr>
      </w:pPr>
      <w:r w:rsidRPr="00B50FFB">
        <w:rPr>
          <w:rFonts w:ascii="Century Gothic" w:eastAsiaTheme="minorHAnsi" w:hAnsi="Century Gothic" w:cs="Times New Roman"/>
          <w:b w:val="0"/>
          <w:bCs w:val="0"/>
          <w:color w:val="auto"/>
          <w:sz w:val="22"/>
          <w:szCs w:val="22"/>
          <w:lang w:val="en-CA"/>
        </w:rPr>
        <w:t>Management of staff performance includes:</w:t>
      </w:r>
    </w:p>
    <w:p w:rsidR="00FC70E8" w:rsidRDefault="00FC70E8">
      <w:pPr>
        <w:pStyle w:val="standard1"/>
        <w:widowControl/>
        <w:tabs>
          <w:tab w:val="clear" w:pos="1440"/>
        </w:tabs>
        <w:ind w:left="0" w:firstLine="0"/>
        <w:rPr>
          <w:rFonts w:ascii="Century Gothic" w:eastAsiaTheme="minorHAnsi" w:hAnsi="Century Gothic" w:cs="Times New Roman"/>
          <w:b w:val="0"/>
          <w:bCs w:val="0"/>
          <w:color w:val="auto"/>
          <w:sz w:val="22"/>
          <w:szCs w:val="22"/>
          <w:lang w:val="en-CA"/>
        </w:rPr>
      </w:pPr>
    </w:p>
    <w:p w:rsidR="00FC70E8" w:rsidRDefault="00B50FFB" w:rsidP="009520C8">
      <w:pPr>
        <w:pStyle w:val="standard1"/>
        <w:widowControl/>
        <w:numPr>
          <w:ilvl w:val="0"/>
          <w:numId w:val="40"/>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promotion guidelines for staff (where promotion is possible)</w:t>
      </w:r>
    </w:p>
    <w:p w:rsidR="00FC70E8" w:rsidRDefault="00B50FFB" w:rsidP="009520C8">
      <w:pPr>
        <w:pStyle w:val="standard1"/>
        <w:widowControl/>
        <w:numPr>
          <w:ilvl w:val="0"/>
          <w:numId w:val="40"/>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hiring guidelines for positions with the service provider that:</w:t>
      </w:r>
    </w:p>
    <w:p w:rsidR="00FC70E8" w:rsidRDefault="00B50FFB" w:rsidP="009520C8">
      <w:pPr>
        <w:pStyle w:val="standard1"/>
        <w:widowControl/>
        <w:numPr>
          <w:ilvl w:val="1"/>
          <w:numId w:val="41"/>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are based on knowledge, skills</w:t>
      </w:r>
      <w:r w:rsidR="00FF0E0E">
        <w:rPr>
          <w:rFonts w:ascii="Century Gothic" w:eastAsiaTheme="minorHAnsi" w:hAnsi="Century Gothic" w:cs="Times New Roman"/>
          <w:b w:val="0"/>
          <w:bCs w:val="0"/>
          <w:color w:val="auto"/>
          <w:sz w:val="22"/>
          <w:szCs w:val="22"/>
          <w:lang w:val="en-CA"/>
        </w:rPr>
        <w:t>,</w:t>
      </w:r>
      <w:r w:rsidRPr="00B50FFB">
        <w:rPr>
          <w:rFonts w:ascii="Century Gothic" w:eastAsiaTheme="minorHAnsi" w:hAnsi="Century Gothic" w:cs="Times New Roman"/>
          <w:b w:val="0"/>
          <w:bCs w:val="0"/>
          <w:color w:val="auto"/>
          <w:sz w:val="22"/>
          <w:szCs w:val="22"/>
          <w:lang w:val="en-CA"/>
        </w:rPr>
        <w:t xml:space="preserve"> and competencies identified in the job description</w:t>
      </w:r>
    </w:p>
    <w:p w:rsidR="00FC70E8" w:rsidRDefault="00B50FFB" w:rsidP="009520C8">
      <w:pPr>
        <w:pStyle w:val="standard1"/>
        <w:widowControl/>
        <w:numPr>
          <w:ilvl w:val="1"/>
          <w:numId w:val="41"/>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assess potential staff ability in relation to knowledge, skills</w:t>
      </w:r>
      <w:r w:rsidR="00FF0E0E">
        <w:rPr>
          <w:rFonts w:ascii="Century Gothic" w:eastAsiaTheme="minorHAnsi" w:hAnsi="Century Gothic" w:cs="Times New Roman"/>
          <w:b w:val="0"/>
          <w:bCs w:val="0"/>
          <w:color w:val="auto"/>
          <w:sz w:val="22"/>
          <w:szCs w:val="22"/>
          <w:lang w:val="en-CA"/>
        </w:rPr>
        <w:t>,</w:t>
      </w:r>
      <w:r w:rsidRPr="00B50FFB">
        <w:rPr>
          <w:rFonts w:ascii="Century Gothic" w:eastAsiaTheme="minorHAnsi" w:hAnsi="Century Gothic" w:cs="Times New Roman"/>
          <w:b w:val="0"/>
          <w:bCs w:val="0"/>
          <w:color w:val="auto"/>
          <w:sz w:val="22"/>
          <w:szCs w:val="22"/>
          <w:lang w:val="en-CA"/>
        </w:rPr>
        <w:t xml:space="preserve"> and competencies outlined in job descriptions</w:t>
      </w:r>
    </w:p>
    <w:p w:rsidR="00FC70E8" w:rsidRDefault="00B50FFB" w:rsidP="009520C8">
      <w:pPr>
        <w:pStyle w:val="standard1"/>
        <w:widowControl/>
        <w:numPr>
          <w:ilvl w:val="0"/>
          <w:numId w:val="40"/>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lastRenderedPageBreak/>
        <w:t>annual performance evaluations for all staff directly employed by the service provider that:</w:t>
      </w:r>
    </w:p>
    <w:p w:rsidR="00FC70E8" w:rsidRDefault="00B50FFB" w:rsidP="009520C8">
      <w:pPr>
        <w:pStyle w:val="standard1"/>
        <w:widowControl/>
        <w:numPr>
          <w:ilvl w:val="1"/>
          <w:numId w:val="42"/>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are based on knowledge, skills</w:t>
      </w:r>
      <w:r w:rsidR="00FF0E0E">
        <w:rPr>
          <w:rFonts w:ascii="Century Gothic" w:eastAsiaTheme="minorHAnsi" w:hAnsi="Century Gothic" w:cs="Times New Roman"/>
          <w:b w:val="0"/>
          <w:bCs w:val="0"/>
          <w:color w:val="auto"/>
          <w:sz w:val="22"/>
          <w:szCs w:val="22"/>
          <w:lang w:val="en-CA"/>
        </w:rPr>
        <w:t>,</w:t>
      </w:r>
      <w:r w:rsidRPr="00B50FFB">
        <w:rPr>
          <w:rFonts w:ascii="Century Gothic" w:eastAsiaTheme="minorHAnsi" w:hAnsi="Century Gothic" w:cs="Times New Roman"/>
          <w:b w:val="0"/>
          <w:bCs w:val="0"/>
          <w:color w:val="auto"/>
          <w:sz w:val="22"/>
          <w:szCs w:val="22"/>
          <w:lang w:val="en-CA"/>
        </w:rPr>
        <w:t xml:space="preserve"> and competencies identified in the job description</w:t>
      </w:r>
    </w:p>
    <w:p w:rsidR="00FC70E8" w:rsidRDefault="00B50FFB" w:rsidP="009520C8">
      <w:pPr>
        <w:pStyle w:val="standard1"/>
        <w:widowControl/>
        <w:numPr>
          <w:ilvl w:val="1"/>
          <w:numId w:val="42"/>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assess staff performance in relation to knowledge, skills</w:t>
      </w:r>
      <w:r w:rsidR="00D36036">
        <w:rPr>
          <w:rFonts w:ascii="Century Gothic" w:eastAsiaTheme="minorHAnsi" w:hAnsi="Century Gothic" w:cs="Times New Roman"/>
          <w:b w:val="0"/>
          <w:bCs w:val="0"/>
          <w:color w:val="auto"/>
          <w:sz w:val="22"/>
          <w:szCs w:val="22"/>
          <w:lang w:val="en-CA"/>
        </w:rPr>
        <w:t>,</w:t>
      </w:r>
      <w:r w:rsidRPr="00B50FFB">
        <w:rPr>
          <w:rFonts w:ascii="Century Gothic" w:eastAsiaTheme="minorHAnsi" w:hAnsi="Century Gothic" w:cs="Times New Roman"/>
          <w:b w:val="0"/>
          <w:bCs w:val="0"/>
          <w:color w:val="auto"/>
          <w:sz w:val="22"/>
          <w:szCs w:val="22"/>
          <w:lang w:val="en-CA"/>
        </w:rPr>
        <w:t xml:space="preserve"> and competencies outlined in job descriptions</w:t>
      </w:r>
    </w:p>
    <w:p w:rsidR="00FC70E8" w:rsidRDefault="00B50FFB" w:rsidP="009520C8">
      <w:pPr>
        <w:pStyle w:val="standard1"/>
        <w:widowControl/>
        <w:numPr>
          <w:ilvl w:val="1"/>
          <w:numId w:val="42"/>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are conducted by or in collaboration with the direct supervisor and provide opportunities for input from the staff being evaluated</w:t>
      </w:r>
    </w:p>
    <w:p w:rsidR="00FC70E8" w:rsidRDefault="00B50FFB" w:rsidP="009520C8">
      <w:pPr>
        <w:pStyle w:val="standard1"/>
        <w:widowControl/>
        <w:numPr>
          <w:ilvl w:val="1"/>
          <w:numId w:val="42"/>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are used to:</w:t>
      </w:r>
    </w:p>
    <w:p w:rsidR="00FC70E8" w:rsidRDefault="00B50FFB" w:rsidP="009520C8">
      <w:pPr>
        <w:pStyle w:val="standard1"/>
        <w:widowControl/>
        <w:numPr>
          <w:ilvl w:val="2"/>
          <w:numId w:val="43"/>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assess performance related to goals or objectives that were established during the previous evaluation</w:t>
      </w:r>
    </w:p>
    <w:p w:rsidR="00FC70E8" w:rsidRDefault="00B50FFB" w:rsidP="009520C8">
      <w:pPr>
        <w:pStyle w:val="standard1"/>
        <w:widowControl/>
        <w:numPr>
          <w:ilvl w:val="2"/>
          <w:numId w:val="43"/>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set measurable goals or objectives for the next year</w:t>
      </w:r>
    </w:p>
    <w:p w:rsidR="00FC70E8" w:rsidRDefault="00B50FFB" w:rsidP="009520C8">
      <w:pPr>
        <w:pStyle w:val="standard1"/>
        <w:widowControl/>
        <w:numPr>
          <w:ilvl w:val="1"/>
          <w:numId w:val="43"/>
        </w:numPr>
        <w:tabs>
          <w:tab w:val="clear" w:pos="1440"/>
        </w:tabs>
        <w:rPr>
          <w:rFonts w:cs="Times New Roman"/>
          <w:sz w:val="22"/>
          <w:szCs w:val="22"/>
        </w:rPr>
      </w:pPr>
      <w:r w:rsidRPr="00B50FFB">
        <w:rPr>
          <w:rFonts w:ascii="Century Gothic" w:eastAsiaTheme="minorHAnsi" w:hAnsi="Century Gothic" w:cs="Times New Roman"/>
          <w:b w:val="0"/>
          <w:bCs w:val="0"/>
          <w:color w:val="auto"/>
          <w:sz w:val="22"/>
          <w:szCs w:val="22"/>
          <w:lang w:val="en-CA"/>
        </w:rPr>
        <w:t>are in writing and contained in the employee’s file</w:t>
      </w:r>
    </w:p>
    <w:p w:rsidR="00FC70E8" w:rsidRDefault="00FC70E8">
      <w:pPr>
        <w:pStyle w:val="standard1"/>
        <w:widowControl/>
        <w:tabs>
          <w:tab w:val="clear" w:pos="1440"/>
        </w:tabs>
        <w:ind w:left="0" w:firstLine="0"/>
        <w:rPr>
          <w:rFonts w:cs="Times New Roman"/>
          <w:sz w:val="22"/>
          <w:szCs w:val="22"/>
        </w:rPr>
      </w:pPr>
    </w:p>
    <w:p w:rsidR="00FC70E8" w:rsidRDefault="00FC70E8">
      <w:pPr>
        <w:pStyle w:val="standard1"/>
        <w:widowControl/>
        <w:tabs>
          <w:tab w:val="clear" w:pos="1440"/>
        </w:tabs>
        <w:ind w:left="0" w:firstLine="0"/>
        <w:rPr>
          <w:sz w:val="22"/>
          <w:szCs w:val="22"/>
        </w:rPr>
      </w:pPr>
    </w:p>
    <w:p w:rsidR="00FC70E8" w:rsidRDefault="00B50FFB">
      <w:pPr>
        <w:rPr>
          <w:b/>
          <w:i/>
          <w:sz w:val="22"/>
          <w:szCs w:val="22"/>
        </w:rPr>
      </w:pPr>
      <w:proofErr w:type="gramStart"/>
      <w:r w:rsidRPr="00B50FFB">
        <w:rPr>
          <w:b/>
          <w:i/>
          <w:sz w:val="22"/>
          <w:szCs w:val="22"/>
        </w:rPr>
        <w:t>guidance</w:t>
      </w:r>
      <w:proofErr w:type="gramEnd"/>
      <w:r w:rsidRPr="00B50FFB">
        <w:rPr>
          <w:b/>
          <w:i/>
          <w:sz w:val="22"/>
          <w:szCs w:val="22"/>
        </w:rPr>
        <w:t xml:space="preserve"> on fulfilling the standard</w:t>
      </w:r>
    </w:p>
    <w:p w:rsidR="00FC70E8" w:rsidRDefault="00FC70E8">
      <w:pPr>
        <w:pStyle w:val="Body"/>
        <w:widowControl/>
        <w:tabs>
          <w:tab w:val="left" w:pos="720"/>
        </w:tabs>
        <w:spacing w:line="240" w:lineRule="auto"/>
        <w:rPr>
          <w:sz w:val="22"/>
          <w:szCs w:val="22"/>
        </w:rPr>
      </w:pPr>
    </w:p>
    <w:p w:rsidR="00FC70E8" w:rsidRDefault="00B50FFB">
      <w:pPr>
        <w:pStyle w:val="Body"/>
        <w:widowControl/>
        <w:tabs>
          <w:tab w:val="left" w:pos="720"/>
        </w:tabs>
        <w:spacing w:line="240" w:lineRule="auto"/>
        <w:rPr>
          <w:rFonts w:ascii="Century Gothic" w:eastAsiaTheme="minorHAnsi" w:hAnsi="Century Gothic"/>
          <w:color w:val="auto"/>
          <w:sz w:val="22"/>
          <w:szCs w:val="22"/>
          <w:lang w:val="en-CA"/>
        </w:rPr>
      </w:pPr>
      <w:r w:rsidRPr="00B50FFB">
        <w:rPr>
          <w:rFonts w:ascii="Century Gothic" w:eastAsiaTheme="minorHAnsi" w:hAnsi="Century Gothic"/>
          <w:color w:val="auto"/>
          <w:sz w:val="22"/>
          <w:szCs w:val="22"/>
          <w:lang w:val="en-CA"/>
        </w:rPr>
        <w:t>If you have employees</w:t>
      </w:r>
      <w:r w:rsidR="00D36036">
        <w:rPr>
          <w:rFonts w:ascii="Century Gothic" w:eastAsiaTheme="minorHAnsi" w:hAnsi="Century Gothic"/>
          <w:color w:val="auto"/>
          <w:sz w:val="22"/>
          <w:szCs w:val="22"/>
          <w:lang w:val="en-CA"/>
        </w:rPr>
        <w:t>,</w:t>
      </w:r>
      <w:r w:rsidRPr="00B50FFB">
        <w:rPr>
          <w:rFonts w:ascii="Century Gothic" w:eastAsiaTheme="minorHAnsi" w:hAnsi="Century Gothic"/>
          <w:color w:val="auto"/>
          <w:sz w:val="22"/>
          <w:szCs w:val="22"/>
          <w:lang w:val="en-CA"/>
        </w:rPr>
        <w:t xml:space="preserve"> you should identify the necessary skills and knowledge they must have to be successful in their jobs</w:t>
      </w:r>
      <w:r w:rsidR="00A760EE">
        <w:rPr>
          <w:rFonts w:ascii="Century Gothic" w:eastAsiaTheme="minorHAnsi" w:hAnsi="Century Gothic"/>
          <w:color w:val="auto"/>
          <w:sz w:val="22"/>
          <w:szCs w:val="22"/>
          <w:lang w:val="en-CA"/>
        </w:rPr>
        <w:t xml:space="preserve">. </w:t>
      </w:r>
      <w:r w:rsidRPr="00B50FFB">
        <w:rPr>
          <w:rFonts w:ascii="Century Gothic" w:eastAsiaTheme="minorHAnsi" w:hAnsi="Century Gothic"/>
          <w:color w:val="auto"/>
          <w:sz w:val="22"/>
          <w:szCs w:val="22"/>
          <w:lang w:val="en-CA"/>
        </w:rPr>
        <w:t>These should be identified in their job descriptions.</w:t>
      </w:r>
    </w:p>
    <w:p w:rsidR="00FC70E8" w:rsidRDefault="00FC70E8">
      <w:pPr>
        <w:pStyle w:val="Body"/>
        <w:widowControl/>
        <w:tabs>
          <w:tab w:val="left" w:pos="720"/>
        </w:tabs>
        <w:spacing w:line="240" w:lineRule="auto"/>
        <w:rPr>
          <w:rFonts w:ascii="Century Gothic" w:eastAsiaTheme="minorHAnsi" w:hAnsi="Century Gothic"/>
          <w:color w:val="auto"/>
          <w:sz w:val="22"/>
          <w:szCs w:val="22"/>
          <w:lang w:val="en-CA"/>
        </w:rPr>
      </w:pPr>
    </w:p>
    <w:p w:rsidR="00FC70E8" w:rsidRDefault="00B50FFB">
      <w:pPr>
        <w:pStyle w:val="Body"/>
        <w:widowControl/>
        <w:tabs>
          <w:tab w:val="left" w:pos="720"/>
        </w:tabs>
        <w:spacing w:line="240" w:lineRule="auto"/>
        <w:rPr>
          <w:rFonts w:ascii="Century Gothic" w:eastAsiaTheme="minorHAnsi" w:hAnsi="Century Gothic"/>
          <w:color w:val="auto"/>
          <w:sz w:val="22"/>
          <w:szCs w:val="22"/>
          <w:lang w:val="en-CA"/>
        </w:rPr>
      </w:pPr>
      <w:r w:rsidRPr="00B50FFB">
        <w:rPr>
          <w:rFonts w:ascii="Century Gothic" w:eastAsiaTheme="minorHAnsi" w:hAnsi="Century Gothic"/>
          <w:color w:val="auto"/>
          <w:sz w:val="22"/>
          <w:szCs w:val="22"/>
          <w:lang w:val="en-CA"/>
        </w:rPr>
        <w:t>To retain staff, it is important that there be good overall management of the evaluation process, which includes the possibility of promotion or change in job functions. If a job becomes available, staff should know where it will be posted and be clear on whether there is a possibility of competing for the position.</w:t>
      </w:r>
    </w:p>
    <w:p w:rsidR="00FC70E8" w:rsidRDefault="00FC70E8">
      <w:pPr>
        <w:pStyle w:val="Body"/>
        <w:widowControl/>
        <w:tabs>
          <w:tab w:val="left" w:pos="720"/>
        </w:tabs>
        <w:spacing w:line="240" w:lineRule="auto"/>
        <w:rPr>
          <w:rFonts w:ascii="Century Gothic" w:eastAsiaTheme="minorHAnsi" w:hAnsi="Century Gothic"/>
          <w:color w:val="auto"/>
          <w:sz w:val="22"/>
          <w:szCs w:val="22"/>
          <w:lang w:val="en-CA"/>
        </w:rPr>
      </w:pPr>
    </w:p>
    <w:p w:rsidR="00FC70E8" w:rsidRDefault="00B50FFB">
      <w:pPr>
        <w:pStyle w:val="Body"/>
        <w:widowControl/>
        <w:tabs>
          <w:tab w:val="left" w:pos="720"/>
        </w:tabs>
        <w:spacing w:line="240" w:lineRule="auto"/>
        <w:rPr>
          <w:rFonts w:ascii="Century Gothic" w:eastAsiaTheme="minorHAnsi" w:hAnsi="Century Gothic"/>
          <w:color w:val="auto"/>
          <w:sz w:val="22"/>
          <w:szCs w:val="22"/>
          <w:lang w:val="en-CA"/>
        </w:rPr>
      </w:pPr>
      <w:r w:rsidRPr="00B50FFB">
        <w:rPr>
          <w:rFonts w:ascii="Century Gothic" w:eastAsiaTheme="minorHAnsi" w:hAnsi="Century Gothic"/>
          <w:color w:val="auto"/>
          <w:sz w:val="22"/>
          <w:szCs w:val="22"/>
          <w:lang w:val="en-CA"/>
        </w:rPr>
        <w:t>Performance evaluations are also an important component of staff success. It should be evident that staff have been actively engaged in their evaluation and have set performance goals for the next year</w:t>
      </w:r>
      <w:r w:rsidR="00A760EE">
        <w:rPr>
          <w:rFonts w:ascii="Century Gothic" w:eastAsiaTheme="minorHAnsi" w:hAnsi="Century Gothic"/>
          <w:color w:val="auto"/>
          <w:sz w:val="22"/>
          <w:szCs w:val="22"/>
          <w:lang w:val="en-CA"/>
        </w:rPr>
        <w:t xml:space="preserve">. </w:t>
      </w:r>
      <w:r w:rsidRPr="00B50FFB">
        <w:rPr>
          <w:rFonts w:ascii="Century Gothic" w:eastAsiaTheme="minorHAnsi" w:hAnsi="Century Gothic"/>
          <w:color w:val="auto"/>
          <w:sz w:val="22"/>
          <w:szCs w:val="22"/>
          <w:lang w:val="en-CA"/>
        </w:rPr>
        <w:t>Your evaluation of staff should be based on what is expected of them as outlined in their job descriptions.</w:t>
      </w:r>
    </w:p>
    <w:p w:rsidR="00FC70E8" w:rsidRDefault="00FC70E8">
      <w:pPr>
        <w:pStyle w:val="Body"/>
        <w:widowControl/>
        <w:tabs>
          <w:tab w:val="left" w:pos="720"/>
        </w:tabs>
        <w:spacing w:line="240" w:lineRule="auto"/>
        <w:rPr>
          <w:sz w:val="22"/>
          <w:szCs w:val="22"/>
        </w:rPr>
      </w:pPr>
    </w:p>
    <w:p w:rsidR="00FC70E8" w:rsidRDefault="00F804F1">
      <w:pPr>
        <w:pStyle w:val="Body"/>
        <w:widowControl/>
        <w:tabs>
          <w:tab w:val="left" w:pos="720"/>
        </w:tabs>
        <w:spacing w:line="240" w:lineRule="auto"/>
        <w:rPr>
          <w:sz w:val="22"/>
          <w:szCs w:val="22"/>
        </w:rPr>
      </w:pPr>
      <w:r>
        <w:rPr>
          <w:noProof/>
          <w:sz w:val="22"/>
          <w:szCs w:val="22"/>
          <w:lang w:val="en-CA" w:eastAsia="en-CA"/>
        </w:rPr>
        <w:pict>
          <v:shape id="_x0000_s1076" type="#_x0000_t202" style="position:absolute;margin-left:0;margin-top:414.75pt;width:398.25pt;height:108pt;z-index:251696128;mso-position-horizontal:center;mso-position-horizontal-relative:margin;mso-position-vertical-relative:margin;mso-width-relative:margin;mso-height-relative:margin;v-text-anchor:middle" fillcolor="#003798">
            <v:textbox style="mso-next-textbox:#_x0000_s1076" inset="10.8pt,10.8pt,10.8pt,10.8pt">
              <w:txbxContent>
                <w:p w:rsidR="00217DFC" w:rsidRDefault="00217DFC" w:rsidP="004C3908">
                  <w:pPr>
                    <w:rPr>
                      <w:b/>
                      <w:i/>
                      <w:szCs w:val="22"/>
                    </w:rPr>
                  </w:pPr>
                  <w:r>
                    <w:rPr>
                      <w:b/>
                      <w:i/>
                      <w:szCs w:val="22"/>
                    </w:rPr>
                    <w:t>RESOURCES</w:t>
                  </w:r>
                </w:p>
                <w:p w:rsidR="00217DFC" w:rsidRDefault="00217DFC" w:rsidP="004C3908">
                  <w:pPr>
                    <w:rPr>
                      <w:b/>
                      <w:i/>
                      <w:szCs w:val="22"/>
                    </w:rPr>
                  </w:pPr>
                </w:p>
                <w:p w:rsidR="00217DFC" w:rsidRPr="006232DB" w:rsidRDefault="00217DFC" w:rsidP="004C3908">
                  <w:pPr>
                    <w:pStyle w:val="ListParagraph"/>
                    <w:numPr>
                      <w:ilvl w:val="0"/>
                      <w:numId w:val="3"/>
                    </w:numPr>
                    <w:spacing w:after="120"/>
                    <w:contextualSpacing w:val="0"/>
                    <w:rPr>
                      <w:rFonts w:cs="Palatino Linotype"/>
                      <w:b/>
                      <w:iCs/>
                      <w:color w:val="FFFFFF" w:themeColor="background1"/>
                    </w:rPr>
                  </w:pPr>
                  <w:r w:rsidRPr="006232DB">
                    <w:rPr>
                      <w:rFonts w:cs="Palatino Linotype"/>
                      <w:b/>
                      <w:iCs/>
                      <w:color w:val="FFFFFF" w:themeColor="background1"/>
                    </w:rPr>
                    <w:t xml:space="preserve">sample </w:t>
                  </w:r>
                  <w:r>
                    <w:rPr>
                      <w:rFonts w:cs="Palatino Linotype"/>
                      <w:b/>
                      <w:i/>
                      <w:iCs/>
                      <w:color w:val="FFFFFF" w:themeColor="background1"/>
                    </w:rPr>
                    <w:t xml:space="preserve">Staff Posting, Transfer, and Promotion </w:t>
                  </w:r>
                  <w:r w:rsidRPr="004C3908">
                    <w:rPr>
                      <w:rFonts w:cs="Palatino Linotype"/>
                      <w:b/>
                      <w:iCs/>
                      <w:color w:val="FFFFFF" w:themeColor="background1"/>
                    </w:rPr>
                    <w:t>policy</w:t>
                  </w:r>
                  <w:r w:rsidRPr="006232DB">
                    <w:rPr>
                      <w:rFonts w:cs="Palatino Linotype"/>
                      <w:b/>
                      <w:iCs/>
                      <w:color w:val="FFFFFF" w:themeColor="background1"/>
                    </w:rPr>
                    <w:t xml:space="preserve"> (7.</w:t>
                  </w:r>
                  <w:r>
                    <w:rPr>
                      <w:rFonts w:cs="Palatino Linotype"/>
                      <w:b/>
                      <w:iCs/>
                      <w:color w:val="FFFFFF" w:themeColor="background1"/>
                    </w:rPr>
                    <w:t>12</w:t>
                  </w:r>
                  <w:r w:rsidRPr="006232DB">
                    <w:rPr>
                      <w:rFonts w:cs="Palatino Linotype"/>
                      <w:b/>
                      <w:iCs/>
                      <w:color w:val="FFFFFF" w:themeColor="background1"/>
                    </w:rPr>
                    <w:t xml:space="preserve"> in </w:t>
                  </w:r>
                  <w:r>
                    <w:rPr>
                      <w:rFonts w:cs="Palatino Linotype"/>
                      <w:b/>
                      <w:iCs/>
                      <w:color w:val="FFFFFF" w:themeColor="background1"/>
                    </w:rPr>
                    <w:t>APPENDIX A</w:t>
                  </w:r>
                  <w:r w:rsidRPr="006232DB">
                    <w:rPr>
                      <w:rFonts w:cs="Palatino Linotype"/>
                      <w:b/>
                      <w:iCs/>
                      <w:color w:val="FFFFFF" w:themeColor="background1"/>
                    </w:rPr>
                    <w:t>)</w:t>
                  </w:r>
                </w:p>
                <w:p w:rsidR="00217DFC" w:rsidRPr="006232DB" w:rsidRDefault="00217DFC" w:rsidP="004C3908">
                  <w:pPr>
                    <w:pStyle w:val="ListParagraph"/>
                    <w:numPr>
                      <w:ilvl w:val="0"/>
                      <w:numId w:val="3"/>
                    </w:numPr>
                    <w:spacing w:after="120"/>
                    <w:contextualSpacing w:val="0"/>
                    <w:rPr>
                      <w:rFonts w:cs="Tahoma"/>
                      <w:b/>
                    </w:rPr>
                  </w:pPr>
                  <w:r w:rsidRPr="006232DB">
                    <w:rPr>
                      <w:rFonts w:cs="Palatino Linotype"/>
                      <w:b/>
                      <w:iCs/>
                      <w:color w:val="FFFFFF" w:themeColor="background1"/>
                    </w:rPr>
                    <w:t xml:space="preserve">sample </w:t>
                  </w:r>
                  <w:r>
                    <w:rPr>
                      <w:rFonts w:cs="Palatino Linotype"/>
                      <w:b/>
                      <w:i/>
                      <w:iCs/>
                      <w:color w:val="FFFFFF" w:themeColor="background1"/>
                    </w:rPr>
                    <w:t xml:space="preserve">Employee Performance Evaluation </w:t>
                  </w:r>
                  <w:r w:rsidRPr="004C3908">
                    <w:rPr>
                      <w:rFonts w:cs="Palatino Linotype"/>
                      <w:b/>
                      <w:iCs/>
                      <w:color w:val="FFFFFF" w:themeColor="background1"/>
                    </w:rPr>
                    <w:t>template</w:t>
                  </w:r>
                  <w:r w:rsidRPr="006232DB">
                    <w:rPr>
                      <w:rFonts w:cs="Tahoma"/>
                      <w:b/>
                      <w:szCs w:val="22"/>
                    </w:rPr>
                    <w:t xml:space="preserve"> (7.</w:t>
                  </w:r>
                  <w:r>
                    <w:rPr>
                      <w:rFonts w:cs="Tahoma"/>
                      <w:b/>
                      <w:szCs w:val="22"/>
                    </w:rPr>
                    <w:t>13</w:t>
                  </w:r>
                  <w:r w:rsidRPr="006232DB">
                    <w:rPr>
                      <w:rFonts w:cs="Tahoma"/>
                      <w:b/>
                      <w:szCs w:val="22"/>
                    </w:rPr>
                    <w:t xml:space="preserve"> in </w:t>
                  </w:r>
                  <w:r>
                    <w:rPr>
                      <w:rFonts w:cs="Tahoma"/>
                      <w:b/>
                      <w:szCs w:val="22"/>
                    </w:rPr>
                    <w:t>APPEDIX A</w:t>
                  </w:r>
                  <w:r w:rsidRPr="006232DB">
                    <w:rPr>
                      <w:rFonts w:cs="Tahoma"/>
                      <w:b/>
                      <w:szCs w:val="22"/>
                    </w:rPr>
                    <w:t>)</w:t>
                  </w:r>
                </w:p>
                <w:p w:rsidR="00217DFC" w:rsidRPr="004C3908" w:rsidRDefault="00217DFC" w:rsidP="004C3908">
                  <w:pPr>
                    <w:pStyle w:val="ListParagraph"/>
                    <w:numPr>
                      <w:ilvl w:val="0"/>
                      <w:numId w:val="3"/>
                    </w:numPr>
                    <w:spacing w:after="120"/>
                    <w:contextualSpacing w:val="0"/>
                    <w:rPr>
                      <w:rFonts w:cs="Tahoma"/>
                      <w:b/>
                    </w:rPr>
                  </w:pPr>
                  <w:r w:rsidRPr="006232DB">
                    <w:rPr>
                      <w:rFonts w:cs="Palatino Linotype"/>
                      <w:b/>
                      <w:iCs/>
                      <w:color w:val="FFFFFF" w:themeColor="background1"/>
                    </w:rPr>
                    <w:t xml:space="preserve">sample </w:t>
                  </w:r>
                  <w:r>
                    <w:rPr>
                      <w:rFonts w:cs="Palatino Linotype"/>
                      <w:b/>
                      <w:i/>
                      <w:iCs/>
                      <w:color w:val="FFFFFF" w:themeColor="background1"/>
                    </w:rPr>
                    <w:t xml:space="preserve">Employee Goal Plan </w:t>
                  </w:r>
                  <w:r w:rsidRPr="004C3908">
                    <w:rPr>
                      <w:rFonts w:cs="Palatino Linotype"/>
                      <w:b/>
                      <w:iCs/>
                      <w:color w:val="FFFFFF" w:themeColor="background1"/>
                    </w:rPr>
                    <w:t>template</w:t>
                  </w:r>
                  <w:r w:rsidRPr="006232DB">
                    <w:rPr>
                      <w:rFonts w:cs="Palatino Linotype"/>
                      <w:b/>
                      <w:iCs/>
                      <w:color w:val="FFFFFF" w:themeColor="background1"/>
                    </w:rPr>
                    <w:t xml:space="preserve"> </w:t>
                  </w:r>
                  <w:r>
                    <w:rPr>
                      <w:rFonts w:cs="Palatino Linotype"/>
                      <w:b/>
                      <w:iCs/>
                      <w:color w:val="FFFFFF" w:themeColor="background1"/>
                    </w:rPr>
                    <w:t>(7.14</w:t>
                  </w:r>
                  <w:r w:rsidRPr="006232DB">
                    <w:rPr>
                      <w:rFonts w:cs="Palatino Linotype"/>
                      <w:b/>
                      <w:iCs/>
                      <w:color w:val="FFFFFF" w:themeColor="background1"/>
                    </w:rPr>
                    <w:t xml:space="preserve"> in </w:t>
                  </w:r>
                  <w:r>
                    <w:rPr>
                      <w:rFonts w:cs="Palatino Linotype"/>
                      <w:b/>
                      <w:iCs/>
                      <w:color w:val="FFFFFF" w:themeColor="background1"/>
                    </w:rPr>
                    <w:t>APPENDIX A</w:t>
                  </w:r>
                  <w:r w:rsidRPr="006232DB">
                    <w:rPr>
                      <w:rFonts w:cs="Palatino Linotype"/>
                      <w:b/>
                      <w:iCs/>
                      <w:color w:val="FFFFFF" w:themeColor="background1"/>
                    </w:rPr>
                    <w:t>)</w:t>
                  </w:r>
                </w:p>
              </w:txbxContent>
            </v:textbox>
            <w10:wrap type="square" anchorx="margin" anchory="margin"/>
          </v:shape>
        </w:pict>
      </w:r>
    </w:p>
    <w:p w:rsidR="004C3908" w:rsidRDefault="004C3908">
      <w:pPr>
        <w:pStyle w:val="Body"/>
        <w:widowControl/>
        <w:tabs>
          <w:tab w:val="left" w:pos="720"/>
        </w:tabs>
        <w:spacing w:line="240" w:lineRule="auto"/>
        <w:rPr>
          <w:sz w:val="22"/>
          <w:szCs w:val="22"/>
        </w:rPr>
      </w:pPr>
    </w:p>
    <w:p w:rsidR="004C3908" w:rsidRDefault="004C3908">
      <w:pPr>
        <w:pStyle w:val="Body"/>
        <w:widowControl/>
        <w:tabs>
          <w:tab w:val="left" w:pos="720"/>
        </w:tabs>
        <w:spacing w:line="240" w:lineRule="auto"/>
        <w:rPr>
          <w:sz w:val="22"/>
          <w:szCs w:val="22"/>
        </w:rPr>
      </w:pPr>
    </w:p>
    <w:p w:rsidR="004C3908" w:rsidRDefault="004C3908">
      <w:pPr>
        <w:pStyle w:val="Body"/>
        <w:widowControl/>
        <w:tabs>
          <w:tab w:val="left" w:pos="720"/>
        </w:tabs>
        <w:spacing w:line="240" w:lineRule="auto"/>
        <w:rPr>
          <w:sz w:val="22"/>
          <w:szCs w:val="22"/>
        </w:rPr>
      </w:pPr>
    </w:p>
    <w:p w:rsidR="004C3908" w:rsidRDefault="004C3908">
      <w:pPr>
        <w:pStyle w:val="Body"/>
        <w:widowControl/>
        <w:tabs>
          <w:tab w:val="left" w:pos="720"/>
        </w:tabs>
        <w:spacing w:line="240" w:lineRule="auto"/>
        <w:rPr>
          <w:sz w:val="22"/>
          <w:szCs w:val="22"/>
        </w:rPr>
      </w:pPr>
    </w:p>
    <w:p w:rsidR="00FC70E8" w:rsidRDefault="00FC70E8">
      <w:pPr>
        <w:pStyle w:val="Body"/>
        <w:widowControl/>
        <w:tabs>
          <w:tab w:val="left" w:pos="720"/>
        </w:tabs>
        <w:spacing w:line="240" w:lineRule="auto"/>
        <w:rPr>
          <w:sz w:val="22"/>
          <w:szCs w:val="22"/>
        </w:rPr>
      </w:pPr>
    </w:p>
    <w:p w:rsidR="004C3908" w:rsidRDefault="004C3908">
      <w:pPr>
        <w:pStyle w:val="Body"/>
        <w:widowControl/>
        <w:tabs>
          <w:tab w:val="left" w:pos="720"/>
        </w:tabs>
        <w:spacing w:line="240" w:lineRule="auto"/>
        <w:rPr>
          <w:sz w:val="22"/>
          <w:szCs w:val="22"/>
        </w:rPr>
      </w:pPr>
    </w:p>
    <w:p w:rsidR="004C3908" w:rsidRDefault="004C3908">
      <w:pPr>
        <w:pStyle w:val="Body"/>
        <w:widowControl/>
        <w:tabs>
          <w:tab w:val="left" w:pos="720"/>
        </w:tabs>
        <w:spacing w:line="240" w:lineRule="auto"/>
        <w:rPr>
          <w:sz w:val="22"/>
          <w:szCs w:val="22"/>
        </w:rPr>
      </w:pPr>
    </w:p>
    <w:p w:rsidR="004C3908" w:rsidRDefault="004C3908">
      <w:pPr>
        <w:pStyle w:val="Body"/>
        <w:widowControl/>
        <w:tabs>
          <w:tab w:val="left" w:pos="720"/>
        </w:tabs>
        <w:spacing w:line="240" w:lineRule="auto"/>
        <w:rPr>
          <w:sz w:val="22"/>
          <w:szCs w:val="22"/>
        </w:rPr>
      </w:pPr>
    </w:p>
    <w:p w:rsidR="004C3908" w:rsidRDefault="004C3908">
      <w:pPr>
        <w:pStyle w:val="Body"/>
        <w:widowControl/>
        <w:tabs>
          <w:tab w:val="left" w:pos="720"/>
        </w:tabs>
        <w:spacing w:line="240" w:lineRule="auto"/>
        <w:rPr>
          <w:sz w:val="22"/>
          <w:szCs w:val="22"/>
        </w:rPr>
      </w:pPr>
    </w:p>
    <w:p w:rsidR="004C3908" w:rsidRDefault="004C3908">
      <w:pPr>
        <w:pStyle w:val="Body"/>
        <w:widowControl/>
        <w:tabs>
          <w:tab w:val="left" w:pos="720"/>
        </w:tabs>
        <w:spacing w:line="240" w:lineRule="auto"/>
        <w:rPr>
          <w:sz w:val="22"/>
          <w:szCs w:val="22"/>
        </w:rPr>
      </w:pPr>
    </w:p>
    <w:p w:rsidR="00FC70E8" w:rsidRDefault="00B50FFB">
      <w:pPr>
        <w:rPr>
          <w:rFonts w:cs="Arial"/>
          <w:b/>
          <w:color w:val="003798"/>
          <w:sz w:val="22"/>
          <w:szCs w:val="22"/>
          <w:lang w:val="en-US"/>
        </w:rPr>
      </w:pPr>
      <w:r w:rsidRPr="00B50FFB">
        <w:rPr>
          <w:rFonts w:cs="Arial"/>
          <w:b/>
          <w:color w:val="003798"/>
          <w:sz w:val="22"/>
          <w:szCs w:val="22"/>
          <w:lang w:val="en-US"/>
        </w:rPr>
        <w:t>Standard Sixteen</w:t>
      </w:r>
    </w:p>
    <w:p w:rsidR="00FC70E8" w:rsidRDefault="00FC70E8">
      <w:pPr>
        <w:pStyle w:val="Body"/>
        <w:widowControl/>
        <w:tabs>
          <w:tab w:val="left" w:pos="720"/>
        </w:tabs>
        <w:spacing w:line="240" w:lineRule="auto"/>
        <w:rPr>
          <w:sz w:val="22"/>
          <w:szCs w:val="22"/>
        </w:rPr>
      </w:pPr>
    </w:p>
    <w:p w:rsidR="00FC70E8" w:rsidRDefault="00B50FFB">
      <w:pPr>
        <w:pStyle w:val="Body"/>
        <w:widowControl/>
        <w:tabs>
          <w:tab w:val="left" w:pos="720"/>
        </w:tabs>
        <w:spacing w:line="240" w:lineRule="auto"/>
        <w:rPr>
          <w:rFonts w:ascii="Century Gothic" w:eastAsiaTheme="minorHAnsi" w:hAnsi="Century Gothic"/>
          <w:b/>
          <w:color w:val="auto"/>
          <w:sz w:val="22"/>
          <w:szCs w:val="22"/>
          <w:lang w:val="en-CA"/>
        </w:rPr>
      </w:pPr>
      <w:r w:rsidRPr="00B50FFB">
        <w:rPr>
          <w:rFonts w:ascii="Century Gothic" w:eastAsiaTheme="minorHAnsi" w:hAnsi="Century Gothic"/>
          <w:color w:val="auto"/>
          <w:sz w:val="22"/>
          <w:szCs w:val="22"/>
          <w:lang w:val="en-CA"/>
        </w:rPr>
        <w:t>Where the service provider uses contractors to provide services to individuals, an annual review is conducted of each contractor that:</w:t>
      </w:r>
    </w:p>
    <w:p w:rsidR="00FC70E8" w:rsidRDefault="00FC70E8">
      <w:pPr>
        <w:pStyle w:val="Body"/>
        <w:widowControl/>
        <w:tabs>
          <w:tab w:val="left" w:pos="720"/>
        </w:tabs>
        <w:spacing w:line="240" w:lineRule="auto"/>
        <w:rPr>
          <w:rFonts w:ascii="Century Gothic" w:eastAsiaTheme="minorHAnsi" w:hAnsi="Century Gothic"/>
          <w:b/>
          <w:color w:val="auto"/>
          <w:sz w:val="22"/>
          <w:szCs w:val="22"/>
          <w:lang w:val="en-CA"/>
        </w:rPr>
      </w:pPr>
    </w:p>
    <w:p w:rsidR="00FC70E8" w:rsidRDefault="00B50FFB" w:rsidP="009520C8">
      <w:pPr>
        <w:pStyle w:val="Body"/>
        <w:widowControl/>
        <w:numPr>
          <w:ilvl w:val="0"/>
          <w:numId w:val="44"/>
        </w:numPr>
        <w:tabs>
          <w:tab w:val="left" w:pos="720"/>
        </w:tabs>
        <w:spacing w:line="240" w:lineRule="auto"/>
        <w:rPr>
          <w:sz w:val="22"/>
          <w:szCs w:val="22"/>
        </w:rPr>
      </w:pPr>
      <w:r w:rsidRPr="00B50FFB">
        <w:rPr>
          <w:rFonts w:ascii="Century Gothic" w:eastAsiaTheme="minorHAnsi" w:hAnsi="Century Gothic"/>
          <w:color w:val="auto"/>
          <w:sz w:val="22"/>
          <w:szCs w:val="22"/>
          <w:lang w:val="en-CA"/>
        </w:rPr>
        <w:t>assesses the</w:t>
      </w:r>
      <w:r w:rsidR="00FF0E0E">
        <w:rPr>
          <w:rFonts w:ascii="Century Gothic" w:eastAsiaTheme="minorHAnsi" w:hAnsi="Century Gothic"/>
          <w:color w:val="auto"/>
          <w:sz w:val="22"/>
          <w:szCs w:val="22"/>
          <w:lang w:val="en-CA"/>
        </w:rPr>
        <w:t xml:space="preserve"> performance of their contractual</w:t>
      </w:r>
      <w:r w:rsidRPr="00B50FFB">
        <w:rPr>
          <w:rFonts w:ascii="Century Gothic" w:eastAsiaTheme="minorHAnsi" w:hAnsi="Century Gothic"/>
          <w:color w:val="auto"/>
          <w:sz w:val="22"/>
          <w:szCs w:val="22"/>
          <w:lang w:val="en-CA"/>
        </w:rPr>
        <w:t xml:space="preserve"> expectations</w:t>
      </w:r>
    </w:p>
    <w:p w:rsidR="00FC70E8" w:rsidRPr="00522CD3" w:rsidRDefault="00B50FFB" w:rsidP="009520C8">
      <w:pPr>
        <w:pStyle w:val="Body"/>
        <w:widowControl/>
        <w:numPr>
          <w:ilvl w:val="0"/>
          <w:numId w:val="44"/>
        </w:numPr>
        <w:tabs>
          <w:tab w:val="left" w:pos="720"/>
        </w:tabs>
        <w:spacing w:line="240" w:lineRule="auto"/>
        <w:rPr>
          <w:sz w:val="22"/>
          <w:szCs w:val="22"/>
        </w:rPr>
      </w:pPr>
      <w:r w:rsidRPr="00522CD3">
        <w:rPr>
          <w:rFonts w:ascii="Century Gothic" w:eastAsiaTheme="minorHAnsi" w:hAnsi="Century Gothic"/>
          <w:color w:val="auto"/>
          <w:sz w:val="22"/>
          <w:szCs w:val="22"/>
          <w:lang w:val="en-CA"/>
        </w:rPr>
        <w:lastRenderedPageBreak/>
        <w:t>ensures that they follow all applicable policies and procedures of the provider</w:t>
      </w:r>
      <w:r w:rsidR="00522CD3" w:rsidRPr="00522CD3">
        <w:rPr>
          <w:rFonts w:ascii="Century Gothic" w:eastAsiaTheme="minorHAnsi" w:hAnsi="Century Gothic"/>
          <w:color w:val="auto"/>
          <w:sz w:val="22"/>
          <w:szCs w:val="22"/>
          <w:lang w:val="en-CA"/>
        </w:rPr>
        <w:t>, including those</w:t>
      </w:r>
      <w:r w:rsidRPr="00522CD3">
        <w:rPr>
          <w:rFonts w:ascii="Century Gothic" w:eastAsiaTheme="minorHAnsi" w:hAnsi="Century Gothic"/>
          <w:color w:val="auto"/>
          <w:sz w:val="22"/>
          <w:szCs w:val="22"/>
          <w:lang w:val="en-CA"/>
        </w:rPr>
        <w:t xml:space="preserve"> required by CLBC</w:t>
      </w:r>
    </w:p>
    <w:p w:rsidR="00FC70E8" w:rsidRDefault="00B50FFB" w:rsidP="009520C8">
      <w:pPr>
        <w:pStyle w:val="Body"/>
        <w:widowControl/>
        <w:numPr>
          <w:ilvl w:val="0"/>
          <w:numId w:val="44"/>
        </w:numPr>
        <w:tabs>
          <w:tab w:val="left" w:pos="720"/>
        </w:tabs>
        <w:spacing w:line="240" w:lineRule="auto"/>
        <w:rPr>
          <w:sz w:val="22"/>
          <w:szCs w:val="22"/>
        </w:rPr>
      </w:pPr>
      <w:r w:rsidRPr="00B50FFB">
        <w:rPr>
          <w:rFonts w:ascii="Century Gothic" w:eastAsiaTheme="minorHAnsi" w:hAnsi="Century Gothic"/>
          <w:color w:val="auto"/>
          <w:sz w:val="22"/>
          <w:szCs w:val="22"/>
          <w:lang w:val="en-CA"/>
        </w:rPr>
        <w:t>ensures that they conform to all applicable standards</w:t>
      </w:r>
    </w:p>
    <w:p w:rsidR="00FC70E8" w:rsidRDefault="00FC70E8">
      <w:pPr>
        <w:pStyle w:val="Body"/>
        <w:widowControl/>
        <w:tabs>
          <w:tab w:val="left" w:pos="720"/>
        </w:tabs>
        <w:spacing w:line="240" w:lineRule="auto"/>
        <w:rPr>
          <w:rFonts w:ascii="Century Gothic" w:eastAsiaTheme="minorHAnsi" w:hAnsi="Century Gothic"/>
          <w:b/>
          <w:color w:val="auto"/>
          <w:sz w:val="22"/>
          <w:szCs w:val="22"/>
          <w:lang w:val="en-CA"/>
        </w:rPr>
      </w:pPr>
    </w:p>
    <w:p w:rsidR="00FC70E8" w:rsidRDefault="00FC70E8">
      <w:pPr>
        <w:pStyle w:val="Body"/>
        <w:widowControl/>
        <w:tabs>
          <w:tab w:val="left" w:pos="720"/>
        </w:tabs>
        <w:spacing w:line="240" w:lineRule="auto"/>
        <w:rPr>
          <w:sz w:val="22"/>
          <w:szCs w:val="22"/>
        </w:rPr>
      </w:pPr>
    </w:p>
    <w:p w:rsidR="00FC70E8" w:rsidRDefault="00B50FFB">
      <w:pPr>
        <w:pStyle w:val="Body"/>
        <w:widowControl/>
        <w:tabs>
          <w:tab w:val="left" w:pos="720"/>
        </w:tabs>
        <w:spacing w:line="240" w:lineRule="auto"/>
        <w:rPr>
          <w:b/>
          <w:i/>
          <w:sz w:val="22"/>
          <w:szCs w:val="22"/>
        </w:rPr>
      </w:pPr>
      <w:proofErr w:type="gramStart"/>
      <w:r w:rsidRPr="00B50FFB">
        <w:rPr>
          <w:rFonts w:ascii="Century Gothic" w:eastAsiaTheme="minorHAnsi" w:hAnsi="Century Gothic"/>
          <w:b/>
          <w:i/>
          <w:color w:val="auto"/>
          <w:sz w:val="22"/>
          <w:szCs w:val="22"/>
          <w:lang w:val="en-CA"/>
        </w:rPr>
        <w:t>guidance</w:t>
      </w:r>
      <w:proofErr w:type="gramEnd"/>
      <w:r w:rsidRPr="00B50FFB">
        <w:rPr>
          <w:rFonts w:ascii="Century Gothic" w:eastAsiaTheme="minorHAnsi" w:hAnsi="Century Gothic"/>
          <w:b/>
          <w:i/>
          <w:color w:val="auto"/>
          <w:sz w:val="22"/>
          <w:szCs w:val="22"/>
          <w:lang w:val="en-CA"/>
        </w:rPr>
        <w:t xml:space="preserve"> on fulfilling the standard</w:t>
      </w:r>
    </w:p>
    <w:p w:rsidR="00FC70E8" w:rsidRDefault="00FC70E8">
      <w:pPr>
        <w:pStyle w:val="Body"/>
        <w:widowControl/>
        <w:tabs>
          <w:tab w:val="left" w:pos="720"/>
        </w:tabs>
        <w:spacing w:line="240" w:lineRule="auto"/>
        <w:rPr>
          <w:sz w:val="22"/>
          <w:szCs w:val="22"/>
        </w:rPr>
      </w:pPr>
    </w:p>
    <w:p w:rsidR="00FC70E8" w:rsidRDefault="00B50FFB">
      <w:pPr>
        <w:pStyle w:val="Body"/>
        <w:widowControl/>
        <w:tabs>
          <w:tab w:val="left" w:pos="720"/>
        </w:tabs>
        <w:spacing w:line="240" w:lineRule="auto"/>
        <w:rPr>
          <w:rFonts w:ascii="Century Gothic" w:eastAsiaTheme="minorHAnsi" w:hAnsi="Century Gothic"/>
          <w:sz w:val="22"/>
          <w:szCs w:val="22"/>
          <w:lang w:val="en-CA"/>
        </w:rPr>
      </w:pPr>
      <w:r w:rsidRPr="00B50FFB">
        <w:rPr>
          <w:rFonts w:ascii="Century Gothic" w:eastAsiaTheme="minorHAnsi" w:hAnsi="Century Gothic"/>
          <w:color w:val="auto"/>
          <w:sz w:val="22"/>
          <w:szCs w:val="22"/>
          <w:lang w:val="en-CA"/>
        </w:rPr>
        <w:t>In some instances, you may use contractors instead of employees to deliver a component of your services</w:t>
      </w:r>
      <w:r w:rsidR="00A760EE">
        <w:rPr>
          <w:rFonts w:ascii="Century Gothic" w:eastAsiaTheme="minorHAnsi" w:hAnsi="Century Gothic"/>
          <w:color w:val="auto"/>
          <w:sz w:val="22"/>
          <w:szCs w:val="22"/>
          <w:lang w:val="en-CA"/>
        </w:rPr>
        <w:t xml:space="preserve">. </w:t>
      </w:r>
      <w:r w:rsidRPr="00B50FFB">
        <w:rPr>
          <w:rFonts w:ascii="Century Gothic" w:eastAsiaTheme="minorHAnsi" w:hAnsi="Century Gothic"/>
          <w:color w:val="auto"/>
          <w:sz w:val="22"/>
          <w:szCs w:val="22"/>
          <w:lang w:val="en-CA"/>
        </w:rPr>
        <w:t>In this case, it is important to annually assess contractors to ensure that they have delivered services consistent with their contract requirements.</w:t>
      </w:r>
    </w:p>
    <w:p w:rsidR="00FC70E8" w:rsidRDefault="00FC70E8">
      <w:pPr>
        <w:pStyle w:val="Body"/>
        <w:widowControl/>
        <w:tabs>
          <w:tab w:val="left" w:pos="720"/>
        </w:tabs>
        <w:spacing w:line="240" w:lineRule="auto"/>
        <w:rPr>
          <w:sz w:val="22"/>
          <w:szCs w:val="22"/>
        </w:rPr>
      </w:pPr>
    </w:p>
    <w:p w:rsidR="00FC70E8" w:rsidRDefault="00F804F1">
      <w:pPr>
        <w:pStyle w:val="Body"/>
        <w:widowControl/>
        <w:tabs>
          <w:tab w:val="left" w:pos="720"/>
        </w:tabs>
        <w:spacing w:line="240" w:lineRule="auto"/>
        <w:rPr>
          <w:sz w:val="22"/>
          <w:szCs w:val="22"/>
        </w:rPr>
      </w:pPr>
      <w:r w:rsidRPr="00F804F1">
        <w:rPr>
          <w:rFonts w:ascii="Century Gothic" w:eastAsiaTheme="minorHAnsi" w:hAnsi="Century Gothic"/>
          <w:noProof/>
          <w:color w:val="auto"/>
          <w:sz w:val="22"/>
          <w:szCs w:val="22"/>
          <w:lang w:val="en-CA" w:eastAsia="en-CA"/>
        </w:rPr>
        <w:pict>
          <v:shape id="_x0000_s1062" type="#_x0000_t202" style="position:absolute;margin-left:27.4pt;margin-top:9.9pt;width:398.25pt;height:78.75pt;z-index:251686912;mso-width-relative:margin;mso-height-relative:margin;v-text-anchor:middle" fillcolor="#003798">
            <v:textbox style="mso-next-textbox:#_x0000_s1062" inset="10.8pt,10.8pt,10.8pt,10.8pt">
              <w:txbxContent>
                <w:p w:rsidR="00217DFC" w:rsidRDefault="00217DFC" w:rsidP="005617E1">
                  <w:pPr>
                    <w:rPr>
                      <w:b/>
                      <w:i/>
                      <w:szCs w:val="22"/>
                    </w:rPr>
                  </w:pPr>
                  <w:r>
                    <w:rPr>
                      <w:b/>
                      <w:i/>
                      <w:szCs w:val="22"/>
                    </w:rPr>
                    <w:t>RESOURCES</w:t>
                  </w:r>
                </w:p>
                <w:p w:rsidR="00217DFC" w:rsidRDefault="00217DFC" w:rsidP="005617E1">
                  <w:pPr>
                    <w:rPr>
                      <w:b/>
                      <w:i/>
                      <w:szCs w:val="22"/>
                    </w:rPr>
                  </w:pPr>
                </w:p>
                <w:p w:rsidR="00217DFC" w:rsidRPr="004C3908" w:rsidRDefault="00217DFC">
                  <w:pPr>
                    <w:pStyle w:val="ListParagraph"/>
                    <w:numPr>
                      <w:ilvl w:val="0"/>
                      <w:numId w:val="3"/>
                    </w:numPr>
                    <w:spacing w:after="120"/>
                    <w:contextualSpacing w:val="0"/>
                    <w:rPr>
                      <w:rFonts w:cs="Tahoma"/>
                      <w:b/>
                    </w:rPr>
                  </w:pPr>
                  <w:r w:rsidRPr="004C3908">
                    <w:rPr>
                      <w:rFonts w:cs="Palatino Linotype"/>
                      <w:b/>
                      <w:iCs/>
                      <w:color w:val="FFFFFF" w:themeColor="background1"/>
                    </w:rPr>
                    <w:t xml:space="preserve">sample </w:t>
                  </w:r>
                  <w:r w:rsidRPr="004C3908">
                    <w:rPr>
                      <w:rFonts w:cs="Palatino Linotype"/>
                      <w:b/>
                      <w:i/>
                      <w:iCs/>
                      <w:color w:val="FFFFFF" w:themeColor="background1"/>
                    </w:rPr>
                    <w:t>Contractor Review Form</w:t>
                  </w:r>
                  <w:r w:rsidRPr="004C3908">
                    <w:rPr>
                      <w:rFonts w:cs="Tahoma"/>
                      <w:b/>
                      <w:szCs w:val="22"/>
                    </w:rPr>
                    <w:t xml:space="preserve"> (7.</w:t>
                  </w:r>
                  <w:r>
                    <w:rPr>
                      <w:rFonts w:cs="Tahoma"/>
                      <w:b/>
                      <w:szCs w:val="22"/>
                    </w:rPr>
                    <w:t>15</w:t>
                  </w:r>
                  <w:r w:rsidRPr="004C3908">
                    <w:rPr>
                      <w:rFonts w:cs="Tahoma"/>
                      <w:b/>
                      <w:szCs w:val="22"/>
                    </w:rPr>
                    <w:t xml:space="preserve"> in </w:t>
                  </w:r>
                  <w:r>
                    <w:rPr>
                      <w:rFonts w:cs="Tahoma"/>
                      <w:b/>
                      <w:szCs w:val="22"/>
                    </w:rPr>
                    <w:t>APPENDIX A</w:t>
                  </w:r>
                  <w:r w:rsidRPr="004C3908">
                    <w:rPr>
                      <w:rFonts w:cs="Tahoma"/>
                      <w:b/>
                      <w:szCs w:val="22"/>
                    </w:rPr>
                    <w:t>)</w:t>
                  </w:r>
                </w:p>
              </w:txbxContent>
            </v:textbox>
            <w10:wrap type="topAndBottom"/>
          </v:shape>
        </w:pict>
      </w:r>
    </w:p>
    <w:p w:rsidR="00FC70E8" w:rsidRDefault="005617E1">
      <w:pPr>
        <w:rPr>
          <w:sz w:val="22"/>
          <w:szCs w:val="22"/>
        </w:rPr>
      </w:pPr>
      <w:r>
        <w:rPr>
          <w:sz w:val="22"/>
          <w:szCs w:val="22"/>
        </w:rPr>
        <w:br w:type="page"/>
      </w:r>
    </w:p>
    <w:p w:rsidR="00FC70E8" w:rsidRDefault="005617E1">
      <w:pPr>
        <w:pStyle w:val="Heading1"/>
        <w:keepLines/>
        <w:numPr>
          <w:ilvl w:val="0"/>
          <w:numId w:val="1"/>
        </w:numPr>
        <w:shd w:val="clear" w:color="auto" w:fill="76B900"/>
        <w:spacing w:before="0" w:after="0"/>
        <w:rPr>
          <w:rFonts w:ascii="Century Gothic" w:hAnsi="Century Gothic"/>
          <w:color w:val="FFFFFF" w:themeColor="background1"/>
          <w:sz w:val="28"/>
          <w:szCs w:val="28"/>
        </w:rPr>
      </w:pPr>
      <w:r>
        <w:rPr>
          <w:rFonts w:ascii="Century Gothic" w:hAnsi="Century Gothic"/>
          <w:color w:val="FFFFFF" w:themeColor="background1"/>
          <w:sz w:val="28"/>
          <w:szCs w:val="28"/>
        </w:rPr>
        <w:lastRenderedPageBreak/>
        <w:t>RIGHTS AND INFORMED CHOICE</w:t>
      </w:r>
    </w:p>
    <w:p w:rsidR="00FC70E8" w:rsidRDefault="00FC70E8">
      <w:pPr>
        <w:rPr>
          <w:sz w:val="22"/>
          <w:szCs w:val="22"/>
        </w:rPr>
      </w:pPr>
    </w:p>
    <w:p w:rsidR="00FC70E8" w:rsidRDefault="002A67D3">
      <w:pPr>
        <w:pStyle w:val="TableBullets"/>
        <w:numPr>
          <w:ilvl w:val="0"/>
          <w:numId w:val="0"/>
        </w:numPr>
        <w:spacing w:before="0" w:after="0"/>
        <w:rPr>
          <w:sz w:val="22"/>
          <w:szCs w:val="22"/>
        </w:rPr>
      </w:pPr>
      <w:r>
        <w:rPr>
          <w:rFonts w:ascii="Century Gothic" w:eastAsiaTheme="minorHAnsi" w:hAnsi="Century Gothic"/>
          <w:sz w:val="22"/>
          <w:szCs w:val="22"/>
          <w:lang w:val="en-CA"/>
        </w:rPr>
        <w:t>Service providers should be actively involved in protecting and promoting the rights of all individuals as well as promoting informed choice. This commitment guides the delivery of services and ongoing interactions with the individuals served.</w:t>
      </w:r>
    </w:p>
    <w:p w:rsidR="00FC70E8" w:rsidRDefault="00FC70E8">
      <w:pPr>
        <w:rPr>
          <w:rFonts w:cs="Arial"/>
          <w:b/>
          <w:color w:val="003798"/>
          <w:sz w:val="22"/>
          <w:szCs w:val="22"/>
          <w:lang w:val="en-US"/>
        </w:rPr>
      </w:pPr>
    </w:p>
    <w:p w:rsidR="00FC70E8" w:rsidRDefault="00FC70E8">
      <w:pPr>
        <w:rPr>
          <w:rFonts w:cs="Arial"/>
          <w:b/>
          <w:color w:val="003798"/>
          <w:sz w:val="22"/>
          <w:szCs w:val="22"/>
          <w:lang w:val="en-US"/>
        </w:rPr>
      </w:pPr>
    </w:p>
    <w:p w:rsidR="00FC70E8" w:rsidRDefault="005617E1">
      <w:pPr>
        <w:rPr>
          <w:rFonts w:cs="Arial"/>
          <w:b/>
          <w:color w:val="003798"/>
          <w:sz w:val="22"/>
          <w:szCs w:val="22"/>
          <w:lang w:val="en-US"/>
        </w:rPr>
      </w:pPr>
      <w:r w:rsidRPr="002A76FA">
        <w:rPr>
          <w:rFonts w:cs="Arial"/>
          <w:b/>
          <w:color w:val="003798"/>
          <w:sz w:val="22"/>
          <w:szCs w:val="22"/>
          <w:lang w:val="en-US"/>
        </w:rPr>
        <w:t xml:space="preserve">Standard </w:t>
      </w:r>
      <w:r w:rsidR="00A2201E">
        <w:rPr>
          <w:rFonts w:cs="Arial"/>
          <w:b/>
          <w:color w:val="003798"/>
          <w:sz w:val="22"/>
          <w:szCs w:val="22"/>
          <w:lang w:val="en-US"/>
        </w:rPr>
        <w:t>Seventeen</w:t>
      </w:r>
    </w:p>
    <w:p w:rsidR="00FC70E8" w:rsidRDefault="00FC70E8">
      <w:pPr>
        <w:rPr>
          <w:sz w:val="22"/>
          <w:szCs w:val="22"/>
        </w:rPr>
      </w:pPr>
    </w:p>
    <w:p w:rsidR="00FC70E8" w:rsidRDefault="00B50FFB">
      <w:pPr>
        <w:rPr>
          <w:b/>
          <w:sz w:val="22"/>
          <w:szCs w:val="22"/>
        </w:rPr>
      </w:pPr>
      <w:r w:rsidRPr="00B50FFB">
        <w:rPr>
          <w:sz w:val="22"/>
          <w:szCs w:val="22"/>
        </w:rPr>
        <w:t>The rights of an individual are:</w:t>
      </w:r>
    </w:p>
    <w:p w:rsidR="00FC70E8" w:rsidRDefault="00FC70E8">
      <w:pPr>
        <w:rPr>
          <w:b/>
          <w:bCs/>
          <w:sz w:val="22"/>
          <w:szCs w:val="22"/>
        </w:rPr>
      </w:pPr>
    </w:p>
    <w:p w:rsidR="00FC70E8" w:rsidRDefault="00B50FFB" w:rsidP="009520C8">
      <w:pPr>
        <w:pStyle w:val="ListParagraph"/>
        <w:numPr>
          <w:ilvl w:val="0"/>
          <w:numId w:val="45"/>
        </w:numPr>
        <w:rPr>
          <w:sz w:val="22"/>
          <w:szCs w:val="22"/>
        </w:rPr>
      </w:pPr>
      <w:r w:rsidRPr="00B50FFB">
        <w:rPr>
          <w:sz w:val="22"/>
          <w:szCs w:val="22"/>
        </w:rPr>
        <w:t>communicated in a way that is meaningful to the individual</w:t>
      </w:r>
    </w:p>
    <w:p w:rsidR="00FC70E8" w:rsidRDefault="00B50FFB" w:rsidP="009520C8">
      <w:pPr>
        <w:pStyle w:val="ListParagraph"/>
        <w:numPr>
          <w:ilvl w:val="0"/>
          <w:numId w:val="45"/>
        </w:numPr>
        <w:rPr>
          <w:sz w:val="22"/>
          <w:szCs w:val="22"/>
        </w:rPr>
      </w:pPr>
      <w:r w:rsidRPr="00B50FFB">
        <w:rPr>
          <w:sz w:val="22"/>
          <w:szCs w:val="22"/>
        </w:rPr>
        <w:t>communicated prior to or at the beginning of service delivery</w:t>
      </w:r>
    </w:p>
    <w:p w:rsidR="00FC70E8" w:rsidRDefault="00B50FFB" w:rsidP="009520C8">
      <w:pPr>
        <w:pStyle w:val="ListParagraph"/>
        <w:numPr>
          <w:ilvl w:val="0"/>
          <w:numId w:val="45"/>
        </w:numPr>
        <w:rPr>
          <w:sz w:val="22"/>
          <w:szCs w:val="22"/>
        </w:rPr>
      </w:pPr>
      <w:r w:rsidRPr="00B50FFB">
        <w:rPr>
          <w:sz w:val="22"/>
          <w:szCs w:val="22"/>
        </w:rPr>
        <w:t>communicated at least annually for individuals served longer than one year</w:t>
      </w:r>
    </w:p>
    <w:p w:rsidR="00FC70E8" w:rsidRDefault="00B50FFB" w:rsidP="009520C8">
      <w:pPr>
        <w:pStyle w:val="ListParagraph"/>
        <w:numPr>
          <w:ilvl w:val="0"/>
          <w:numId w:val="45"/>
        </w:numPr>
        <w:rPr>
          <w:sz w:val="22"/>
          <w:szCs w:val="22"/>
        </w:rPr>
      </w:pPr>
      <w:r w:rsidRPr="00B50FFB">
        <w:rPr>
          <w:sz w:val="22"/>
          <w:szCs w:val="22"/>
        </w:rPr>
        <w:t>available at all times for review and clarification</w:t>
      </w:r>
    </w:p>
    <w:p w:rsidR="00FC70E8" w:rsidRDefault="00FC70E8">
      <w:pPr>
        <w:rPr>
          <w:sz w:val="22"/>
          <w:szCs w:val="22"/>
        </w:rPr>
      </w:pPr>
    </w:p>
    <w:p w:rsidR="00FC70E8" w:rsidRDefault="00FC70E8">
      <w:pPr>
        <w:rPr>
          <w:sz w:val="22"/>
          <w:szCs w:val="22"/>
        </w:rPr>
      </w:pPr>
    </w:p>
    <w:p w:rsidR="00FC70E8" w:rsidRDefault="00B50FFB">
      <w:pPr>
        <w:rPr>
          <w:b/>
          <w:i/>
          <w:sz w:val="22"/>
          <w:szCs w:val="22"/>
        </w:rPr>
      </w:pPr>
      <w:proofErr w:type="gramStart"/>
      <w:r w:rsidRPr="00B50FFB">
        <w:rPr>
          <w:b/>
          <w:i/>
          <w:sz w:val="22"/>
          <w:szCs w:val="22"/>
        </w:rPr>
        <w:t>guidance</w:t>
      </w:r>
      <w:proofErr w:type="gramEnd"/>
      <w:r w:rsidRPr="00B50FFB">
        <w:rPr>
          <w:b/>
          <w:i/>
          <w:sz w:val="22"/>
          <w:szCs w:val="22"/>
        </w:rPr>
        <w:t xml:space="preserve"> on fulfilling this standard</w:t>
      </w:r>
    </w:p>
    <w:p w:rsidR="00FC70E8" w:rsidRDefault="00FC70E8">
      <w:pPr>
        <w:rPr>
          <w:sz w:val="22"/>
          <w:szCs w:val="22"/>
        </w:rPr>
      </w:pPr>
    </w:p>
    <w:p w:rsidR="00FC70E8" w:rsidRDefault="00B50FFB">
      <w:pPr>
        <w:pStyle w:val="TableBullets"/>
        <w:numPr>
          <w:ilvl w:val="0"/>
          <w:numId w:val="0"/>
        </w:numPr>
        <w:spacing w:before="0" w:after="0"/>
        <w:rPr>
          <w:sz w:val="22"/>
          <w:szCs w:val="22"/>
        </w:rPr>
      </w:pPr>
      <w:r>
        <w:rPr>
          <w:rFonts w:ascii="Century Gothic" w:eastAsiaTheme="minorHAnsi" w:hAnsi="Century Gothic"/>
          <w:sz w:val="22"/>
          <w:szCs w:val="22"/>
          <w:lang w:val="en-CA"/>
        </w:rPr>
        <w:t>To ensure that individuals have a clear understanding of their rights, you are responsible for communicating and sharing these rights in a manner that is meaningful to them.</w:t>
      </w:r>
    </w:p>
    <w:p w:rsidR="00FC70E8" w:rsidRDefault="00FC70E8">
      <w:pPr>
        <w:pStyle w:val="TableBullets"/>
        <w:numPr>
          <w:ilvl w:val="0"/>
          <w:numId w:val="0"/>
        </w:numPr>
        <w:spacing w:before="0" w:after="0"/>
        <w:rPr>
          <w:sz w:val="22"/>
          <w:szCs w:val="22"/>
        </w:rPr>
      </w:pPr>
    </w:p>
    <w:p w:rsidR="00FC70E8" w:rsidRDefault="00B50FFB">
      <w:pPr>
        <w:pStyle w:val="TableBullets"/>
        <w:numPr>
          <w:ilvl w:val="0"/>
          <w:numId w:val="0"/>
        </w:numPr>
        <w:spacing w:before="0" w:after="0"/>
        <w:rPr>
          <w:rFonts w:ascii="Century Gothic" w:eastAsiaTheme="minorHAnsi" w:hAnsi="Century Gothic"/>
          <w:sz w:val="22"/>
          <w:szCs w:val="22"/>
          <w:lang w:val="en-CA"/>
        </w:rPr>
      </w:pPr>
      <w:r w:rsidRPr="00B50FFB">
        <w:rPr>
          <w:rFonts w:ascii="Century Gothic" w:eastAsiaTheme="minorHAnsi" w:hAnsi="Century Gothic"/>
          <w:sz w:val="22"/>
          <w:szCs w:val="22"/>
          <w:lang w:val="en-CA"/>
        </w:rPr>
        <w:t>Staff must respect the rights, dignity</w:t>
      </w:r>
      <w:r w:rsidR="00217DFC">
        <w:rPr>
          <w:rFonts w:ascii="Century Gothic" w:eastAsiaTheme="minorHAnsi" w:hAnsi="Century Gothic"/>
          <w:sz w:val="22"/>
          <w:szCs w:val="22"/>
          <w:lang w:val="en-CA"/>
        </w:rPr>
        <w:t>,</w:t>
      </w:r>
      <w:r w:rsidRPr="00B50FFB">
        <w:rPr>
          <w:rFonts w:ascii="Century Gothic" w:eastAsiaTheme="minorHAnsi" w:hAnsi="Century Gothic"/>
          <w:sz w:val="22"/>
          <w:szCs w:val="22"/>
          <w:lang w:val="en-CA"/>
        </w:rPr>
        <w:t xml:space="preserve"> and worth of all individuals</w:t>
      </w:r>
      <w:r w:rsidR="00260679">
        <w:rPr>
          <w:rFonts w:ascii="Century Gothic" w:eastAsiaTheme="minorHAnsi" w:hAnsi="Century Gothic"/>
          <w:sz w:val="22"/>
          <w:szCs w:val="22"/>
          <w:lang w:val="en-CA"/>
        </w:rPr>
        <w:t xml:space="preserve"> served</w:t>
      </w:r>
      <w:r w:rsidR="000078EE">
        <w:rPr>
          <w:rFonts w:ascii="Century Gothic" w:eastAsiaTheme="minorHAnsi" w:hAnsi="Century Gothic"/>
          <w:sz w:val="22"/>
          <w:szCs w:val="22"/>
          <w:lang w:val="en-CA"/>
        </w:rPr>
        <w:t xml:space="preserve">. </w:t>
      </w:r>
      <w:r w:rsidRPr="00B50FFB">
        <w:rPr>
          <w:rFonts w:ascii="Century Gothic" w:eastAsiaTheme="minorHAnsi" w:hAnsi="Century Gothic"/>
          <w:sz w:val="22"/>
          <w:szCs w:val="22"/>
          <w:lang w:val="en-CA"/>
        </w:rPr>
        <w:t>The manner in which the information about rights is shared should reflect the needs of the individual and may include verbal presentation, pictures and symbols, large print, translation into a different language, a consumer handbook, or use of a representat</w:t>
      </w:r>
      <w:r w:rsidR="000078EE">
        <w:rPr>
          <w:rFonts w:ascii="Century Gothic" w:eastAsiaTheme="minorHAnsi" w:hAnsi="Century Gothic"/>
          <w:sz w:val="22"/>
          <w:szCs w:val="22"/>
          <w:lang w:val="en-CA"/>
        </w:rPr>
        <w:t xml:space="preserve">ive for the individual served. </w:t>
      </w:r>
      <w:r w:rsidRPr="00B50FFB">
        <w:rPr>
          <w:rFonts w:ascii="Century Gothic" w:eastAsiaTheme="minorHAnsi" w:hAnsi="Century Gothic"/>
          <w:sz w:val="22"/>
          <w:szCs w:val="22"/>
          <w:lang w:val="en-CA"/>
        </w:rPr>
        <w:t>Methods will vary depe</w:t>
      </w:r>
      <w:r w:rsidR="000C47FE">
        <w:rPr>
          <w:rFonts w:ascii="Century Gothic" w:eastAsiaTheme="minorHAnsi" w:hAnsi="Century Gothic"/>
          <w:sz w:val="22"/>
          <w:szCs w:val="22"/>
          <w:lang w:val="en-CA"/>
        </w:rPr>
        <w:t>nding upon the individual (e.g.</w:t>
      </w:r>
      <w:r w:rsidRPr="00B50FFB">
        <w:rPr>
          <w:rFonts w:ascii="Century Gothic" w:eastAsiaTheme="minorHAnsi" w:hAnsi="Century Gothic"/>
          <w:sz w:val="22"/>
          <w:szCs w:val="22"/>
          <w:lang w:val="en-CA"/>
        </w:rPr>
        <w:t xml:space="preserve"> a different format or approach may be </w:t>
      </w:r>
      <w:r w:rsidR="00217DFC">
        <w:rPr>
          <w:rFonts w:ascii="Century Gothic" w:eastAsiaTheme="minorHAnsi" w:hAnsi="Century Gothic"/>
          <w:sz w:val="22"/>
          <w:szCs w:val="22"/>
          <w:lang w:val="en-CA"/>
        </w:rPr>
        <w:t>required</w:t>
      </w:r>
      <w:r w:rsidRPr="00B50FFB">
        <w:rPr>
          <w:rFonts w:ascii="Century Gothic" w:eastAsiaTheme="minorHAnsi" w:hAnsi="Century Gothic"/>
          <w:sz w:val="22"/>
          <w:szCs w:val="22"/>
          <w:lang w:val="en-CA"/>
        </w:rPr>
        <w:t xml:space="preserve"> when an individual </w:t>
      </w:r>
      <w:r w:rsidR="00217DFC">
        <w:rPr>
          <w:rFonts w:ascii="Century Gothic" w:eastAsiaTheme="minorHAnsi" w:hAnsi="Century Gothic"/>
          <w:sz w:val="22"/>
          <w:szCs w:val="22"/>
          <w:lang w:val="en-CA"/>
        </w:rPr>
        <w:t>does not use verbal expression as a primary method of communication</w:t>
      </w:r>
      <w:r w:rsidRPr="00B50FFB">
        <w:rPr>
          <w:rFonts w:ascii="Century Gothic" w:eastAsiaTheme="minorHAnsi" w:hAnsi="Century Gothic"/>
          <w:sz w:val="22"/>
          <w:szCs w:val="22"/>
          <w:lang w:val="en-CA"/>
        </w:rPr>
        <w:t>).</w:t>
      </w:r>
    </w:p>
    <w:p w:rsidR="00FC70E8" w:rsidRDefault="00F804F1">
      <w:pPr>
        <w:pStyle w:val="TableBullets"/>
        <w:numPr>
          <w:ilvl w:val="0"/>
          <w:numId w:val="0"/>
        </w:numPr>
        <w:spacing w:before="0" w:after="0"/>
        <w:rPr>
          <w:sz w:val="22"/>
          <w:szCs w:val="22"/>
        </w:rPr>
      </w:pPr>
      <w:r w:rsidRPr="00F804F1">
        <w:rPr>
          <w:rFonts w:ascii="Century Gothic" w:eastAsiaTheme="minorHAnsi" w:hAnsi="Century Gothic"/>
          <w:noProof/>
          <w:sz w:val="22"/>
          <w:szCs w:val="22"/>
          <w:lang w:val="en-CA" w:eastAsia="en-CA"/>
        </w:rPr>
        <w:pict>
          <v:shape id="_x0000_s1064" type="#_x0000_t202" style="position:absolute;margin-left:22.15pt;margin-top:19.95pt;width:398.25pt;height:163.6pt;z-index:251687936;mso-width-relative:margin;mso-height-relative:margin;v-text-anchor:middle" fillcolor="#003798">
            <v:textbox style="mso-next-textbox:#_x0000_s1064" inset="10.8pt,10.8pt,10.8pt,10.8pt">
              <w:txbxContent>
                <w:p w:rsidR="00217DFC" w:rsidRDefault="00217DFC" w:rsidP="001F1374">
                  <w:pPr>
                    <w:rPr>
                      <w:b/>
                      <w:i/>
                      <w:szCs w:val="22"/>
                    </w:rPr>
                  </w:pPr>
                  <w:r>
                    <w:rPr>
                      <w:b/>
                      <w:i/>
                      <w:szCs w:val="22"/>
                    </w:rPr>
                    <w:t>RESOURCES</w:t>
                  </w:r>
                </w:p>
                <w:p w:rsidR="00217DFC" w:rsidRDefault="00217DFC" w:rsidP="001F1374">
                  <w:pPr>
                    <w:rPr>
                      <w:b/>
                      <w:i/>
                      <w:szCs w:val="22"/>
                    </w:rPr>
                  </w:pPr>
                </w:p>
                <w:p w:rsidR="00217DFC" w:rsidRPr="00956833" w:rsidRDefault="00217DFC">
                  <w:pPr>
                    <w:pStyle w:val="ListParagraph"/>
                    <w:numPr>
                      <w:ilvl w:val="0"/>
                      <w:numId w:val="3"/>
                    </w:numPr>
                    <w:spacing w:after="120"/>
                    <w:contextualSpacing w:val="0"/>
                    <w:rPr>
                      <w:rFonts w:cs="Tahoma"/>
                      <w:b/>
                    </w:rPr>
                  </w:pPr>
                  <w:r w:rsidRPr="004C3908">
                    <w:rPr>
                      <w:rFonts w:cs="Palatino Linotype"/>
                      <w:b/>
                      <w:iCs/>
                      <w:color w:val="FFFFFF" w:themeColor="background1"/>
                    </w:rPr>
                    <w:t xml:space="preserve">sample </w:t>
                  </w:r>
                  <w:r w:rsidRPr="004C3908">
                    <w:rPr>
                      <w:rFonts w:cs="Palatino Linotype"/>
                      <w:b/>
                      <w:i/>
                      <w:iCs/>
                      <w:color w:val="FFFFFF" w:themeColor="background1"/>
                    </w:rPr>
                    <w:t xml:space="preserve">Sharing </w:t>
                  </w:r>
                  <w:r>
                    <w:rPr>
                      <w:rFonts w:cs="Palatino Linotype"/>
                      <w:b/>
                      <w:i/>
                      <w:iCs/>
                      <w:color w:val="FFFFFF" w:themeColor="background1"/>
                    </w:rPr>
                    <w:t>Information on</w:t>
                  </w:r>
                  <w:r w:rsidRPr="004C3908">
                    <w:rPr>
                      <w:rFonts w:cs="Palatino Linotype"/>
                      <w:b/>
                      <w:i/>
                      <w:iCs/>
                      <w:color w:val="FFFFFF" w:themeColor="background1"/>
                    </w:rPr>
                    <w:t xml:space="preserve"> Rights </w:t>
                  </w:r>
                  <w:r w:rsidRPr="004C3908">
                    <w:rPr>
                      <w:rFonts w:cs="Palatino Linotype"/>
                      <w:b/>
                      <w:iCs/>
                      <w:color w:val="FFFFFF" w:themeColor="background1"/>
                    </w:rPr>
                    <w:t>policy</w:t>
                  </w:r>
                  <w:r w:rsidRPr="004C3908">
                    <w:rPr>
                      <w:rFonts w:cs="Tahoma"/>
                      <w:b/>
                      <w:szCs w:val="22"/>
                    </w:rPr>
                    <w:t xml:space="preserve"> (7.</w:t>
                  </w:r>
                  <w:r>
                    <w:rPr>
                      <w:rFonts w:cs="Tahoma"/>
                      <w:b/>
                      <w:szCs w:val="22"/>
                    </w:rPr>
                    <w:t>16</w:t>
                  </w:r>
                  <w:r w:rsidRPr="004C3908">
                    <w:rPr>
                      <w:rFonts w:cs="Tahoma"/>
                      <w:b/>
                      <w:szCs w:val="22"/>
                    </w:rPr>
                    <w:t xml:space="preserve"> in samples &amp; templates)</w:t>
                  </w:r>
                  <w:r w:rsidRPr="00E268FC">
                    <w:rPr>
                      <w:rFonts w:cs="Palatino Linotype"/>
                      <w:b/>
                      <w:iCs/>
                      <w:color w:val="FFFFFF" w:themeColor="background1"/>
                    </w:rPr>
                    <w:t xml:space="preserve"> </w:t>
                  </w:r>
                </w:p>
                <w:p w:rsidR="00217DFC" w:rsidRPr="008D1BA6" w:rsidRDefault="00217DFC">
                  <w:pPr>
                    <w:pStyle w:val="ListParagraph"/>
                    <w:numPr>
                      <w:ilvl w:val="0"/>
                      <w:numId w:val="3"/>
                    </w:numPr>
                    <w:spacing w:after="120"/>
                    <w:contextualSpacing w:val="0"/>
                    <w:rPr>
                      <w:rFonts w:cs="Tahoma"/>
                      <w:b/>
                    </w:rPr>
                  </w:pPr>
                  <w:r w:rsidRPr="008D1BA6">
                    <w:rPr>
                      <w:rFonts w:cs="Palatino Linotype"/>
                      <w:b/>
                      <w:iCs/>
                      <w:color w:val="FFFFFF" w:themeColor="background1"/>
                    </w:rPr>
                    <w:t xml:space="preserve">CLBC </w:t>
                  </w:r>
                  <w:r>
                    <w:rPr>
                      <w:rFonts w:cs="Palatino Linotype"/>
                      <w:b/>
                      <w:i/>
                      <w:iCs/>
                      <w:color w:val="FFFFFF" w:themeColor="background1"/>
                    </w:rPr>
                    <w:t>Statement of Rights of Individuals</w:t>
                  </w:r>
                  <w:r w:rsidRPr="008D1BA6">
                    <w:rPr>
                      <w:rFonts w:cs="Palatino Linotype"/>
                      <w:b/>
                      <w:iCs/>
                      <w:color w:val="FFFFFF" w:themeColor="background1"/>
                    </w:rPr>
                    <w:t xml:space="preserve"> policy - www.communitylivingbc.ca/</w:t>
                  </w:r>
                  <w:r>
                    <w:rPr>
                      <w:rFonts w:cs="Palatino Linotype"/>
                      <w:b/>
                      <w:iCs/>
                      <w:color w:val="FFFFFF" w:themeColor="background1"/>
                    </w:rPr>
                    <w:t>policies-</w:t>
                  </w:r>
                  <w:r w:rsidRPr="008D1BA6">
                    <w:rPr>
                      <w:rFonts w:cs="Palatino Linotype"/>
                      <w:b/>
                      <w:iCs/>
                      <w:color w:val="FFFFFF" w:themeColor="background1"/>
                    </w:rPr>
                    <w:t>publications/</w:t>
                  </w:r>
                  <w:r>
                    <w:rPr>
                      <w:rFonts w:cs="Palatino Linotype"/>
                      <w:b/>
                      <w:iCs/>
                      <w:color w:val="FFFFFF" w:themeColor="background1"/>
                    </w:rPr>
                    <w:t>policies</w:t>
                  </w:r>
                </w:p>
                <w:p w:rsidR="00217DFC" w:rsidRPr="008D1BA6" w:rsidRDefault="00217DFC" w:rsidP="008D1BA6">
                  <w:pPr>
                    <w:pStyle w:val="ListParagraph"/>
                    <w:numPr>
                      <w:ilvl w:val="0"/>
                      <w:numId w:val="3"/>
                    </w:numPr>
                    <w:contextualSpacing w:val="0"/>
                    <w:rPr>
                      <w:rFonts w:cs="Tahoma"/>
                      <w:b/>
                    </w:rPr>
                  </w:pPr>
                  <w:r>
                    <w:rPr>
                      <w:rFonts w:cs="Palatino Linotype"/>
                      <w:b/>
                      <w:iCs/>
                      <w:color w:val="FFFFFF" w:themeColor="background1"/>
                    </w:rPr>
                    <w:t xml:space="preserve">CLBC’s </w:t>
                  </w:r>
                  <w:r w:rsidRPr="008D1BA6">
                    <w:rPr>
                      <w:rFonts w:cs="Palatino Linotype"/>
                      <w:b/>
                      <w:i/>
                      <w:iCs/>
                      <w:color w:val="FFFFFF" w:themeColor="background1"/>
                    </w:rPr>
                    <w:t>Rights and Safeguards: A Plain-Language Guide for Self-Advocates</w:t>
                  </w:r>
                  <w:r>
                    <w:rPr>
                      <w:rFonts w:cs="Palatino Linotype"/>
                      <w:b/>
                      <w:iCs/>
                      <w:color w:val="FFFFFF" w:themeColor="background1"/>
                    </w:rPr>
                    <w:t xml:space="preserve"> - </w:t>
                  </w:r>
                </w:p>
                <w:p w:rsidR="00217DFC" w:rsidRPr="008D1BA6" w:rsidRDefault="00217DFC" w:rsidP="008D1BA6">
                  <w:pPr>
                    <w:pStyle w:val="ListParagraph"/>
                    <w:spacing w:after="120"/>
                    <w:ind w:left="360"/>
                    <w:contextualSpacing w:val="0"/>
                    <w:rPr>
                      <w:b/>
                      <w:szCs w:val="22"/>
                    </w:rPr>
                  </w:pPr>
                  <w:r w:rsidRPr="008D1BA6">
                    <w:rPr>
                      <w:b/>
                      <w:szCs w:val="22"/>
                    </w:rPr>
                    <w:t>www.communitylivingbc.ca/wp-content/uploads/Rights-and-Safeguards.pdf</w:t>
                  </w:r>
                </w:p>
              </w:txbxContent>
            </v:textbox>
            <w10:wrap type="topAndBottom"/>
          </v:shape>
        </w:pict>
      </w:r>
    </w:p>
    <w:p w:rsidR="00FC70E8" w:rsidRDefault="00FC70E8">
      <w:pPr>
        <w:pStyle w:val="TableBullets"/>
        <w:numPr>
          <w:ilvl w:val="0"/>
          <w:numId w:val="0"/>
        </w:numPr>
        <w:spacing w:before="0" w:after="0"/>
        <w:rPr>
          <w:sz w:val="22"/>
          <w:szCs w:val="22"/>
        </w:rPr>
      </w:pPr>
    </w:p>
    <w:p w:rsidR="009229F0" w:rsidRDefault="009229F0">
      <w:pPr>
        <w:spacing w:after="200" w:line="276" w:lineRule="auto"/>
        <w:rPr>
          <w:rFonts w:ascii="Times New Roman" w:eastAsia="Times New Roman" w:hAnsi="Times New Roman"/>
          <w:sz w:val="22"/>
          <w:szCs w:val="22"/>
          <w:lang w:val="en-US"/>
        </w:rPr>
      </w:pPr>
      <w:r>
        <w:rPr>
          <w:sz w:val="22"/>
          <w:szCs w:val="22"/>
        </w:rPr>
        <w:br w:type="page"/>
      </w:r>
    </w:p>
    <w:p w:rsidR="00FC70E8" w:rsidRDefault="00B50FFB">
      <w:pPr>
        <w:rPr>
          <w:rFonts w:cs="Arial"/>
          <w:b/>
          <w:color w:val="003798"/>
          <w:sz w:val="22"/>
          <w:szCs w:val="22"/>
          <w:lang w:val="en-US"/>
        </w:rPr>
      </w:pPr>
      <w:r w:rsidRPr="00B50FFB">
        <w:rPr>
          <w:rFonts w:cs="Arial"/>
          <w:b/>
          <w:color w:val="003798"/>
          <w:sz w:val="22"/>
          <w:szCs w:val="22"/>
          <w:lang w:val="en-US"/>
        </w:rPr>
        <w:lastRenderedPageBreak/>
        <w:t>Standard Eighteen</w:t>
      </w:r>
    </w:p>
    <w:p w:rsidR="00FC70E8" w:rsidRDefault="00FC70E8">
      <w:pPr>
        <w:pStyle w:val="TableBullets"/>
        <w:numPr>
          <w:ilvl w:val="0"/>
          <w:numId w:val="0"/>
        </w:numPr>
        <w:spacing w:before="0" w:after="0"/>
        <w:rPr>
          <w:sz w:val="22"/>
          <w:szCs w:val="22"/>
        </w:rPr>
      </w:pPr>
    </w:p>
    <w:p w:rsidR="00FC70E8" w:rsidRDefault="00B50FFB">
      <w:pPr>
        <w:pStyle w:val="TableBullets"/>
        <w:numPr>
          <w:ilvl w:val="0"/>
          <w:numId w:val="0"/>
        </w:numPr>
        <w:spacing w:before="0" w:after="0"/>
        <w:rPr>
          <w:rFonts w:ascii="Century Gothic" w:eastAsiaTheme="minorHAnsi" w:hAnsi="Century Gothic"/>
          <w:b/>
          <w:sz w:val="22"/>
          <w:szCs w:val="22"/>
          <w:lang w:val="en-CA"/>
        </w:rPr>
      </w:pPr>
      <w:r w:rsidRPr="00B50FFB">
        <w:rPr>
          <w:rFonts w:ascii="Century Gothic" w:eastAsiaTheme="minorHAnsi" w:hAnsi="Century Gothic"/>
          <w:sz w:val="22"/>
          <w:szCs w:val="22"/>
          <w:lang w:val="en-CA"/>
        </w:rPr>
        <w:t>The service provider implements policies promoting the rights of individuals in the following areas:</w:t>
      </w:r>
    </w:p>
    <w:p w:rsidR="00FC70E8" w:rsidRDefault="00FC70E8">
      <w:pPr>
        <w:pStyle w:val="TableBullets"/>
        <w:numPr>
          <w:ilvl w:val="0"/>
          <w:numId w:val="0"/>
        </w:numPr>
        <w:spacing w:before="0" w:after="0"/>
        <w:rPr>
          <w:rFonts w:ascii="Century Gothic" w:eastAsiaTheme="minorHAnsi" w:hAnsi="Century Gothic"/>
          <w:b/>
          <w:bCs/>
          <w:sz w:val="22"/>
          <w:szCs w:val="22"/>
          <w:lang w:val="en-CA"/>
        </w:rPr>
      </w:pPr>
    </w:p>
    <w:p w:rsidR="00FC70E8" w:rsidRDefault="00B50FFB" w:rsidP="00BF6014">
      <w:pPr>
        <w:pStyle w:val="TableBullets"/>
        <w:numPr>
          <w:ilvl w:val="0"/>
          <w:numId w:val="11"/>
        </w:numPr>
        <w:spacing w:before="0" w:after="0"/>
        <w:rPr>
          <w:sz w:val="22"/>
          <w:szCs w:val="22"/>
        </w:rPr>
      </w:pPr>
      <w:r w:rsidRPr="00B50FFB">
        <w:rPr>
          <w:rFonts w:ascii="Century Gothic" w:eastAsiaTheme="minorHAnsi" w:hAnsi="Century Gothic"/>
          <w:sz w:val="22"/>
          <w:szCs w:val="22"/>
          <w:lang w:val="en-CA"/>
        </w:rPr>
        <w:t>confidentiality of information</w:t>
      </w:r>
    </w:p>
    <w:p w:rsidR="00FC70E8" w:rsidRDefault="00B50FFB" w:rsidP="00BF6014">
      <w:pPr>
        <w:pStyle w:val="TableBullets"/>
        <w:numPr>
          <w:ilvl w:val="0"/>
          <w:numId w:val="11"/>
        </w:numPr>
        <w:spacing w:before="0" w:after="0"/>
        <w:rPr>
          <w:sz w:val="22"/>
          <w:szCs w:val="22"/>
        </w:rPr>
      </w:pPr>
      <w:r w:rsidRPr="00B50FFB">
        <w:rPr>
          <w:rFonts w:ascii="Century Gothic" w:eastAsiaTheme="minorHAnsi" w:hAnsi="Century Gothic"/>
          <w:sz w:val="22"/>
          <w:szCs w:val="22"/>
          <w:lang w:val="en-CA"/>
        </w:rPr>
        <w:t>freedom from any form of:</w:t>
      </w:r>
    </w:p>
    <w:p w:rsidR="00FC70E8" w:rsidRDefault="00B50FFB" w:rsidP="00BF6014">
      <w:pPr>
        <w:pStyle w:val="TableBullets"/>
        <w:numPr>
          <w:ilvl w:val="1"/>
          <w:numId w:val="12"/>
        </w:numPr>
        <w:spacing w:before="0" w:after="0"/>
        <w:rPr>
          <w:sz w:val="22"/>
          <w:szCs w:val="22"/>
        </w:rPr>
      </w:pPr>
      <w:r w:rsidRPr="00B50FFB">
        <w:rPr>
          <w:rFonts w:ascii="Century Gothic" w:eastAsiaTheme="minorHAnsi" w:hAnsi="Century Gothic"/>
          <w:sz w:val="22"/>
          <w:szCs w:val="22"/>
          <w:lang w:val="en-CA"/>
        </w:rPr>
        <w:t>abuse</w:t>
      </w:r>
    </w:p>
    <w:p w:rsidR="00FC70E8" w:rsidRDefault="00B50FFB" w:rsidP="00BF6014">
      <w:pPr>
        <w:pStyle w:val="TableBullets"/>
        <w:numPr>
          <w:ilvl w:val="1"/>
          <w:numId w:val="12"/>
        </w:numPr>
        <w:spacing w:before="0" w:after="0"/>
        <w:rPr>
          <w:sz w:val="22"/>
          <w:szCs w:val="22"/>
        </w:rPr>
      </w:pPr>
      <w:r w:rsidRPr="00B50FFB">
        <w:rPr>
          <w:rFonts w:ascii="Century Gothic" w:eastAsiaTheme="minorHAnsi" w:hAnsi="Century Gothic"/>
          <w:sz w:val="22"/>
          <w:szCs w:val="22"/>
          <w:lang w:val="en-CA"/>
        </w:rPr>
        <w:t>financial or other exploitation</w:t>
      </w:r>
    </w:p>
    <w:p w:rsidR="00FC70E8" w:rsidRDefault="00B50FFB" w:rsidP="00BF6014">
      <w:pPr>
        <w:pStyle w:val="TableBullets"/>
        <w:numPr>
          <w:ilvl w:val="1"/>
          <w:numId w:val="12"/>
        </w:numPr>
        <w:spacing w:before="0" w:after="0"/>
        <w:rPr>
          <w:sz w:val="22"/>
          <w:szCs w:val="22"/>
        </w:rPr>
      </w:pPr>
      <w:r w:rsidRPr="00B50FFB">
        <w:rPr>
          <w:rFonts w:ascii="Century Gothic" w:eastAsiaTheme="minorHAnsi" w:hAnsi="Century Gothic"/>
          <w:sz w:val="22"/>
          <w:szCs w:val="22"/>
          <w:lang w:val="en-CA"/>
        </w:rPr>
        <w:t>retaliation</w:t>
      </w:r>
    </w:p>
    <w:p w:rsidR="00FC70E8" w:rsidRDefault="00B50FFB" w:rsidP="00BF6014">
      <w:pPr>
        <w:pStyle w:val="TableBullets"/>
        <w:numPr>
          <w:ilvl w:val="1"/>
          <w:numId w:val="12"/>
        </w:numPr>
        <w:spacing w:before="0" w:after="0"/>
        <w:rPr>
          <w:sz w:val="22"/>
          <w:szCs w:val="22"/>
        </w:rPr>
      </w:pPr>
      <w:r w:rsidRPr="00B50FFB">
        <w:rPr>
          <w:rFonts w:ascii="Century Gothic" w:eastAsiaTheme="minorHAnsi" w:hAnsi="Century Gothic"/>
          <w:sz w:val="22"/>
          <w:szCs w:val="22"/>
          <w:lang w:val="en-CA"/>
        </w:rPr>
        <w:t>humiliation</w:t>
      </w:r>
    </w:p>
    <w:p w:rsidR="00FC70E8" w:rsidRDefault="00B50FFB" w:rsidP="00BF6014">
      <w:pPr>
        <w:pStyle w:val="TableBullets"/>
        <w:numPr>
          <w:ilvl w:val="1"/>
          <w:numId w:val="12"/>
        </w:numPr>
        <w:spacing w:before="0" w:after="0"/>
        <w:rPr>
          <w:sz w:val="22"/>
          <w:szCs w:val="22"/>
        </w:rPr>
      </w:pPr>
      <w:r w:rsidRPr="00B50FFB">
        <w:rPr>
          <w:rFonts w:ascii="Century Gothic" w:eastAsiaTheme="minorHAnsi" w:hAnsi="Century Gothic"/>
          <w:sz w:val="22"/>
          <w:szCs w:val="22"/>
          <w:lang w:val="en-CA"/>
        </w:rPr>
        <w:t>neglect</w:t>
      </w:r>
    </w:p>
    <w:p w:rsidR="00FC70E8" w:rsidRDefault="00B50FFB" w:rsidP="00BF6014">
      <w:pPr>
        <w:pStyle w:val="TableBullets"/>
        <w:numPr>
          <w:ilvl w:val="0"/>
          <w:numId w:val="11"/>
        </w:numPr>
        <w:spacing w:before="0" w:after="0"/>
        <w:rPr>
          <w:sz w:val="22"/>
          <w:szCs w:val="22"/>
        </w:rPr>
      </w:pPr>
      <w:r w:rsidRPr="00B50FFB">
        <w:rPr>
          <w:rFonts w:ascii="Century Gothic" w:eastAsiaTheme="minorHAnsi" w:hAnsi="Century Gothic"/>
          <w:sz w:val="22"/>
          <w:szCs w:val="22"/>
          <w:lang w:val="en-CA"/>
        </w:rPr>
        <w:t>access to information in sufficient time for an individual to make decisions</w:t>
      </w:r>
    </w:p>
    <w:p w:rsidR="00FC70E8" w:rsidRDefault="00B50FFB" w:rsidP="00BF6014">
      <w:pPr>
        <w:pStyle w:val="TableBullets"/>
        <w:numPr>
          <w:ilvl w:val="0"/>
          <w:numId w:val="11"/>
        </w:numPr>
        <w:spacing w:before="0" w:after="0"/>
        <w:rPr>
          <w:sz w:val="22"/>
          <w:szCs w:val="22"/>
        </w:rPr>
      </w:pPr>
      <w:r w:rsidRPr="00B50FFB">
        <w:rPr>
          <w:rFonts w:ascii="Century Gothic" w:eastAsiaTheme="minorHAnsi" w:hAnsi="Century Gothic"/>
          <w:sz w:val="22"/>
          <w:szCs w:val="22"/>
          <w:lang w:val="en-CA"/>
        </w:rPr>
        <w:t>informed consent (or refusal) and expression of choice regarding:</w:t>
      </w:r>
    </w:p>
    <w:p w:rsidR="00FC70E8" w:rsidRDefault="00B50FFB" w:rsidP="00BF6014">
      <w:pPr>
        <w:pStyle w:val="TableBullets"/>
        <w:numPr>
          <w:ilvl w:val="1"/>
          <w:numId w:val="13"/>
        </w:numPr>
        <w:spacing w:before="0" w:after="0"/>
        <w:rPr>
          <w:sz w:val="22"/>
          <w:szCs w:val="22"/>
        </w:rPr>
      </w:pPr>
      <w:r w:rsidRPr="00B50FFB">
        <w:rPr>
          <w:rFonts w:ascii="Century Gothic" w:eastAsiaTheme="minorHAnsi" w:hAnsi="Century Gothic"/>
          <w:sz w:val="22"/>
          <w:szCs w:val="22"/>
          <w:lang w:val="en-CA"/>
        </w:rPr>
        <w:t>the service(s) in which an individual agrees to participate</w:t>
      </w:r>
    </w:p>
    <w:p w:rsidR="00FC70E8" w:rsidRPr="00522CD3" w:rsidRDefault="00B50FFB" w:rsidP="00BF6014">
      <w:pPr>
        <w:pStyle w:val="TableBullets"/>
        <w:numPr>
          <w:ilvl w:val="1"/>
          <w:numId w:val="13"/>
        </w:numPr>
        <w:spacing w:before="0" w:after="0"/>
        <w:rPr>
          <w:sz w:val="22"/>
          <w:szCs w:val="22"/>
        </w:rPr>
      </w:pPr>
      <w:r w:rsidRPr="00B50FFB">
        <w:rPr>
          <w:rFonts w:ascii="Century Gothic" w:eastAsiaTheme="minorHAnsi" w:hAnsi="Century Gothic"/>
          <w:sz w:val="22"/>
          <w:szCs w:val="22"/>
          <w:lang w:val="en-CA"/>
        </w:rPr>
        <w:t xml:space="preserve">procedures and / or techniques used by the provider to support the </w:t>
      </w:r>
      <w:r w:rsidRPr="00522CD3">
        <w:rPr>
          <w:rFonts w:ascii="Century Gothic" w:eastAsiaTheme="minorHAnsi" w:hAnsi="Century Gothic"/>
          <w:sz w:val="22"/>
          <w:szCs w:val="22"/>
          <w:lang w:val="en-CA"/>
        </w:rPr>
        <w:t>individual in the areas of health and personal care</w:t>
      </w:r>
    </w:p>
    <w:p w:rsidR="00FC70E8" w:rsidRPr="00522CD3" w:rsidRDefault="00B50FFB" w:rsidP="00BF6014">
      <w:pPr>
        <w:pStyle w:val="TableBullets"/>
        <w:numPr>
          <w:ilvl w:val="1"/>
          <w:numId w:val="13"/>
        </w:numPr>
        <w:spacing w:before="0" w:after="0"/>
        <w:rPr>
          <w:sz w:val="22"/>
          <w:szCs w:val="22"/>
        </w:rPr>
      </w:pPr>
      <w:r w:rsidRPr="00522CD3">
        <w:rPr>
          <w:rFonts w:ascii="Century Gothic" w:eastAsiaTheme="minorHAnsi" w:hAnsi="Century Gothic"/>
          <w:sz w:val="22"/>
          <w:szCs w:val="22"/>
          <w:lang w:val="en-CA"/>
        </w:rPr>
        <w:t>the release of personal information (consistent with contract requirements and FOIPPA provisions)</w:t>
      </w:r>
    </w:p>
    <w:p w:rsidR="00FC70E8" w:rsidRDefault="00B50FFB" w:rsidP="00BF6014">
      <w:pPr>
        <w:pStyle w:val="TableBullets"/>
        <w:numPr>
          <w:ilvl w:val="1"/>
          <w:numId w:val="13"/>
        </w:numPr>
        <w:spacing w:before="0" w:after="0"/>
        <w:rPr>
          <w:sz w:val="22"/>
          <w:szCs w:val="22"/>
        </w:rPr>
      </w:pPr>
      <w:r w:rsidRPr="00B50FFB">
        <w:rPr>
          <w:rFonts w:ascii="Century Gothic" w:eastAsiaTheme="minorHAnsi" w:hAnsi="Century Gothic"/>
          <w:sz w:val="22"/>
          <w:szCs w:val="22"/>
          <w:lang w:val="en-CA"/>
        </w:rPr>
        <w:t>the individuals that will be providing services, where possible and appropriate</w:t>
      </w:r>
    </w:p>
    <w:p w:rsidR="00FC70E8" w:rsidRPr="004C3908" w:rsidRDefault="00B50FFB" w:rsidP="00BF6014">
      <w:pPr>
        <w:pStyle w:val="TableBullets"/>
        <w:numPr>
          <w:ilvl w:val="1"/>
          <w:numId w:val="13"/>
        </w:numPr>
        <w:spacing w:before="0" w:after="0"/>
        <w:rPr>
          <w:sz w:val="22"/>
          <w:szCs w:val="22"/>
        </w:rPr>
      </w:pPr>
      <w:r w:rsidRPr="004C3908">
        <w:rPr>
          <w:rFonts w:ascii="Century Gothic" w:eastAsiaTheme="minorHAnsi" w:hAnsi="Century Gothic"/>
          <w:sz w:val="22"/>
          <w:szCs w:val="22"/>
          <w:lang w:val="en-CA"/>
        </w:rPr>
        <w:t>involvement in any form of research, if applicable and only where approved by CLBC, including a requirement to follow research guidelines and ethics requirements as approved by CLBC</w:t>
      </w:r>
    </w:p>
    <w:p w:rsidR="00FC70E8" w:rsidRDefault="00B50FFB" w:rsidP="00BF6014">
      <w:pPr>
        <w:pStyle w:val="TableBullets"/>
        <w:numPr>
          <w:ilvl w:val="0"/>
          <w:numId w:val="11"/>
        </w:numPr>
        <w:spacing w:before="0" w:after="0"/>
        <w:rPr>
          <w:sz w:val="22"/>
          <w:szCs w:val="22"/>
        </w:rPr>
      </w:pPr>
      <w:r w:rsidRPr="00B50FFB">
        <w:rPr>
          <w:rFonts w:ascii="Century Gothic" w:eastAsiaTheme="minorHAnsi" w:hAnsi="Century Gothic"/>
          <w:sz w:val="22"/>
          <w:szCs w:val="22"/>
          <w:lang w:val="en-CA"/>
        </w:rPr>
        <w:t>access to self-help and advocacy support services</w:t>
      </w:r>
    </w:p>
    <w:p w:rsidR="00FC70E8" w:rsidRDefault="00B50FFB" w:rsidP="00BF6014">
      <w:pPr>
        <w:pStyle w:val="TableBullets"/>
        <w:numPr>
          <w:ilvl w:val="0"/>
          <w:numId w:val="11"/>
        </w:numPr>
        <w:spacing w:before="0" w:after="0"/>
        <w:rPr>
          <w:sz w:val="22"/>
          <w:szCs w:val="22"/>
        </w:rPr>
      </w:pPr>
      <w:r w:rsidRPr="00B50FFB">
        <w:rPr>
          <w:rFonts w:ascii="Century Gothic" w:eastAsiaTheme="minorHAnsi" w:hAnsi="Century Gothic"/>
          <w:sz w:val="22"/>
          <w:szCs w:val="22"/>
          <w:lang w:val="en-CA"/>
        </w:rPr>
        <w:t>investigation and resolution of any alleged infringement of rights the individual has experienced as a result of involvement with services delivered by the provider</w:t>
      </w:r>
    </w:p>
    <w:p w:rsidR="00FC70E8" w:rsidRDefault="00FC70E8">
      <w:pPr>
        <w:pStyle w:val="TableBullets"/>
        <w:numPr>
          <w:ilvl w:val="0"/>
          <w:numId w:val="0"/>
        </w:numPr>
        <w:spacing w:before="0" w:after="0"/>
        <w:rPr>
          <w:sz w:val="22"/>
          <w:szCs w:val="22"/>
        </w:rPr>
      </w:pPr>
    </w:p>
    <w:p w:rsidR="00FC70E8" w:rsidRDefault="00FC70E8">
      <w:pPr>
        <w:pStyle w:val="TableBullets"/>
        <w:numPr>
          <w:ilvl w:val="0"/>
          <w:numId w:val="0"/>
        </w:numPr>
        <w:spacing w:before="0" w:after="0"/>
        <w:rPr>
          <w:sz w:val="22"/>
          <w:szCs w:val="22"/>
        </w:rPr>
      </w:pPr>
    </w:p>
    <w:p w:rsidR="00FC70E8" w:rsidRDefault="00B50FFB">
      <w:pPr>
        <w:pStyle w:val="TableBullets"/>
        <w:numPr>
          <w:ilvl w:val="0"/>
          <w:numId w:val="0"/>
        </w:numPr>
        <w:spacing w:before="0" w:after="0"/>
        <w:rPr>
          <w:b/>
          <w:i/>
          <w:sz w:val="22"/>
          <w:szCs w:val="22"/>
        </w:rPr>
      </w:pPr>
      <w:proofErr w:type="gramStart"/>
      <w:r w:rsidRPr="00B50FFB">
        <w:rPr>
          <w:rFonts w:ascii="Century Gothic" w:eastAsiaTheme="minorHAnsi" w:hAnsi="Century Gothic"/>
          <w:b/>
          <w:i/>
          <w:sz w:val="22"/>
          <w:szCs w:val="22"/>
          <w:lang w:val="en-CA"/>
        </w:rPr>
        <w:t>guidance</w:t>
      </w:r>
      <w:proofErr w:type="gramEnd"/>
      <w:r w:rsidRPr="00B50FFB">
        <w:rPr>
          <w:rFonts w:ascii="Century Gothic" w:eastAsiaTheme="minorHAnsi" w:hAnsi="Century Gothic"/>
          <w:b/>
          <w:i/>
          <w:sz w:val="22"/>
          <w:szCs w:val="22"/>
          <w:lang w:val="en-CA"/>
        </w:rPr>
        <w:t xml:space="preserve"> on fulfilling standard</w:t>
      </w:r>
    </w:p>
    <w:p w:rsidR="00FC70E8" w:rsidRDefault="00FC70E8">
      <w:pPr>
        <w:pStyle w:val="TableBullets"/>
        <w:numPr>
          <w:ilvl w:val="0"/>
          <w:numId w:val="0"/>
        </w:numPr>
        <w:spacing w:before="0" w:after="0"/>
        <w:rPr>
          <w:sz w:val="22"/>
          <w:szCs w:val="22"/>
        </w:rPr>
      </w:pPr>
    </w:p>
    <w:p w:rsidR="00FC70E8" w:rsidRDefault="00B50FFB">
      <w:pPr>
        <w:pStyle w:val="TableBullets"/>
        <w:numPr>
          <w:ilvl w:val="0"/>
          <w:numId w:val="0"/>
        </w:numPr>
        <w:spacing w:before="0" w:after="0"/>
        <w:rPr>
          <w:rFonts w:ascii="Century Gothic" w:eastAsiaTheme="minorHAnsi" w:hAnsi="Century Gothic"/>
          <w:sz w:val="22"/>
          <w:szCs w:val="22"/>
          <w:lang w:val="en-CA"/>
        </w:rPr>
      </w:pPr>
      <w:r w:rsidRPr="00B50FFB">
        <w:rPr>
          <w:rFonts w:ascii="Century Gothic" w:eastAsiaTheme="minorHAnsi" w:hAnsi="Century Gothic"/>
          <w:sz w:val="22"/>
          <w:szCs w:val="22"/>
          <w:lang w:val="en-CA"/>
        </w:rPr>
        <w:t>To demonstrate a commitment to rights and informed choice, you should implement policies on rights that nurture and protect the dignity and respect of the individuals you serve. All information should be transmitted in a manner and fashion that is clear and understandable.</w:t>
      </w:r>
    </w:p>
    <w:p w:rsidR="00FC70E8" w:rsidRDefault="00FC70E8">
      <w:pPr>
        <w:pStyle w:val="TableBullets"/>
        <w:numPr>
          <w:ilvl w:val="0"/>
          <w:numId w:val="0"/>
        </w:numPr>
        <w:spacing w:before="0" w:after="0"/>
        <w:rPr>
          <w:rFonts w:ascii="Century Gothic" w:eastAsiaTheme="minorHAnsi" w:hAnsi="Century Gothic"/>
          <w:sz w:val="22"/>
          <w:szCs w:val="22"/>
          <w:lang w:val="en-CA"/>
        </w:rPr>
      </w:pPr>
    </w:p>
    <w:p w:rsidR="00FC70E8" w:rsidRDefault="00B50FFB">
      <w:pPr>
        <w:pStyle w:val="TableBullets"/>
        <w:numPr>
          <w:ilvl w:val="0"/>
          <w:numId w:val="0"/>
        </w:numPr>
        <w:spacing w:before="0" w:after="0"/>
        <w:rPr>
          <w:rFonts w:ascii="Century Gothic" w:eastAsiaTheme="minorHAnsi" w:hAnsi="Century Gothic"/>
          <w:sz w:val="22"/>
          <w:szCs w:val="22"/>
          <w:lang w:val="en-CA"/>
        </w:rPr>
      </w:pPr>
      <w:r w:rsidRPr="00B50FFB">
        <w:rPr>
          <w:rFonts w:ascii="Century Gothic" w:eastAsiaTheme="minorHAnsi" w:hAnsi="Century Gothic"/>
          <w:sz w:val="22"/>
          <w:szCs w:val="22"/>
          <w:lang w:val="en-CA"/>
        </w:rPr>
        <w:t xml:space="preserve">Although you may establish your own policy on the rights of individuals you serve, CLBC’s </w:t>
      </w:r>
      <w:r w:rsidR="00217DFC" w:rsidRPr="00217DFC">
        <w:rPr>
          <w:rFonts w:ascii="Century Gothic" w:eastAsiaTheme="minorHAnsi" w:hAnsi="Century Gothic"/>
          <w:i/>
          <w:sz w:val="22"/>
          <w:szCs w:val="22"/>
          <w:lang w:val="en-CA"/>
        </w:rPr>
        <w:t xml:space="preserve">Statement of </w:t>
      </w:r>
      <w:r w:rsidRPr="00217DFC">
        <w:rPr>
          <w:rFonts w:ascii="Century Gothic" w:eastAsiaTheme="minorHAnsi" w:hAnsi="Century Gothic"/>
          <w:i/>
          <w:sz w:val="22"/>
          <w:szCs w:val="22"/>
          <w:lang w:val="en-CA"/>
        </w:rPr>
        <w:t xml:space="preserve">Rights </w:t>
      </w:r>
      <w:r w:rsidR="00217DFC" w:rsidRPr="00217DFC">
        <w:rPr>
          <w:rFonts w:ascii="Century Gothic" w:eastAsiaTheme="minorHAnsi" w:hAnsi="Century Gothic"/>
          <w:i/>
          <w:sz w:val="22"/>
          <w:szCs w:val="22"/>
          <w:lang w:val="en-CA"/>
        </w:rPr>
        <w:t xml:space="preserve">of Individuals </w:t>
      </w:r>
      <w:r w:rsidRPr="00217DFC">
        <w:rPr>
          <w:rFonts w:ascii="Century Gothic" w:eastAsiaTheme="minorHAnsi" w:hAnsi="Century Gothic"/>
          <w:i/>
          <w:sz w:val="22"/>
          <w:szCs w:val="22"/>
          <w:lang w:val="en-CA"/>
        </w:rPr>
        <w:t>Policy</w:t>
      </w:r>
      <w:r w:rsidRPr="00B50FFB">
        <w:rPr>
          <w:rFonts w:ascii="Century Gothic" w:eastAsiaTheme="minorHAnsi" w:hAnsi="Century Gothic"/>
          <w:sz w:val="22"/>
          <w:szCs w:val="22"/>
          <w:lang w:val="en-CA"/>
        </w:rPr>
        <w:t xml:space="preserve"> addresses all of the elements required in the standard</w:t>
      </w:r>
      <w:r w:rsidR="00A760EE">
        <w:rPr>
          <w:rFonts w:ascii="Century Gothic" w:eastAsiaTheme="minorHAnsi" w:hAnsi="Century Gothic"/>
          <w:sz w:val="22"/>
          <w:szCs w:val="22"/>
          <w:lang w:val="en-CA"/>
        </w:rPr>
        <w:t xml:space="preserve">. </w:t>
      </w:r>
      <w:r w:rsidRPr="00B50FFB">
        <w:rPr>
          <w:rFonts w:ascii="Century Gothic" w:eastAsiaTheme="minorHAnsi" w:hAnsi="Century Gothic"/>
          <w:sz w:val="22"/>
          <w:szCs w:val="22"/>
          <w:lang w:val="en-CA"/>
        </w:rPr>
        <w:t xml:space="preserve">Individuals served by CLBC have these rights regardless of who is providing </w:t>
      </w:r>
      <w:r w:rsidR="00217DFC">
        <w:rPr>
          <w:rFonts w:ascii="Century Gothic" w:eastAsiaTheme="minorHAnsi" w:hAnsi="Century Gothic"/>
          <w:sz w:val="22"/>
          <w:szCs w:val="22"/>
          <w:lang w:val="en-CA"/>
        </w:rPr>
        <w:t>services.</w:t>
      </w:r>
    </w:p>
    <w:p w:rsidR="00FC70E8" w:rsidRDefault="00FC70E8">
      <w:pPr>
        <w:pStyle w:val="TableBullets"/>
        <w:numPr>
          <w:ilvl w:val="0"/>
          <w:numId w:val="0"/>
        </w:numPr>
        <w:spacing w:before="0" w:after="0"/>
        <w:rPr>
          <w:rFonts w:ascii="Century Gothic" w:eastAsiaTheme="minorHAnsi" w:hAnsi="Century Gothic"/>
          <w:sz w:val="22"/>
          <w:szCs w:val="22"/>
          <w:lang w:val="en-CA"/>
        </w:rPr>
      </w:pPr>
    </w:p>
    <w:p w:rsidR="00FC70E8" w:rsidRDefault="00B50FFB">
      <w:pPr>
        <w:pStyle w:val="TableBullets"/>
        <w:numPr>
          <w:ilvl w:val="0"/>
          <w:numId w:val="0"/>
        </w:numPr>
        <w:spacing w:before="0" w:after="0"/>
        <w:rPr>
          <w:rFonts w:ascii="Century Gothic" w:eastAsiaTheme="minorHAnsi" w:hAnsi="Century Gothic"/>
          <w:sz w:val="22"/>
          <w:szCs w:val="22"/>
          <w:lang w:val="en-CA"/>
        </w:rPr>
      </w:pPr>
      <w:r w:rsidRPr="00B50FFB">
        <w:rPr>
          <w:rFonts w:ascii="Century Gothic" w:eastAsiaTheme="minorHAnsi" w:hAnsi="Century Gothic"/>
          <w:sz w:val="22"/>
          <w:szCs w:val="22"/>
          <w:lang w:val="en-CA"/>
        </w:rPr>
        <w:t xml:space="preserve">As a service provider, you are also expected to protect the individuals you support from physical, sexual, psychological, and financial abuse; harassment and physical punishment; and humiliating, threatening, or exploiting actions. Sexual abuse or harassment includes any gestures, verbal or physical, that reference sexual acts or sexuality or objectify the individual sexually. Financial abuse refers to any exploitation of the individual served for financial gain. This abuse could include misusing the funds of </w:t>
      </w:r>
      <w:r w:rsidRPr="00B50FFB">
        <w:rPr>
          <w:rFonts w:ascii="Century Gothic" w:eastAsiaTheme="minorHAnsi" w:hAnsi="Century Gothic"/>
          <w:sz w:val="22"/>
          <w:szCs w:val="22"/>
          <w:lang w:val="en-CA"/>
        </w:rPr>
        <w:lastRenderedPageBreak/>
        <w:t>the individual served or taking advantage of your relationship with the individual served.</w:t>
      </w:r>
    </w:p>
    <w:p w:rsidR="00217DFC" w:rsidRDefault="00217DFC">
      <w:pPr>
        <w:pStyle w:val="TableBullets"/>
        <w:numPr>
          <w:ilvl w:val="0"/>
          <w:numId w:val="0"/>
        </w:numPr>
        <w:spacing w:before="0" w:after="0"/>
        <w:rPr>
          <w:rFonts w:ascii="Century Gothic" w:eastAsiaTheme="minorHAnsi" w:hAnsi="Century Gothic"/>
          <w:sz w:val="22"/>
          <w:szCs w:val="22"/>
          <w:lang w:val="en-CA"/>
        </w:rPr>
      </w:pPr>
    </w:p>
    <w:p w:rsidR="00FC70E8" w:rsidRDefault="00B50FFB">
      <w:pPr>
        <w:pStyle w:val="TableBullets"/>
        <w:numPr>
          <w:ilvl w:val="0"/>
          <w:numId w:val="0"/>
        </w:numPr>
        <w:spacing w:before="0" w:after="0"/>
        <w:rPr>
          <w:rFonts w:ascii="Century Gothic" w:eastAsiaTheme="minorHAnsi" w:hAnsi="Century Gothic"/>
          <w:sz w:val="22"/>
          <w:szCs w:val="22"/>
          <w:lang w:val="en-CA"/>
        </w:rPr>
      </w:pPr>
      <w:r w:rsidRPr="00B50FFB">
        <w:rPr>
          <w:rFonts w:ascii="Century Gothic" w:eastAsiaTheme="minorHAnsi" w:hAnsi="Century Gothic"/>
          <w:sz w:val="22"/>
          <w:szCs w:val="22"/>
          <w:lang w:val="en-CA"/>
        </w:rPr>
        <w:t>You must also be familiar with CLBC’s requirements for maintaining confidentiality</w:t>
      </w:r>
      <w:r w:rsidR="00A760EE">
        <w:rPr>
          <w:rFonts w:ascii="Century Gothic" w:eastAsiaTheme="minorHAnsi" w:hAnsi="Century Gothic"/>
          <w:sz w:val="22"/>
          <w:szCs w:val="22"/>
          <w:lang w:val="en-CA"/>
        </w:rPr>
        <w:t xml:space="preserve">. </w:t>
      </w:r>
      <w:r w:rsidRPr="00B50FFB">
        <w:rPr>
          <w:rFonts w:ascii="Century Gothic" w:eastAsiaTheme="minorHAnsi" w:hAnsi="Century Gothic"/>
          <w:sz w:val="22"/>
          <w:szCs w:val="22"/>
          <w:lang w:val="en-CA"/>
        </w:rPr>
        <w:t>There are some circumstances under which information may be disclosed without consent for that release</w:t>
      </w:r>
      <w:r w:rsidR="00A760EE">
        <w:rPr>
          <w:rFonts w:ascii="Century Gothic" w:eastAsiaTheme="minorHAnsi" w:hAnsi="Century Gothic"/>
          <w:sz w:val="22"/>
          <w:szCs w:val="22"/>
          <w:lang w:val="en-CA"/>
        </w:rPr>
        <w:t xml:space="preserve">. </w:t>
      </w:r>
      <w:r w:rsidRPr="00B50FFB">
        <w:rPr>
          <w:rFonts w:ascii="Century Gothic" w:eastAsiaTheme="minorHAnsi" w:hAnsi="Century Gothic"/>
          <w:sz w:val="22"/>
          <w:szCs w:val="22"/>
          <w:lang w:val="en-CA"/>
        </w:rPr>
        <w:t>In general, this includes situations where you are compelled by an order from the Court to provide the information or situations where an individual may pose an immediate threat of harming themselves or others or their health is at immediate risk</w:t>
      </w:r>
      <w:r w:rsidR="00A760EE">
        <w:rPr>
          <w:rFonts w:ascii="Century Gothic" w:eastAsiaTheme="minorHAnsi" w:hAnsi="Century Gothic"/>
          <w:sz w:val="22"/>
          <w:szCs w:val="22"/>
          <w:lang w:val="en-CA"/>
        </w:rPr>
        <w:t xml:space="preserve">. </w:t>
      </w:r>
      <w:r w:rsidRPr="00B50FFB">
        <w:rPr>
          <w:rFonts w:ascii="Century Gothic" w:eastAsiaTheme="minorHAnsi" w:hAnsi="Century Gothic"/>
          <w:sz w:val="22"/>
          <w:szCs w:val="22"/>
          <w:lang w:val="en-CA"/>
        </w:rPr>
        <w:t>If unsure, it is important that you contact your local CLBC Quality Service office to review the specific issues</w:t>
      </w:r>
      <w:r w:rsidR="00A760EE">
        <w:rPr>
          <w:rFonts w:ascii="Century Gothic" w:eastAsiaTheme="minorHAnsi" w:hAnsi="Century Gothic"/>
          <w:sz w:val="22"/>
          <w:szCs w:val="22"/>
          <w:lang w:val="en-CA"/>
        </w:rPr>
        <w:t xml:space="preserve">. </w:t>
      </w:r>
      <w:r w:rsidRPr="00B50FFB">
        <w:rPr>
          <w:rFonts w:ascii="Century Gothic" w:eastAsiaTheme="minorHAnsi" w:hAnsi="Century Gothic"/>
          <w:sz w:val="22"/>
          <w:szCs w:val="22"/>
          <w:lang w:val="en-CA"/>
        </w:rPr>
        <w:t>Regardless of the circumstance, you should immediately inform CLBC of any instance where you have disclosed confidential information about an individual without their consent.</w:t>
      </w:r>
    </w:p>
    <w:p w:rsidR="00FC70E8" w:rsidRDefault="00FC70E8">
      <w:pPr>
        <w:pStyle w:val="TableBullets"/>
        <w:numPr>
          <w:ilvl w:val="0"/>
          <w:numId w:val="0"/>
        </w:numPr>
        <w:spacing w:before="0" w:after="0"/>
        <w:rPr>
          <w:sz w:val="22"/>
          <w:szCs w:val="22"/>
        </w:rPr>
      </w:pPr>
    </w:p>
    <w:p w:rsidR="00FC70E8" w:rsidRDefault="00F804F1">
      <w:pPr>
        <w:pStyle w:val="TableBullets"/>
        <w:numPr>
          <w:ilvl w:val="0"/>
          <w:numId w:val="0"/>
        </w:numPr>
        <w:spacing w:before="0" w:after="0"/>
        <w:rPr>
          <w:sz w:val="22"/>
          <w:szCs w:val="22"/>
        </w:rPr>
      </w:pPr>
      <w:r w:rsidRPr="00F804F1">
        <w:rPr>
          <w:rFonts w:ascii="Century Gothic" w:eastAsiaTheme="minorHAnsi" w:hAnsi="Century Gothic"/>
          <w:noProof/>
          <w:sz w:val="22"/>
          <w:szCs w:val="22"/>
          <w:lang w:val="en-CA" w:eastAsia="en-CA"/>
        </w:rPr>
        <w:pict>
          <v:shape id="_x0000_s1065" type="#_x0000_t202" style="position:absolute;margin-left:34.15pt;margin-top:17.3pt;width:398.25pt;height:116.35pt;z-index:251688960;mso-width-relative:margin;mso-height-relative:margin;v-text-anchor:middle" fillcolor="#003798">
            <v:textbox style="mso-next-textbox:#_x0000_s1065" inset="10.8pt,10.8pt,10.8pt,10.8pt">
              <w:txbxContent>
                <w:p w:rsidR="00217DFC" w:rsidRDefault="00217DFC" w:rsidP="00B65D22">
                  <w:pPr>
                    <w:rPr>
                      <w:b/>
                      <w:i/>
                      <w:szCs w:val="22"/>
                    </w:rPr>
                  </w:pPr>
                  <w:r>
                    <w:rPr>
                      <w:b/>
                      <w:i/>
                      <w:szCs w:val="22"/>
                    </w:rPr>
                    <w:t>RESOURCES</w:t>
                  </w:r>
                </w:p>
                <w:p w:rsidR="00217DFC" w:rsidRDefault="00217DFC" w:rsidP="00B65D22">
                  <w:pPr>
                    <w:rPr>
                      <w:b/>
                      <w:i/>
                      <w:szCs w:val="22"/>
                    </w:rPr>
                  </w:pPr>
                </w:p>
                <w:p w:rsidR="00217DFC" w:rsidRPr="004C3908" w:rsidRDefault="00217DFC" w:rsidP="004C3908">
                  <w:pPr>
                    <w:pStyle w:val="ListParagraph"/>
                    <w:numPr>
                      <w:ilvl w:val="0"/>
                      <w:numId w:val="3"/>
                    </w:numPr>
                    <w:spacing w:after="120"/>
                    <w:contextualSpacing w:val="0"/>
                    <w:rPr>
                      <w:rFonts w:cs="Tahoma"/>
                      <w:b/>
                    </w:rPr>
                  </w:pPr>
                  <w:r w:rsidRPr="004C3908">
                    <w:rPr>
                      <w:rFonts w:cs="Palatino Linotype"/>
                      <w:b/>
                      <w:i/>
                      <w:iCs/>
                      <w:color w:val="FFFFFF" w:themeColor="background1"/>
                    </w:rPr>
                    <w:t>CLBC’s Confidentiality and Information Sharing policy</w:t>
                  </w:r>
                  <w:r>
                    <w:rPr>
                      <w:rFonts w:cs="Palatino Linotype"/>
                      <w:b/>
                      <w:i/>
                      <w:iCs/>
                      <w:color w:val="FFFFFF" w:themeColor="background1"/>
                    </w:rPr>
                    <w:t xml:space="preserve"> - </w:t>
                  </w:r>
                  <w:r w:rsidRPr="004C3908">
                    <w:rPr>
                      <w:rFonts w:cs="Palatino Linotype"/>
                      <w:b/>
                      <w:i/>
                      <w:iCs/>
                      <w:color w:val="FFFFFF" w:themeColor="background1"/>
                    </w:rPr>
                    <w:t>www.communitylivingbc.ca/wp-content/uploads/Confidentiality-and-Information-Sharing.pdf</w:t>
                  </w:r>
                </w:p>
                <w:p w:rsidR="00217DFC" w:rsidRPr="004C3908" w:rsidRDefault="00217DFC" w:rsidP="004C3908">
                  <w:pPr>
                    <w:pStyle w:val="ListParagraph"/>
                    <w:numPr>
                      <w:ilvl w:val="0"/>
                      <w:numId w:val="3"/>
                    </w:numPr>
                    <w:spacing w:after="120"/>
                    <w:contextualSpacing w:val="0"/>
                    <w:rPr>
                      <w:rFonts w:cs="Tahoma"/>
                      <w:b/>
                    </w:rPr>
                  </w:pPr>
                  <w:r w:rsidRPr="004C3908">
                    <w:rPr>
                      <w:rFonts w:cs="Palatino Linotype"/>
                      <w:b/>
                      <w:iCs/>
                      <w:color w:val="FFFFFF" w:themeColor="background1"/>
                    </w:rPr>
                    <w:t xml:space="preserve">sample </w:t>
                  </w:r>
                  <w:r w:rsidRPr="004C3908">
                    <w:rPr>
                      <w:rFonts w:cs="Palatino Linotype"/>
                      <w:b/>
                      <w:i/>
                      <w:iCs/>
                      <w:color w:val="FFFFFF" w:themeColor="background1"/>
                    </w:rPr>
                    <w:t>Consent To Release Information Form</w:t>
                  </w:r>
                  <w:r w:rsidRPr="004C3908">
                    <w:rPr>
                      <w:rFonts w:cs="Palatino Linotype"/>
                      <w:b/>
                      <w:iCs/>
                      <w:color w:val="FFFFFF" w:themeColor="background1"/>
                    </w:rPr>
                    <w:t xml:space="preserve"> </w:t>
                  </w:r>
                  <w:r w:rsidRPr="004C3908">
                    <w:rPr>
                      <w:rFonts w:cs="Tahoma"/>
                      <w:b/>
                      <w:szCs w:val="22"/>
                    </w:rPr>
                    <w:t>(7.</w:t>
                  </w:r>
                  <w:r>
                    <w:rPr>
                      <w:rFonts w:cs="Tahoma"/>
                      <w:b/>
                      <w:szCs w:val="22"/>
                    </w:rPr>
                    <w:t>17</w:t>
                  </w:r>
                  <w:r w:rsidRPr="004C3908">
                    <w:rPr>
                      <w:rFonts w:cs="Tahoma"/>
                      <w:b/>
                      <w:szCs w:val="22"/>
                    </w:rPr>
                    <w:t xml:space="preserve"> in </w:t>
                  </w:r>
                  <w:r>
                    <w:rPr>
                      <w:rFonts w:cs="Tahoma"/>
                      <w:b/>
                      <w:szCs w:val="22"/>
                    </w:rPr>
                    <w:t>APPENDIX A</w:t>
                  </w:r>
                  <w:r w:rsidRPr="004C3908">
                    <w:rPr>
                      <w:rFonts w:cs="Tahoma"/>
                      <w:b/>
                      <w:szCs w:val="22"/>
                    </w:rPr>
                    <w:t>)</w:t>
                  </w:r>
                </w:p>
              </w:txbxContent>
            </v:textbox>
            <w10:wrap type="topAndBottom"/>
          </v:shape>
        </w:pict>
      </w:r>
    </w:p>
    <w:p w:rsidR="00FC70E8" w:rsidRDefault="00FC70E8">
      <w:pPr>
        <w:pStyle w:val="TableBullets"/>
        <w:numPr>
          <w:ilvl w:val="0"/>
          <w:numId w:val="0"/>
        </w:numPr>
        <w:spacing w:before="0" w:after="0"/>
        <w:rPr>
          <w:sz w:val="22"/>
          <w:szCs w:val="22"/>
        </w:rPr>
      </w:pPr>
    </w:p>
    <w:p w:rsidR="00FC70E8" w:rsidRDefault="00FC70E8">
      <w:pPr>
        <w:pStyle w:val="TableBullets"/>
        <w:numPr>
          <w:ilvl w:val="0"/>
          <w:numId w:val="0"/>
        </w:numPr>
        <w:spacing w:before="0" w:after="0"/>
        <w:rPr>
          <w:sz w:val="22"/>
          <w:szCs w:val="22"/>
        </w:rPr>
      </w:pPr>
    </w:p>
    <w:p w:rsidR="00FC70E8" w:rsidRDefault="00B50FFB">
      <w:pPr>
        <w:rPr>
          <w:rFonts w:cs="Arial"/>
          <w:b/>
          <w:color w:val="003798"/>
          <w:sz w:val="22"/>
          <w:szCs w:val="22"/>
          <w:lang w:val="en-US"/>
        </w:rPr>
      </w:pPr>
      <w:r w:rsidRPr="00B50FFB">
        <w:rPr>
          <w:rFonts w:cs="Arial"/>
          <w:b/>
          <w:color w:val="003798"/>
          <w:sz w:val="22"/>
          <w:szCs w:val="22"/>
          <w:lang w:val="en-US"/>
        </w:rPr>
        <w:t>Standard Nineteen</w:t>
      </w:r>
    </w:p>
    <w:p w:rsidR="00FC70E8" w:rsidRDefault="00FC70E8">
      <w:pPr>
        <w:pStyle w:val="TableBullets"/>
        <w:numPr>
          <w:ilvl w:val="0"/>
          <w:numId w:val="0"/>
        </w:numPr>
        <w:spacing w:before="0" w:after="0"/>
        <w:rPr>
          <w:sz w:val="22"/>
          <w:szCs w:val="22"/>
        </w:rPr>
      </w:pPr>
    </w:p>
    <w:p w:rsidR="00FC70E8" w:rsidRDefault="00B50FFB">
      <w:pPr>
        <w:pStyle w:val="standard1"/>
        <w:ind w:left="0" w:firstLine="0"/>
        <w:rPr>
          <w:rFonts w:ascii="Century Gothic" w:eastAsiaTheme="minorHAnsi" w:hAnsi="Century Gothic" w:cs="Times New Roman"/>
          <w:b w:val="0"/>
          <w:bCs w:val="0"/>
          <w:color w:val="auto"/>
          <w:sz w:val="22"/>
          <w:szCs w:val="22"/>
          <w:lang w:val="en-CA"/>
        </w:rPr>
      </w:pPr>
      <w:r w:rsidRPr="00B50FFB">
        <w:rPr>
          <w:rFonts w:ascii="Century Gothic" w:eastAsiaTheme="minorHAnsi" w:hAnsi="Century Gothic" w:cs="Times New Roman"/>
          <w:b w:val="0"/>
          <w:bCs w:val="0"/>
          <w:color w:val="auto"/>
          <w:sz w:val="22"/>
          <w:szCs w:val="22"/>
          <w:lang w:val="en-CA"/>
        </w:rPr>
        <w:t>The service provider is aware of the legal status of individuals and is able to refer individuals to resources related to legal status if appropriate (how to contact the Office of the Public Guardian and Trustee, NIDUS for support with Representation Agreements, etc.).</w:t>
      </w:r>
    </w:p>
    <w:p w:rsidR="00FC70E8" w:rsidRDefault="00FC70E8">
      <w:pPr>
        <w:pStyle w:val="TableBullets"/>
        <w:numPr>
          <w:ilvl w:val="0"/>
          <w:numId w:val="0"/>
        </w:numPr>
        <w:spacing w:before="0" w:after="0"/>
        <w:rPr>
          <w:sz w:val="22"/>
          <w:szCs w:val="22"/>
        </w:rPr>
      </w:pPr>
    </w:p>
    <w:p w:rsidR="00FC70E8" w:rsidRDefault="00FC70E8">
      <w:pPr>
        <w:pStyle w:val="TableBullets"/>
        <w:numPr>
          <w:ilvl w:val="0"/>
          <w:numId w:val="0"/>
        </w:numPr>
        <w:spacing w:before="0" w:after="0"/>
        <w:rPr>
          <w:sz w:val="22"/>
          <w:szCs w:val="22"/>
        </w:rPr>
      </w:pPr>
    </w:p>
    <w:p w:rsidR="00FC70E8" w:rsidRDefault="00B50FFB">
      <w:pPr>
        <w:pStyle w:val="TableBullets"/>
        <w:numPr>
          <w:ilvl w:val="0"/>
          <w:numId w:val="0"/>
        </w:numPr>
        <w:spacing w:before="0" w:after="0"/>
        <w:rPr>
          <w:b/>
          <w:i/>
          <w:sz w:val="22"/>
          <w:szCs w:val="22"/>
        </w:rPr>
      </w:pPr>
      <w:proofErr w:type="gramStart"/>
      <w:r w:rsidRPr="00B50FFB">
        <w:rPr>
          <w:rFonts w:ascii="Century Gothic" w:eastAsiaTheme="minorHAnsi" w:hAnsi="Century Gothic"/>
          <w:b/>
          <w:i/>
          <w:sz w:val="22"/>
          <w:szCs w:val="22"/>
          <w:lang w:val="en-CA"/>
        </w:rPr>
        <w:t>guidance</w:t>
      </w:r>
      <w:proofErr w:type="gramEnd"/>
      <w:r w:rsidRPr="00B50FFB">
        <w:rPr>
          <w:rFonts w:ascii="Century Gothic" w:eastAsiaTheme="minorHAnsi" w:hAnsi="Century Gothic"/>
          <w:b/>
          <w:i/>
          <w:sz w:val="22"/>
          <w:szCs w:val="22"/>
          <w:lang w:val="en-CA"/>
        </w:rPr>
        <w:t xml:space="preserve"> on fulfilling standard</w:t>
      </w:r>
    </w:p>
    <w:p w:rsidR="00FC70E8" w:rsidRDefault="00FC70E8">
      <w:pPr>
        <w:pStyle w:val="TableBullets"/>
        <w:numPr>
          <w:ilvl w:val="0"/>
          <w:numId w:val="0"/>
        </w:numPr>
        <w:spacing w:before="0" w:after="0"/>
        <w:rPr>
          <w:sz w:val="22"/>
          <w:szCs w:val="22"/>
        </w:rPr>
      </w:pPr>
    </w:p>
    <w:p w:rsidR="00217DFC" w:rsidRDefault="00217DFC">
      <w:pPr>
        <w:pStyle w:val="TableBullets"/>
        <w:numPr>
          <w:ilvl w:val="0"/>
          <w:numId w:val="0"/>
        </w:numPr>
        <w:spacing w:before="0" w:after="0"/>
        <w:rPr>
          <w:rFonts w:ascii="Century Gothic" w:eastAsiaTheme="minorHAnsi" w:hAnsi="Century Gothic"/>
          <w:sz w:val="22"/>
          <w:szCs w:val="22"/>
          <w:lang w:val="en-CA"/>
        </w:rPr>
      </w:pPr>
      <w:r>
        <w:rPr>
          <w:rFonts w:ascii="Century Gothic" w:eastAsiaTheme="minorHAnsi" w:hAnsi="Century Gothic"/>
          <w:sz w:val="22"/>
          <w:szCs w:val="22"/>
          <w:lang w:val="en-CA"/>
        </w:rPr>
        <w:t>Under BC</w:t>
      </w:r>
      <w:r w:rsidR="00B50FFB" w:rsidRPr="00B50FFB">
        <w:rPr>
          <w:rFonts w:ascii="Century Gothic" w:eastAsiaTheme="minorHAnsi" w:hAnsi="Century Gothic"/>
          <w:sz w:val="22"/>
          <w:szCs w:val="22"/>
          <w:lang w:val="en-CA"/>
        </w:rPr>
        <w:t xml:space="preserve">’s </w:t>
      </w:r>
      <w:r w:rsidRPr="00B50FFB">
        <w:rPr>
          <w:rFonts w:ascii="Century Gothic" w:eastAsiaTheme="minorHAnsi" w:hAnsi="Century Gothic"/>
          <w:sz w:val="22"/>
          <w:szCs w:val="22"/>
          <w:lang w:val="en-CA"/>
        </w:rPr>
        <w:t xml:space="preserve">adult guardianship </w:t>
      </w:r>
      <w:r>
        <w:rPr>
          <w:rFonts w:ascii="Century Gothic" w:eastAsiaTheme="minorHAnsi" w:hAnsi="Century Gothic"/>
          <w:sz w:val="22"/>
          <w:szCs w:val="22"/>
          <w:lang w:val="en-CA"/>
        </w:rPr>
        <w:t>legislation</w:t>
      </w:r>
      <w:r w:rsidR="00B50FFB" w:rsidRPr="00B50FFB">
        <w:rPr>
          <w:rFonts w:ascii="Century Gothic" w:eastAsiaTheme="minorHAnsi" w:hAnsi="Century Gothic"/>
          <w:sz w:val="22"/>
          <w:szCs w:val="22"/>
          <w:lang w:val="en-CA"/>
        </w:rPr>
        <w:t xml:space="preserve">, all individuals in </w:t>
      </w:r>
      <w:r>
        <w:rPr>
          <w:rFonts w:ascii="Century Gothic" w:eastAsiaTheme="minorHAnsi" w:hAnsi="Century Gothic"/>
          <w:sz w:val="22"/>
          <w:szCs w:val="22"/>
          <w:lang w:val="en-CA"/>
        </w:rPr>
        <w:t>BC</w:t>
      </w:r>
      <w:r w:rsidR="00B50FFB" w:rsidRPr="00B50FFB">
        <w:rPr>
          <w:rFonts w:ascii="Century Gothic" w:eastAsiaTheme="minorHAnsi" w:hAnsi="Century Gothic"/>
          <w:sz w:val="22"/>
          <w:szCs w:val="22"/>
          <w:lang w:val="en-CA"/>
        </w:rPr>
        <w:t xml:space="preserve"> are deemed capable until formally and legally determined not to be</w:t>
      </w:r>
      <w:r w:rsidR="00A760EE">
        <w:rPr>
          <w:rFonts w:ascii="Century Gothic" w:eastAsiaTheme="minorHAnsi" w:hAnsi="Century Gothic"/>
          <w:sz w:val="22"/>
          <w:szCs w:val="22"/>
          <w:lang w:val="en-CA"/>
        </w:rPr>
        <w:t xml:space="preserve">. </w:t>
      </w:r>
      <w:r w:rsidR="00B50FFB" w:rsidRPr="00B50FFB">
        <w:rPr>
          <w:rFonts w:ascii="Century Gothic" w:eastAsiaTheme="minorHAnsi" w:hAnsi="Century Gothic"/>
          <w:sz w:val="22"/>
          <w:szCs w:val="22"/>
          <w:lang w:val="en-CA"/>
        </w:rPr>
        <w:t xml:space="preserve">However, there are circumstances </w:t>
      </w:r>
      <w:r>
        <w:rPr>
          <w:rFonts w:ascii="Century Gothic" w:eastAsiaTheme="minorHAnsi" w:hAnsi="Century Gothic"/>
          <w:sz w:val="22"/>
          <w:szCs w:val="22"/>
          <w:lang w:val="en-CA"/>
        </w:rPr>
        <w:t>in which some individuals may need support to make</w:t>
      </w:r>
      <w:r w:rsidR="00B50FFB" w:rsidRPr="00B50FFB">
        <w:rPr>
          <w:rFonts w:ascii="Century Gothic" w:eastAsiaTheme="minorHAnsi" w:hAnsi="Century Gothic"/>
          <w:sz w:val="22"/>
          <w:szCs w:val="22"/>
          <w:lang w:val="en-CA"/>
        </w:rPr>
        <w:t xml:space="preserve"> important decisions regarding healthcare, </w:t>
      </w:r>
      <w:r>
        <w:rPr>
          <w:rFonts w:ascii="Century Gothic" w:eastAsiaTheme="minorHAnsi" w:hAnsi="Century Gothic"/>
          <w:sz w:val="22"/>
          <w:szCs w:val="22"/>
          <w:lang w:val="en-CA"/>
        </w:rPr>
        <w:t>finances</w:t>
      </w:r>
      <w:r w:rsidR="00B50FFB" w:rsidRPr="00B50FFB">
        <w:rPr>
          <w:rFonts w:ascii="Century Gothic" w:eastAsiaTheme="minorHAnsi" w:hAnsi="Century Gothic"/>
          <w:sz w:val="22"/>
          <w:szCs w:val="22"/>
          <w:lang w:val="en-CA"/>
        </w:rPr>
        <w:t xml:space="preserve">, or life planning. Individuals may have formal decision-makers to make </w:t>
      </w:r>
      <w:r>
        <w:rPr>
          <w:rFonts w:ascii="Century Gothic" w:eastAsiaTheme="minorHAnsi" w:hAnsi="Century Gothic"/>
          <w:sz w:val="22"/>
          <w:szCs w:val="22"/>
          <w:lang w:val="en-CA"/>
        </w:rPr>
        <w:t xml:space="preserve">decisions on their behalf </w:t>
      </w:r>
      <w:r w:rsidR="00B50FFB" w:rsidRPr="00B50FFB">
        <w:rPr>
          <w:rFonts w:ascii="Century Gothic" w:eastAsiaTheme="minorHAnsi" w:hAnsi="Century Gothic"/>
          <w:sz w:val="22"/>
          <w:szCs w:val="22"/>
          <w:lang w:val="en-CA"/>
        </w:rPr>
        <w:t xml:space="preserve">or </w:t>
      </w:r>
      <w:r>
        <w:rPr>
          <w:rFonts w:ascii="Century Gothic" w:eastAsiaTheme="minorHAnsi" w:hAnsi="Century Gothic"/>
          <w:sz w:val="22"/>
          <w:szCs w:val="22"/>
          <w:lang w:val="en-CA"/>
        </w:rPr>
        <w:t xml:space="preserve">to </w:t>
      </w:r>
      <w:r w:rsidR="00B50FFB" w:rsidRPr="00B50FFB">
        <w:rPr>
          <w:rFonts w:ascii="Century Gothic" w:eastAsiaTheme="minorHAnsi" w:hAnsi="Century Gothic"/>
          <w:sz w:val="22"/>
          <w:szCs w:val="22"/>
          <w:lang w:val="en-CA"/>
        </w:rPr>
        <w:t>as</w:t>
      </w:r>
      <w:r>
        <w:rPr>
          <w:rFonts w:ascii="Century Gothic" w:eastAsiaTheme="minorHAnsi" w:hAnsi="Century Gothic"/>
          <w:sz w:val="22"/>
          <w:szCs w:val="22"/>
          <w:lang w:val="en-CA"/>
        </w:rPr>
        <w:t>sist them in making decisions. T</w:t>
      </w:r>
      <w:r w:rsidR="00B50FFB" w:rsidRPr="00B50FFB">
        <w:rPr>
          <w:rFonts w:ascii="Century Gothic" w:eastAsiaTheme="minorHAnsi" w:hAnsi="Century Gothic"/>
          <w:sz w:val="22"/>
          <w:szCs w:val="22"/>
          <w:lang w:val="en-CA"/>
        </w:rPr>
        <w:t xml:space="preserve">hese include Committees appointed by the Supreme Court </w:t>
      </w:r>
      <w:r w:rsidR="000A4097">
        <w:rPr>
          <w:rFonts w:ascii="Century Gothic" w:eastAsiaTheme="minorHAnsi" w:hAnsi="Century Gothic"/>
          <w:sz w:val="22"/>
          <w:szCs w:val="22"/>
          <w:lang w:val="en-CA"/>
        </w:rPr>
        <w:t>and r</w:t>
      </w:r>
      <w:r w:rsidR="00B50FFB" w:rsidRPr="00B50FFB">
        <w:rPr>
          <w:rFonts w:ascii="Century Gothic" w:eastAsiaTheme="minorHAnsi" w:hAnsi="Century Gothic"/>
          <w:sz w:val="22"/>
          <w:szCs w:val="22"/>
          <w:lang w:val="en-CA"/>
        </w:rPr>
        <w:t>epresentatives designated through a Representation Agreement</w:t>
      </w:r>
      <w:r w:rsidR="00A760EE">
        <w:rPr>
          <w:rFonts w:ascii="Century Gothic" w:eastAsiaTheme="minorHAnsi" w:hAnsi="Century Gothic"/>
          <w:sz w:val="22"/>
          <w:szCs w:val="22"/>
          <w:lang w:val="en-CA"/>
        </w:rPr>
        <w:t xml:space="preserve">. </w:t>
      </w:r>
      <w:r w:rsidR="00B50FFB" w:rsidRPr="00B50FFB">
        <w:rPr>
          <w:rFonts w:ascii="Century Gothic" w:eastAsiaTheme="minorHAnsi" w:hAnsi="Century Gothic"/>
          <w:sz w:val="22"/>
          <w:szCs w:val="22"/>
          <w:lang w:val="en-CA"/>
        </w:rPr>
        <w:t xml:space="preserve">They may also have a Temporary Substitute Decision Maker chosen by a health care practitioner for specific health care </w:t>
      </w:r>
      <w:r w:rsidR="000A4097">
        <w:rPr>
          <w:rFonts w:ascii="Century Gothic" w:eastAsiaTheme="minorHAnsi" w:hAnsi="Century Gothic"/>
          <w:sz w:val="22"/>
          <w:szCs w:val="22"/>
          <w:lang w:val="en-CA"/>
        </w:rPr>
        <w:t>procedures</w:t>
      </w:r>
      <w:r w:rsidR="00B50FFB" w:rsidRPr="00B50FFB">
        <w:rPr>
          <w:rFonts w:ascii="Century Gothic" w:eastAsiaTheme="minorHAnsi" w:hAnsi="Century Gothic"/>
          <w:sz w:val="22"/>
          <w:szCs w:val="22"/>
          <w:lang w:val="en-CA"/>
        </w:rPr>
        <w:t>. In some situations the Public Guardian and Trustee may have the legal authority to make decisions on behalf of individuals</w:t>
      </w:r>
      <w:r>
        <w:rPr>
          <w:rFonts w:ascii="Century Gothic" w:eastAsiaTheme="minorHAnsi" w:hAnsi="Century Gothic"/>
          <w:sz w:val="22"/>
          <w:szCs w:val="22"/>
          <w:lang w:val="en-CA"/>
        </w:rPr>
        <w:t>.</w:t>
      </w:r>
    </w:p>
    <w:p w:rsidR="00217DFC" w:rsidRDefault="00217DFC">
      <w:pPr>
        <w:pStyle w:val="TableBullets"/>
        <w:numPr>
          <w:ilvl w:val="0"/>
          <w:numId w:val="0"/>
        </w:numPr>
        <w:spacing w:before="0" w:after="0"/>
        <w:rPr>
          <w:rFonts w:ascii="Century Gothic" w:eastAsiaTheme="minorHAnsi" w:hAnsi="Century Gothic"/>
          <w:sz w:val="22"/>
          <w:szCs w:val="22"/>
          <w:lang w:val="en-CA"/>
        </w:rPr>
      </w:pPr>
    </w:p>
    <w:p w:rsidR="00FC70E8" w:rsidRDefault="00B50FFB">
      <w:pPr>
        <w:pStyle w:val="TableBullets"/>
        <w:numPr>
          <w:ilvl w:val="0"/>
          <w:numId w:val="0"/>
        </w:numPr>
        <w:spacing w:before="0" w:after="0"/>
        <w:rPr>
          <w:rFonts w:ascii="Century Gothic" w:eastAsiaTheme="minorHAnsi" w:hAnsi="Century Gothic"/>
          <w:sz w:val="22"/>
          <w:szCs w:val="22"/>
          <w:lang w:val="en-CA"/>
        </w:rPr>
      </w:pPr>
      <w:r w:rsidRPr="00B50FFB">
        <w:rPr>
          <w:rFonts w:ascii="Century Gothic" w:eastAsiaTheme="minorHAnsi" w:hAnsi="Century Gothic"/>
          <w:sz w:val="22"/>
          <w:szCs w:val="22"/>
          <w:lang w:val="en-CA"/>
        </w:rPr>
        <w:lastRenderedPageBreak/>
        <w:t xml:space="preserve">You should be aware of the legal status of the </w:t>
      </w:r>
      <w:r w:rsidR="00217DFC">
        <w:rPr>
          <w:rFonts w:ascii="Century Gothic" w:eastAsiaTheme="minorHAnsi" w:hAnsi="Century Gothic"/>
          <w:sz w:val="22"/>
          <w:szCs w:val="22"/>
          <w:lang w:val="en-CA"/>
        </w:rPr>
        <w:t>individuals</w:t>
      </w:r>
      <w:r w:rsidRPr="00B50FFB">
        <w:rPr>
          <w:rFonts w:ascii="Century Gothic" w:eastAsiaTheme="minorHAnsi" w:hAnsi="Century Gothic"/>
          <w:sz w:val="22"/>
          <w:szCs w:val="22"/>
          <w:lang w:val="en-CA"/>
        </w:rPr>
        <w:t xml:space="preserve"> you support and </w:t>
      </w:r>
      <w:r w:rsidR="00217DFC">
        <w:rPr>
          <w:rFonts w:ascii="Century Gothic" w:eastAsiaTheme="minorHAnsi" w:hAnsi="Century Gothic"/>
          <w:sz w:val="22"/>
          <w:szCs w:val="22"/>
          <w:lang w:val="en-CA"/>
        </w:rPr>
        <w:t xml:space="preserve">should </w:t>
      </w:r>
      <w:r w:rsidRPr="00B50FFB">
        <w:rPr>
          <w:rFonts w:ascii="Century Gothic" w:eastAsiaTheme="minorHAnsi" w:hAnsi="Century Gothic"/>
          <w:sz w:val="22"/>
          <w:szCs w:val="22"/>
          <w:lang w:val="en-CA"/>
        </w:rPr>
        <w:t>discuss the implications of that status with your CLBC liaison.</w:t>
      </w:r>
    </w:p>
    <w:p w:rsidR="00FC70E8" w:rsidRDefault="00F804F1">
      <w:pPr>
        <w:pStyle w:val="TableBullets"/>
        <w:numPr>
          <w:ilvl w:val="0"/>
          <w:numId w:val="0"/>
        </w:numPr>
        <w:spacing w:before="0" w:after="0"/>
        <w:rPr>
          <w:sz w:val="22"/>
          <w:szCs w:val="22"/>
        </w:rPr>
      </w:pPr>
      <w:r w:rsidRPr="00F804F1">
        <w:rPr>
          <w:rFonts w:ascii="Century Gothic" w:eastAsiaTheme="minorHAnsi" w:hAnsi="Century Gothic"/>
          <w:noProof/>
          <w:sz w:val="22"/>
          <w:szCs w:val="22"/>
          <w:lang w:val="en-CA" w:eastAsia="en-CA"/>
        </w:rPr>
        <w:pict>
          <v:shape id="_x0000_s1066" type="#_x0000_t202" style="position:absolute;margin-left:0;margin-top:0;width:398.25pt;height:84.35pt;z-index:251689984;mso-position-horizontal:center;mso-position-horizontal-relative:margin;mso-position-vertical:top;mso-position-vertical-relative:margin;mso-width-relative:margin;mso-height-relative:margin;v-text-anchor:middle" fillcolor="#003798">
            <v:textbox style="mso-next-textbox:#_x0000_s1066" inset="10.8pt,10.8pt,10.8pt,10.8pt">
              <w:txbxContent>
                <w:p w:rsidR="00217DFC" w:rsidRDefault="00217DFC" w:rsidP="00CF5AE3">
                  <w:pPr>
                    <w:rPr>
                      <w:b/>
                      <w:i/>
                      <w:szCs w:val="22"/>
                    </w:rPr>
                  </w:pPr>
                  <w:r>
                    <w:rPr>
                      <w:b/>
                      <w:i/>
                      <w:szCs w:val="22"/>
                    </w:rPr>
                    <w:t>RESOURCES</w:t>
                  </w:r>
                </w:p>
                <w:p w:rsidR="00217DFC" w:rsidRDefault="00217DFC" w:rsidP="00CF5AE3">
                  <w:pPr>
                    <w:rPr>
                      <w:b/>
                      <w:i/>
                      <w:szCs w:val="22"/>
                    </w:rPr>
                  </w:pPr>
                </w:p>
                <w:p w:rsidR="00217DFC" w:rsidRDefault="00217DFC">
                  <w:pPr>
                    <w:pStyle w:val="ListParagraph"/>
                    <w:numPr>
                      <w:ilvl w:val="0"/>
                      <w:numId w:val="3"/>
                    </w:numPr>
                    <w:spacing w:after="120"/>
                    <w:contextualSpacing w:val="0"/>
                    <w:rPr>
                      <w:rFonts w:cs="Tahoma"/>
                      <w:b/>
                    </w:rPr>
                  </w:pPr>
                  <w:r>
                    <w:rPr>
                      <w:rFonts w:cs="Palatino Linotype"/>
                      <w:b/>
                      <w:i/>
                      <w:iCs/>
                      <w:color w:val="FFFFFF" w:themeColor="background1"/>
                    </w:rPr>
                    <w:t>Public Guardian and Trustee of BC website (www.trustee.bc.ca)</w:t>
                  </w:r>
                </w:p>
                <w:p w:rsidR="00217DFC" w:rsidRDefault="00217DFC">
                  <w:pPr>
                    <w:pStyle w:val="ListParagraph"/>
                    <w:numPr>
                      <w:ilvl w:val="0"/>
                      <w:numId w:val="3"/>
                    </w:numPr>
                    <w:spacing w:after="120"/>
                    <w:contextualSpacing w:val="0"/>
                    <w:rPr>
                      <w:rFonts w:cs="Tahoma"/>
                      <w:b/>
                    </w:rPr>
                  </w:pPr>
                  <w:r>
                    <w:rPr>
                      <w:rFonts w:cs="Tahoma"/>
                      <w:b/>
                      <w:szCs w:val="22"/>
                    </w:rPr>
                    <w:t>NIDUS website (www.nidus.ca)</w:t>
                  </w:r>
                </w:p>
              </w:txbxContent>
            </v:textbox>
            <w10:wrap type="square" anchorx="margin" anchory="margin"/>
          </v:shape>
        </w:pict>
      </w:r>
    </w:p>
    <w:p w:rsidR="00FC70E8" w:rsidRDefault="00FC70E8">
      <w:pPr>
        <w:pStyle w:val="TableBullets"/>
        <w:numPr>
          <w:ilvl w:val="0"/>
          <w:numId w:val="0"/>
        </w:numPr>
        <w:spacing w:before="0" w:after="0"/>
        <w:rPr>
          <w:sz w:val="22"/>
          <w:szCs w:val="22"/>
        </w:rPr>
      </w:pPr>
    </w:p>
    <w:p w:rsidR="000A4097" w:rsidRDefault="000A4097">
      <w:pPr>
        <w:pStyle w:val="TableBullets"/>
        <w:numPr>
          <w:ilvl w:val="0"/>
          <w:numId w:val="0"/>
        </w:numPr>
        <w:spacing w:before="0" w:after="0"/>
        <w:rPr>
          <w:sz w:val="22"/>
          <w:szCs w:val="22"/>
        </w:rPr>
      </w:pPr>
    </w:p>
    <w:p w:rsidR="000A4097" w:rsidRDefault="000A4097">
      <w:pPr>
        <w:pStyle w:val="TableBullets"/>
        <w:numPr>
          <w:ilvl w:val="0"/>
          <w:numId w:val="0"/>
        </w:numPr>
        <w:spacing w:before="0" w:after="0"/>
        <w:rPr>
          <w:sz w:val="22"/>
          <w:szCs w:val="22"/>
        </w:rPr>
      </w:pPr>
    </w:p>
    <w:p w:rsidR="000A4097" w:rsidRDefault="000A4097">
      <w:pPr>
        <w:pStyle w:val="TableBullets"/>
        <w:numPr>
          <w:ilvl w:val="0"/>
          <w:numId w:val="0"/>
        </w:numPr>
        <w:spacing w:before="0" w:after="0"/>
        <w:rPr>
          <w:sz w:val="22"/>
          <w:szCs w:val="22"/>
        </w:rPr>
      </w:pPr>
    </w:p>
    <w:p w:rsidR="000A4097" w:rsidRDefault="000A4097">
      <w:pPr>
        <w:pStyle w:val="TableBullets"/>
        <w:numPr>
          <w:ilvl w:val="0"/>
          <w:numId w:val="0"/>
        </w:numPr>
        <w:spacing w:before="0" w:after="0"/>
        <w:rPr>
          <w:sz w:val="22"/>
          <w:szCs w:val="22"/>
        </w:rPr>
      </w:pPr>
    </w:p>
    <w:p w:rsidR="000A4097" w:rsidRDefault="000A4097">
      <w:pPr>
        <w:pStyle w:val="TableBullets"/>
        <w:numPr>
          <w:ilvl w:val="0"/>
          <w:numId w:val="0"/>
        </w:numPr>
        <w:spacing w:before="0" w:after="0"/>
        <w:rPr>
          <w:sz w:val="22"/>
          <w:szCs w:val="22"/>
        </w:rPr>
      </w:pPr>
    </w:p>
    <w:p w:rsidR="000A4097" w:rsidRDefault="000A4097">
      <w:pPr>
        <w:pStyle w:val="TableBullets"/>
        <w:numPr>
          <w:ilvl w:val="0"/>
          <w:numId w:val="0"/>
        </w:numPr>
        <w:spacing w:before="0" w:after="0"/>
        <w:rPr>
          <w:sz w:val="22"/>
          <w:szCs w:val="22"/>
        </w:rPr>
      </w:pPr>
    </w:p>
    <w:p w:rsidR="000A4097" w:rsidRDefault="000A4097">
      <w:pPr>
        <w:pStyle w:val="TableBullets"/>
        <w:numPr>
          <w:ilvl w:val="0"/>
          <w:numId w:val="0"/>
        </w:numPr>
        <w:spacing w:before="0" w:after="0"/>
        <w:rPr>
          <w:sz w:val="22"/>
          <w:szCs w:val="22"/>
        </w:rPr>
      </w:pPr>
    </w:p>
    <w:p w:rsidR="00FC70E8" w:rsidRDefault="00B50FFB">
      <w:pPr>
        <w:rPr>
          <w:rFonts w:cs="Arial"/>
          <w:b/>
          <w:color w:val="003798"/>
          <w:sz w:val="22"/>
          <w:szCs w:val="22"/>
          <w:lang w:val="en-US"/>
        </w:rPr>
      </w:pPr>
      <w:r w:rsidRPr="00B50FFB">
        <w:rPr>
          <w:rFonts w:cs="Arial"/>
          <w:b/>
          <w:color w:val="003798"/>
          <w:sz w:val="22"/>
          <w:szCs w:val="22"/>
          <w:lang w:val="en-US"/>
        </w:rPr>
        <w:t>Standard Twenty</w:t>
      </w:r>
    </w:p>
    <w:p w:rsidR="00FC70E8" w:rsidRDefault="00FC70E8">
      <w:pPr>
        <w:pStyle w:val="TableBullets"/>
        <w:numPr>
          <w:ilvl w:val="0"/>
          <w:numId w:val="0"/>
        </w:numPr>
        <w:spacing w:before="0" w:after="0"/>
        <w:rPr>
          <w:sz w:val="22"/>
          <w:szCs w:val="22"/>
        </w:rPr>
      </w:pPr>
    </w:p>
    <w:p w:rsidR="00FC70E8" w:rsidRDefault="00B50FFB">
      <w:pPr>
        <w:rPr>
          <w:sz w:val="22"/>
          <w:szCs w:val="22"/>
        </w:rPr>
      </w:pPr>
      <w:r w:rsidRPr="00FC70E8">
        <w:rPr>
          <w:sz w:val="22"/>
          <w:szCs w:val="22"/>
        </w:rPr>
        <w:t xml:space="preserve">The service provider has a formal and documented complaints process that is consistent with and references CLBC’s </w:t>
      </w:r>
      <w:r w:rsidRPr="00C0075D">
        <w:rPr>
          <w:i/>
          <w:sz w:val="22"/>
          <w:szCs w:val="22"/>
        </w:rPr>
        <w:t>Complaints Resolution Policy</w:t>
      </w:r>
      <w:r w:rsidRPr="00FC70E8">
        <w:rPr>
          <w:sz w:val="22"/>
          <w:szCs w:val="22"/>
        </w:rPr>
        <w:t>.</w:t>
      </w:r>
    </w:p>
    <w:p w:rsidR="00FC70E8" w:rsidRDefault="00FC70E8">
      <w:pPr>
        <w:pStyle w:val="TableBullets"/>
        <w:numPr>
          <w:ilvl w:val="0"/>
          <w:numId w:val="0"/>
        </w:numPr>
        <w:spacing w:before="0" w:after="0"/>
        <w:rPr>
          <w:sz w:val="22"/>
          <w:szCs w:val="22"/>
        </w:rPr>
      </w:pPr>
    </w:p>
    <w:p w:rsidR="00FC70E8" w:rsidRDefault="00FC70E8">
      <w:pPr>
        <w:pStyle w:val="TableBullets"/>
        <w:numPr>
          <w:ilvl w:val="0"/>
          <w:numId w:val="0"/>
        </w:numPr>
        <w:spacing w:before="0" w:after="0"/>
        <w:rPr>
          <w:sz w:val="22"/>
          <w:szCs w:val="22"/>
        </w:rPr>
      </w:pPr>
    </w:p>
    <w:p w:rsidR="00FC70E8" w:rsidRDefault="00B50FFB">
      <w:pPr>
        <w:pStyle w:val="TableBullets"/>
        <w:numPr>
          <w:ilvl w:val="0"/>
          <w:numId w:val="0"/>
        </w:numPr>
        <w:spacing w:before="0" w:after="0"/>
        <w:rPr>
          <w:b/>
          <w:i/>
          <w:sz w:val="22"/>
          <w:szCs w:val="22"/>
        </w:rPr>
      </w:pPr>
      <w:proofErr w:type="gramStart"/>
      <w:r w:rsidRPr="00B50FFB">
        <w:rPr>
          <w:rFonts w:ascii="Century Gothic" w:eastAsiaTheme="minorHAnsi" w:hAnsi="Century Gothic"/>
          <w:b/>
          <w:i/>
          <w:sz w:val="22"/>
          <w:szCs w:val="22"/>
          <w:lang w:val="en-CA"/>
        </w:rPr>
        <w:t>guidance</w:t>
      </w:r>
      <w:proofErr w:type="gramEnd"/>
      <w:r w:rsidRPr="00B50FFB">
        <w:rPr>
          <w:rFonts w:ascii="Century Gothic" w:eastAsiaTheme="minorHAnsi" w:hAnsi="Century Gothic"/>
          <w:b/>
          <w:i/>
          <w:sz w:val="22"/>
          <w:szCs w:val="22"/>
          <w:lang w:val="en-CA"/>
        </w:rPr>
        <w:t xml:space="preserve"> on fulfilling standard</w:t>
      </w:r>
    </w:p>
    <w:p w:rsidR="00FC70E8" w:rsidRDefault="00FC70E8">
      <w:pPr>
        <w:pStyle w:val="TableBullets"/>
        <w:numPr>
          <w:ilvl w:val="0"/>
          <w:numId w:val="0"/>
        </w:numPr>
        <w:spacing w:before="0" w:after="0"/>
        <w:rPr>
          <w:sz w:val="22"/>
          <w:szCs w:val="22"/>
        </w:rPr>
      </w:pPr>
    </w:p>
    <w:p w:rsidR="00FC70E8" w:rsidRDefault="00B50FFB">
      <w:pPr>
        <w:pStyle w:val="TableBullets"/>
        <w:numPr>
          <w:ilvl w:val="0"/>
          <w:numId w:val="0"/>
        </w:numPr>
        <w:spacing w:before="0" w:after="0"/>
        <w:rPr>
          <w:rFonts w:ascii="Century Gothic" w:eastAsiaTheme="minorHAnsi" w:hAnsi="Century Gothic"/>
          <w:sz w:val="22"/>
          <w:szCs w:val="22"/>
          <w:lang w:val="en-CA"/>
        </w:rPr>
      </w:pPr>
      <w:r w:rsidRPr="00B50FFB">
        <w:rPr>
          <w:rFonts w:ascii="Century Gothic" w:eastAsiaTheme="minorHAnsi" w:hAnsi="Century Gothic"/>
          <w:sz w:val="22"/>
          <w:szCs w:val="22"/>
          <w:lang w:val="en-CA"/>
        </w:rPr>
        <w:t xml:space="preserve">While it is desirable for concerns and issues to be resolved informally through open and respectful processes, you also need to ensure that individuals have access </w:t>
      </w:r>
      <w:r w:rsidR="00E20C1C">
        <w:rPr>
          <w:rFonts w:ascii="Century Gothic" w:eastAsiaTheme="minorHAnsi" w:hAnsi="Century Gothic"/>
          <w:sz w:val="22"/>
          <w:szCs w:val="22"/>
          <w:lang w:val="en-CA"/>
        </w:rPr>
        <w:t xml:space="preserve">to a formal complaint process. </w:t>
      </w:r>
      <w:r w:rsidRPr="00B50FFB">
        <w:rPr>
          <w:rFonts w:ascii="Century Gothic" w:eastAsiaTheme="minorHAnsi" w:hAnsi="Century Gothic"/>
          <w:sz w:val="22"/>
          <w:szCs w:val="22"/>
          <w:lang w:val="en-CA"/>
        </w:rPr>
        <w:t>You may develop your own policy and process as long as it is consistent, fair</w:t>
      </w:r>
      <w:r w:rsidR="00BB68C8">
        <w:rPr>
          <w:rFonts w:ascii="Century Gothic" w:eastAsiaTheme="minorHAnsi" w:hAnsi="Century Gothic"/>
          <w:sz w:val="22"/>
          <w:szCs w:val="22"/>
          <w:lang w:val="en-CA"/>
        </w:rPr>
        <w:t>,</w:t>
      </w:r>
      <w:r w:rsidRPr="00B50FFB">
        <w:rPr>
          <w:rFonts w:ascii="Century Gothic" w:eastAsiaTheme="minorHAnsi" w:hAnsi="Century Gothic"/>
          <w:sz w:val="22"/>
          <w:szCs w:val="22"/>
          <w:lang w:val="en-CA"/>
        </w:rPr>
        <w:t xml:space="preserve"> and provides access to review up to and incl</w:t>
      </w:r>
      <w:r w:rsidR="00E20C1C">
        <w:rPr>
          <w:rFonts w:ascii="Century Gothic" w:eastAsiaTheme="minorHAnsi" w:hAnsi="Century Gothic"/>
          <w:sz w:val="22"/>
          <w:szCs w:val="22"/>
          <w:lang w:val="en-CA"/>
        </w:rPr>
        <w:t xml:space="preserve">uding the head of your agency. </w:t>
      </w:r>
      <w:r w:rsidRPr="00B50FFB">
        <w:rPr>
          <w:rFonts w:ascii="Century Gothic" w:eastAsiaTheme="minorHAnsi" w:hAnsi="Century Gothic"/>
          <w:sz w:val="22"/>
          <w:szCs w:val="22"/>
          <w:lang w:val="en-CA"/>
        </w:rPr>
        <w:t>However, it must always be clear to individuals that they have every right to access CLBC’s complaint resolution process or connect with external adv</w:t>
      </w:r>
      <w:r w:rsidR="00E20C1C">
        <w:rPr>
          <w:rFonts w:ascii="Century Gothic" w:eastAsiaTheme="minorHAnsi" w:hAnsi="Century Gothic"/>
          <w:sz w:val="22"/>
          <w:szCs w:val="22"/>
          <w:lang w:val="en-CA"/>
        </w:rPr>
        <w:t xml:space="preserve">ocates or networks of support. </w:t>
      </w:r>
      <w:r w:rsidRPr="00B50FFB">
        <w:rPr>
          <w:rFonts w:ascii="Century Gothic" w:eastAsiaTheme="minorHAnsi" w:hAnsi="Century Gothic"/>
          <w:sz w:val="22"/>
          <w:szCs w:val="22"/>
          <w:lang w:val="en-CA"/>
        </w:rPr>
        <w:t xml:space="preserve">The availability of support from CLBC </w:t>
      </w:r>
      <w:r w:rsidR="00BB68C8">
        <w:rPr>
          <w:rFonts w:ascii="Century Gothic" w:eastAsiaTheme="minorHAnsi" w:hAnsi="Century Gothic"/>
          <w:sz w:val="22"/>
          <w:szCs w:val="22"/>
          <w:lang w:val="en-CA"/>
        </w:rPr>
        <w:t>must be</w:t>
      </w:r>
      <w:r w:rsidRPr="00B50FFB">
        <w:rPr>
          <w:rFonts w:ascii="Century Gothic" w:eastAsiaTheme="minorHAnsi" w:hAnsi="Century Gothic"/>
          <w:sz w:val="22"/>
          <w:szCs w:val="22"/>
          <w:lang w:val="en-CA"/>
        </w:rPr>
        <w:t xml:space="preserve"> communicated to </w:t>
      </w:r>
      <w:r w:rsidR="00BB68C8">
        <w:rPr>
          <w:rFonts w:ascii="Century Gothic" w:eastAsiaTheme="minorHAnsi" w:hAnsi="Century Gothic"/>
          <w:sz w:val="22"/>
          <w:szCs w:val="22"/>
          <w:lang w:val="en-CA"/>
        </w:rPr>
        <w:t>individuals</w:t>
      </w:r>
      <w:r w:rsidRPr="00B50FFB">
        <w:rPr>
          <w:rFonts w:ascii="Century Gothic" w:eastAsiaTheme="minorHAnsi" w:hAnsi="Century Gothic"/>
          <w:sz w:val="22"/>
          <w:szCs w:val="22"/>
          <w:lang w:val="en-CA"/>
        </w:rPr>
        <w:t xml:space="preserve"> and used, as needed, to resolve complaints and grievances.</w:t>
      </w:r>
    </w:p>
    <w:p w:rsidR="00FC70E8" w:rsidRDefault="00FC70E8">
      <w:pPr>
        <w:pStyle w:val="TableBullets"/>
        <w:numPr>
          <w:ilvl w:val="0"/>
          <w:numId w:val="0"/>
        </w:numPr>
        <w:spacing w:before="0" w:after="0"/>
        <w:rPr>
          <w:sz w:val="22"/>
          <w:szCs w:val="22"/>
        </w:rPr>
      </w:pPr>
    </w:p>
    <w:p w:rsidR="00FC70E8" w:rsidRDefault="00F804F1">
      <w:pPr>
        <w:pStyle w:val="TableBullets"/>
        <w:numPr>
          <w:ilvl w:val="0"/>
          <w:numId w:val="0"/>
        </w:numPr>
        <w:spacing w:before="0" w:after="0"/>
        <w:rPr>
          <w:sz w:val="22"/>
          <w:szCs w:val="22"/>
        </w:rPr>
      </w:pPr>
      <w:r w:rsidRPr="00F804F1">
        <w:rPr>
          <w:rFonts w:ascii="Century Gothic" w:eastAsiaTheme="minorHAnsi" w:hAnsi="Century Gothic"/>
          <w:noProof/>
          <w:sz w:val="22"/>
          <w:szCs w:val="22"/>
          <w:lang w:val="en-CA" w:eastAsia="en-CA"/>
        </w:rPr>
        <w:pict>
          <v:shape id="_x0000_s1067" type="#_x0000_t202" style="position:absolute;margin-left:31.9pt;margin-top:15.15pt;width:398.25pt;height:130.25pt;z-index:251691008;mso-width-relative:margin;mso-height-relative:margin;v-text-anchor:middle" fillcolor="#003798">
            <v:textbox style="mso-next-textbox:#_x0000_s1067" inset="10.8pt,10.8pt,10.8pt,10.8pt">
              <w:txbxContent>
                <w:p w:rsidR="00217DFC" w:rsidRDefault="00217DFC" w:rsidP="00CF5AE3">
                  <w:pPr>
                    <w:rPr>
                      <w:b/>
                      <w:i/>
                      <w:szCs w:val="22"/>
                    </w:rPr>
                  </w:pPr>
                  <w:r>
                    <w:rPr>
                      <w:b/>
                      <w:i/>
                      <w:szCs w:val="22"/>
                    </w:rPr>
                    <w:t>RESOURCES</w:t>
                  </w:r>
                </w:p>
                <w:p w:rsidR="00217DFC" w:rsidRDefault="00217DFC" w:rsidP="00CF5AE3">
                  <w:pPr>
                    <w:rPr>
                      <w:b/>
                      <w:i/>
                      <w:szCs w:val="22"/>
                    </w:rPr>
                  </w:pPr>
                </w:p>
                <w:p w:rsidR="00217DFC" w:rsidRPr="008D1BA6" w:rsidRDefault="00217DFC">
                  <w:pPr>
                    <w:pStyle w:val="ListParagraph"/>
                    <w:numPr>
                      <w:ilvl w:val="0"/>
                      <w:numId w:val="3"/>
                    </w:numPr>
                    <w:spacing w:after="120"/>
                    <w:contextualSpacing w:val="0"/>
                    <w:rPr>
                      <w:rFonts w:cs="Tahoma"/>
                      <w:b/>
                    </w:rPr>
                  </w:pPr>
                  <w:r w:rsidRPr="008D1BA6">
                    <w:rPr>
                      <w:rFonts w:cs="Palatino Linotype"/>
                      <w:b/>
                      <w:iCs/>
                      <w:color w:val="FFFFFF" w:themeColor="background1"/>
                    </w:rPr>
                    <w:t xml:space="preserve">CLBC </w:t>
                  </w:r>
                  <w:r w:rsidRPr="008D1BA6">
                    <w:rPr>
                      <w:rFonts w:cs="Palatino Linotype"/>
                      <w:b/>
                      <w:i/>
                      <w:iCs/>
                      <w:color w:val="FFFFFF" w:themeColor="background1"/>
                    </w:rPr>
                    <w:t>Complaints Resolution</w:t>
                  </w:r>
                  <w:r w:rsidRPr="008D1BA6">
                    <w:rPr>
                      <w:rFonts w:cs="Palatino Linotype"/>
                      <w:b/>
                      <w:iCs/>
                      <w:color w:val="FFFFFF" w:themeColor="background1"/>
                    </w:rPr>
                    <w:t xml:space="preserve"> policy - www.communitylivingbc.ca/policies_and_publications/documents/CLBCComplaintsResolutionpolicy.pdf</w:t>
                  </w:r>
                </w:p>
                <w:p w:rsidR="00217DFC" w:rsidRPr="008D1BA6" w:rsidRDefault="00217DFC">
                  <w:pPr>
                    <w:pStyle w:val="ListParagraph"/>
                    <w:numPr>
                      <w:ilvl w:val="0"/>
                      <w:numId w:val="3"/>
                    </w:numPr>
                    <w:spacing w:after="120"/>
                    <w:contextualSpacing w:val="0"/>
                    <w:rPr>
                      <w:rFonts w:cs="Tahoma"/>
                      <w:b/>
                    </w:rPr>
                  </w:pPr>
                  <w:r w:rsidRPr="008D1BA6">
                    <w:rPr>
                      <w:rFonts w:cs="Tahoma"/>
                      <w:b/>
                      <w:szCs w:val="22"/>
                    </w:rPr>
                    <w:t xml:space="preserve">CLBC </w:t>
                  </w:r>
                  <w:r w:rsidRPr="008D1BA6">
                    <w:rPr>
                      <w:rFonts w:cs="Tahoma"/>
                      <w:b/>
                      <w:i/>
                      <w:szCs w:val="22"/>
                    </w:rPr>
                    <w:t>Complaints Resolution Input  Form</w:t>
                  </w:r>
                  <w:r w:rsidRPr="008D1BA6">
                    <w:rPr>
                      <w:rFonts w:cs="Tahoma"/>
                      <w:b/>
                      <w:szCs w:val="22"/>
                    </w:rPr>
                    <w:t xml:space="preserve"> - www.communitylivingbc.ca/policies_and_publications/pdf/policy/ComplaintsResolutionForm_may06.pdf</w:t>
                  </w:r>
                </w:p>
              </w:txbxContent>
            </v:textbox>
            <w10:wrap type="topAndBottom"/>
          </v:shape>
        </w:pict>
      </w:r>
    </w:p>
    <w:p w:rsidR="00FC70E8" w:rsidRDefault="00FC70E8">
      <w:pPr>
        <w:pStyle w:val="TableBullets"/>
        <w:numPr>
          <w:ilvl w:val="0"/>
          <w:numId w:val="0"/>
        </w:numPr>
        <w:spacing w:before="0" w:after="0"/>
        <w:rPr>
          <w:sz w:val="22"/>
          <w:szCs w:val="22"/>
        </w:rPr>
      </w:pPr>
    </w:p>
    <w:p w:rsidR="00FC70E8" w:rsidRDefault="00FC70E8">
      <w:pPr>
        <w:pStyle w:val="TableBullets"/>
        <w:numPr>
          <w:ilvl w:val="0"/>
          <w:numId w:val="0"/>
        </w:numPr>
        <w:spacing w:before="0" w:after="0"/>
        <w:rPr>
          <w:sz w:val="22"/>
          <w:szCs w:val="22"/>
        </w:rPr>
      </w:pPr>
    </w:p>
    <w:p w:rsidR="00FC70E8" w:rsidRDefault="00B50FFB">
      <w:pPr>
        <w:rPr>
          <w:rFonts w:cs="Arial"/>
          <w:b/>
          <w:color w:val="003798"/>
          <w:sz w:val="22"/>
          <w:szCs w:val="22"/>
          <w:lang w:val="en-US"/>
        </w:rPr>
      </w:pPr>
      <w:r w:rsidRPr="00B50FFB">
        <w:rPr>
          <w:rFonts w:cs="Arial"/>
          <w:b/>
          <w:color w:val="003798"/>
          <w:sz w:val="22"/>
          <w:szCs w:val="22"/>
          <w:lang w:val="en-US"/>
        </w:rPr>
        <w:lastRenderedPageBreak/>
        <w:t>Standard Twenty-One</w:t>
      </w:r>
    </w:p>
    <w:p w:rsidR="00FC70E8" w:rsidRDefault="00FC70E8">
      <w:pPr>
        <w:pStyle w:val="TableBullets"/>
        <w:numPr>
          <w:ilvl w:val="0"/>
          <w:numId w:val="0"/>
        </w:numPr>
        <w:spacing w:before="0" w:after="0"/>
        <w:rPr>
          <w:sz w:val="22"/>
          <w:szCs w:val="22"/>
        </w:rPr>
      </w:pPr>
    </w:p>
    <w:p w:rsidR="00FC70E8" w:rsidRDefault="00B50FFB">
      <w:pPr>
        <w:pStyle w:val="standard1"/>
        <w:ind w:left="0" w:firstLine="0"/>
        <w:rPr>
          <w:rFonts w:ascii="Century Gothic" w:eastAsiaTheme="minorHAnsi" w:hAnsi="Century Gothic" w:cs="Times New Roman"/>
          <w:b w:val="0"/>
          <w:bCs w:val="0"/>
          <w:color w:val="auto"/>
          <w:sz w:val="22"/>
          <w:szCs w:val="22"/>
          <w:lang w:val="en-CA"/>
        </w:rPr>
      </w:pPr>
      <w:r w:rsidRPr="00B50FFB">
        <w:rPr>
          <w:rFonts w:ascii="Century Gothic" w:eastAsiaTheme="minorHAnsi" w:hAnsi="Century Gothic" w:cs="Times New Roman"/>
          <w:b w:val="0"/>
          <w:bCs w:val="0"/>
          <w:color w:val="auto"/>
          <w:sz w:val="22"/>
          <w:szCs w:val="22"/>
          <w:lang w:val="en-CA"/>
        </w:rPr>
        <w:t>The service provider conducts an annual review of all formal complaints that includes:</w:t>
      </w:r>
    </w:p>
    <w:p w:rsidR="00FC70E8" w:rsidRDefault="00FC70E8">
      <w:pPr>
        <w:pStyle w:val="standard1"/>
        <w:rPr>
          <w:rFonts w:ascii="Century Gothic" w:eastAsiaTheme="minorHAnsi" w:hAnsi="Century Gothic" w:cs="Times New Roman"/>
          <w:b w:val="0"/>
          <w:bCs w:val="0"/>
          <w:color w:val="auto"/>
          <w:sz w:val="22"/>
          <w:szCs w:val="22"/>
          <w:lang w:val="en-CA"/>
        </w:rPr>
      </w:pPr>
    </w:p>
    <w:p w:rsidR="00FC70E8" w:rsidRDefault="00B50FFB" w:rsidP="00BF6014">
      <w:pPr>
        <w:numPr>
          <w:ilvl w:val="0"/>
          <w:numId w:val="10"/>
        </w:numPr>
        <w:rPr>
          <w:sz w:val="22"/>
          <w:szCs w:val="22"/>
        </w:rPr>
      </w:pPr>
      <w:r w:rsidRPr="00B50FFB">
        <w:rPr>
          <w:sz w:val="22"/>
          <w:szCs w:val="22"/>
        </w:rPr>
        <w:t>an analysis of causes and trends</w:t>
      </w:r>
    </w:p>
    <w:p w:rsidR="00FC70E8" w:rsidRDefault="00B50FFB" w:rsidP="00BF6014">
      <w:pPr>
        <w:numPr>
          <w:ilvl w:val="0"/>
          <w:numId w:val="10"/>
        </w:numPr>
        <w:rPr>
          <w:sz w:val="22"/>
          <w:szCs w:val="22"/>
        </w:rPr>
      </w:pPr>
      <w:r w:rsidRPr="00B50FFB">
        <w:rPr>
          <w:sz w:val="22"/>
          <w:szCs w:val="22"/>
        </w:rPr>
        <w:t>actions that will be taken to avoid future complaints or grievances</w:t>
      </w:r>
    </w:p>
    <w:p w:rsidR="00C0075D" w:rsidRDefault="00B50FFB" w:rsidP="00BF6014">
      <w:pPr>
        <w:numPr>
          <w:ilvl w:val="0"/>
          <w:numId w:val="10"/>
        </w:numPr>
        <w:rPr>
          <w:sz w:val="22"/>
          <w:szCs w:val="22"/>
        </w:rPr>
      </w:pPr>
      <w:r w:rsidRPr="00B50FFB">
        <w:rPr>
          <w:sz w:val="22"/>
          <w:szCs w:val="22"/>
        </w:rPr>
        <w:t>the results of efforts to avoid complaints or grievances from the previous year, including any education or training that was completed</w:t>
      </w:r>
    </w:p>
    <w:p w:rsidR="00C0075D" w:rsidRDefault="00C0075D">
      <w:pPr>
        <w:spacing w:after="200" w:line="276" w:lineRule="auto"/>
        <w:rPr>
          <w:sz w:val="22"/>
          <w:szCs w:val="22"/>
        </w:rPr>
      </w:pPr>
      <w:r>
        <w:rPr>
          <w:sz w:val="22"/>
          <w:szCs w:val="22"/>
        </w:rPr>
        <w:br w:type="page"/>
      </w:r>
    </w:p>
    <w:p w:rsidR="00FC70E8" w:rsidRDefault="00B50FFB">
      <w:pPr>
        <w:pStyle w:val="TableBullets"/>
        <w:numPr>
          <w:ilvl w:val="0"/>
          <w:numId w:val="0"/>
        </w:numPr>
        <w:spacing w:before="0" w:after="0"/>
        <w:rPr>
          <w:b/>
          <w:i/>
          <w:sz w:val="22"/>
          <w:szCs w:val="22"/>
        </w:rPr>
      </w:pPr>
      <w:proofErr w:type="gramStart"/>
      <w:r w:rsidRPr="00B50FFB">
        <w:rPr>
          <w:rFonts w:ascii="Century Gothic" w:eastAsiaTheme="minorHAnsi" w:hAnsi="Century Gothic"/>
          <w:b/>
          <w:i/>
          <w:sz w:val="22"/>
          <w:szCs w:val="22"/>
          <w:lang w:val="en-CA"/>
        </w:rPr>
        <w:lastRenderedPageBreak/>
        <w:t>guidance</w:t>
      </w:r>
      <w:proofErr w:type="gramEnd"/>
      <w:r w:rsidRPr="00B50FFB">
        <w:rPr>
          <w:rFonts w:ascii="Century Gothic" w:eastAsiaTheme="minorHAnsi" w:hAnsi="Century Gothic"/>
          <w:b/>
          <w:i/>
          <w:sz w:val="22"/>
          <w:szCs w:val="22"/>
          <w:lang w:val="en-CA"/>
        </w:rPr>
        <w:t xml:space="preserve"> on fulfilling standard</w:t>
      </w:r>
    </w:p>
    <w:p w:rsidR="00FC70E8" w:rsidRDefault="00FC70E8">
      <w:pPr>
        <w:pStyle w:val="TableBullets"/>
        <w:numPr>
          <w:ilvl w:val="0"/>
          <w:numId w:val="0"/>
        </w:numPr>
        <w:spacing w:before="0" w:after="0"/>
        <w:rPr>
          <w:sz w:val="22"/>
          <w:szCs w:val="22"/>
        </w:rPr>
      </w:pPr>
    </w:p>
    <w:p w:rsidR="00FC70E8" w:rsidRDefault="00B50FFB">
      <w:pPr>
        <w:rPr>
          <w:sz w:val="22"/>
          <w:szCs w:val="22"/>
        </w:rPr>
      </w:pPr>
      <w:r w:rsidRPr="00B50FFB">
        <w:rPr>
          <w:sz w:val="22"/>
          <w:szCs w:val="22"/>
        </w:rPr>
        <w:t>This requirement only applies to formal complaints</w:t>
      </w:r>
      <w:r w:rsidR="00A760EE">
        <w:rPr>
          <w:sz w:val="22"/>
          <w:szCs w:val="22"/>
        </w:rPr>
        <w:t xml:space="preserve">. </w:t>
      </w:r>
      <w:r w:rsidRPr="00B50FFB">
        <w:rPr>
          <w:sz w:val="22"/>
          <w:szCs w:val="22"/>
        </w:rPr>
        <w:t>A review of formal complaints, grievances, and appeals can give you valuable information to assist in making changes that results in better services and results for the persons served.</w:t>
      </w:r>
    </w:p>
    <w:p w:rsidR="00FC70E8" w:rsidRDefault="00FC70E8">
      <w:pPr>
        <w:pStyle w:val="TableBullets"/>
        <w:numPr>
          <w:ilvl w:val="0"/>
          <w:numId w:val="0"/>
        </w:numPr>
        <w:spacing w:before="0" w:after="0"/>
        <w:rPr>
          <w:sz w:val="22"/>
          <w:szCs w:val="22"/>
        </w:rPr>
      </w:pPr>
    </w:p>
    <w:p w:rsidR="00FC70E8" w:rsidRDefault="00F804F1">
      <w:pPr>
        <w:pStyle w:val="TableBullets"/>
        <w:numPr>
          <w:ilvl w:val="0"/>
          <w:numId w:val="0"/>
        </w:numPr>
        <w:spacing w:before="0" w:after="0"/>
        <w:rPr>
          <w:sz w:val="22"/>
          <w:szCs w:val="22"/>
        </w:rPr>
      </w:pPr>
      <w:r w:rsidRPr="00F804F1">
        <w:rPr>
          <w:rFonts w:ascii="Century Gothic" w:eastAsiaTheme="minorHAnsi" w:hAnsi="Century Gothic"/>
          <w:noProof/>
          <w:sz w:val="22"/>
          <w:szCs w:val="22"/>
          <w:lang w:val="en-CA" w:eastAsia="en-CA"/>
        </w:rPr>
        <w:pict>
          <v:shape id="_x0000_s1068" type="#_x0000_t202" style="position:absolute;margin-left:0;margin-top:7.2pt;width:398.25pt;height:65.25pt;z-index:251692032;mso-position-horizontal:center;mso-width-relative:margin;mso-height-relative:margin;v-text-anchor:middle" fillcolor="#003798">
            <v:textbox style="mso-next-textbox:#_x0000_s1068" inset="10.8pt,10.8pt,10.8pt,10.8pt">
              <w:txbxContent>
                <w:p w:rsidR="00217DFC" w:rsidRDefault="00217DFC" w:rsidP="002F1CFA">
                  <w:pPr>
                    <w:rPr>
                      <w:b/>
                      <w:i/>
                      <w:szCs w:val="22"/>
                    </w:rPr>
                  </w:pPr>
                  <w:r>
                    <w:rPr>
                      <w:b/>
                      <w:i/>
                      <w:szCs w:val="22"/>
                    </w:rPr>
                    <w:t>RESOURCES</w:t>
                  </w:r>
                </w:p>
                <w:p w:rsidR="00217DFC" w:rsidRDefault="00217DFC" w:rsidP="002F1CFA">
                  <w:pPr>
                    <w:rPr>
                      <w:b/>
                      <w:i/>
                      <w:szCs w:val="22"/>
                    </w:rPr>
                  </w:pPr>
                </w:p>
                <w:p w:rsidR="00217DFC" w:rsidRPr="008D1BA6" w:rsidRDefault="00217DFC">
                  <w:pPr>
                    <w:pStyle w:val="ListParagraph"/>
                    <w:numPr>
                      <w:ilvl w:val="0"/>
                      <w:numId w:val="3"/>
                    </w:numPr>
                    <w:spacing w:after="120"/>
                    <w:contextualSpacing w:val="0"/>
                    <w:rPr>
                      <w:rFonts w:cs="Tahoma"/>
                      <w:b/>
                    </w:rPr>
                  </w:pPr>
                  <w:r w:rsidRPr="008D1BA6">
                    <w:rPr>
                      <w:rFonts w:cs="Palatino Linotype"/>
                      <w:b/>
                      <w:iCs/>
                      <w:color w:val="FFFFFF" w:themeColor="background1"/>
                    </w:rPr>
                    <w:t xml:space="preserve">sample </w:t>
                  </w:r>
                  <w:r w:rsidRPr="008D1BA6">
                    <w:rPr>
                      <w:rFonts w:cs="Palatino Linotype"/>
                      <w:b/>
                      <w:i/>
                      <w:iCs/>
                      <w:color w:val="FFFFFF" w:themeColor="background1"/>
                    </w:rPr>
                    <w:t>Complaint And Grievance Analysis</w:t>
                  </w:r>
                  <w:r w:rsidRPr="008D1BA6">
                    <w:rPr>
                      <w:rFonts w:cs="Palatino Linotype"/>
                      <w:b/>
                      <w:iCs/>
                      <w:color w:val="FFFFFF" w:themeColor="background1"/>
                    </w:rPr>
                    <w:t xml:space="preserve"> </w:t>
                  </w:r>
                  <w:r>
                    <w:rPr>
                      <w:rFonts w:cs="Palatino Linotype"/>
                      <w:b/>
                      <w:iCs/>
                      <w:color w:val="FFFFFF" w:themeColor="background1"/>
                    </w:rPr>
                    <w:t xml:space="preserve">template (7.18 </w:t>
                  </w:r>
                  <w:r w:rsidRPr="008D1BA6">
                    <w:rPr>
                      <w:rFonts w:cs="Palatino Linotype"/>
                      <w:b/>
                      <w:iCs/>
                      <w:color w:val="FFFFFF" w:themeColor="background1"/>
                    </w:rPr>
                    <w:t xml:space="preserve">in </w:t>
                  </w:r>
                  <w:r>
                    <w:rPr>
                      <w:rFonts w:cs="Palatino Linotype"/>
                      <w:b/>
                      <w:iCs/>
                      <w:color w:val="FFFFFF" w:themeColor="background1"/>
                    </w:rPr>
                    <w:t>APPENDIX A</w:t>
                  </w:r>
                  <w:r w:rsidRPr="008D1BA6">
                    <w:rPr>
                      <w:rFonts w:cs="Palatino Linotype"/>
                      <w:b/>
                      <w:iCs/>
                      <w:color w:val="FFFFFF" w:themeColor="background1"/>
                    </w:rPr>
                    <w:t>)</w:t>
                  </w:r>
                </w:p>
                <w:p w:rsidR="00217DFC" w:rsidRDefault="00217DFC">
                  <w:pPr>
                    <w:spacing w:after="120"/>
                    <w:rPr>
                      <w:rFonts w:cs="Tahoma"/>
                      <w:b/>
                      <w:i/>
                    </w:rPr>
                  </w:pPr>
                </w:p>
              </w:txbxContent>
            </v:textbox>
            <w10:wrap type="topAndBottom"/>
          </v:shape>
        </w:pict>
      </w:r>
    </w:p>
    <w:p w:rsidR="00FC70E8" w:rsidRDefault="00FC70E8">
      <w:pPr>
        <w:pStyle w:val="TableBullets"/>
        <w:numPr>
          <w:ilvl w:val="0"/>
          <w:numId w:val="0"/>
        </w:numPr>
        <w:spacing w:before="0" w:after="0"/>
        <w:rPr>
          <w:sz w:val="22"/>
          <w:szCs w:val="22"/>
        </w:rPr>
      </w:pPr>
    </w:p>
    <w:p w:rsidR="00FC70E8" w:rsidRDefault="00B50FFB">
      <w:pPr>
        <w:rPr>
          <w:rFonts w:cs="Arial"/>
          <w:b/>
          <w:color w:val="003798"/>
          <w:sz w:val="22"/>
          <w:szCs w:val="22"/>
          <w:lang w:val="en-US"/>
        </w:rPr>
      </w:pPr>
      <w:r w:rsidRPr="00B50FFB">
        <w:rPr>
          <w:rFonts w:cs="Arial"/>
          <w:b/>
          <w:color w:val="003798"/>
          <w:sz w:val="22"/>
          <w:szCs w:val="22"/>
          <w:lang w:val="en-US"/>
        </w:rPr>
        <w:t>Standard Twenty-Two</w:t>
      </w:r>
    </w:p>
    <w:p w:rsidR="00FC70E8" w:rsidRDefault="00FC70E8">
      <w:pPr>
        <w:pStyle w:val="TableBullets"/>
        <w:numPr>
          <w:ilvl w:val="0"/>
          <w:numId w:val="0"/>
        </w:numPr>
        <w:spacing w:before="0" w:after="0"/>
        <w:rPr>
          <w:sz w:val="22"/>
          <w:szCs w:val="22"/>
        </w:rPr>
      </w:pPr>
    </w:p>
    <w:p w:rsidR="00FC70E8" w:rsidRDefault="00B50FFB">
      <w:pPr>
        <w:pStyle w:val="TableBullets"/>
        <w:numPr>
          <w:ilvl w:val="0"/>
          <w:numId w:val="0"/>
        </w:numPr>
        <w:spacing w:before="0" w:after="0"/>
        <w:rPr>
          <w:rFonts w:ascii="Century Gothic" w:eastAsiaTheme="minorHAnsi" w:hAnsi="Century Gothic"/>
          <w:b/>
          <w:sz w:val="22"/>
          <w:szCs w:val="22"/>
          <w:lang w:val="en-CA"/>
        </w:rPr>
      </w:pPr>
      <w:r w:rsidRPr="00B50FFB">
        <w:rPr>
          <w:rFonts w:ascii="Century Gothic" w:eastAsiaTheme="minorHAnsi" w:hAnsi="Century Gothic"/>
          <w:sz w:val="22"/>
          <w:szCs w:val="22"/>
          <w:lang w:val="en-CA"/>
        </w:rPr>
        <w:t>Individuals are given information about how to safely access:</w:t>
      </w:r>
    </w:p>
    <w:p w:rsidR="00FC70E8" w:rsidRDefault="00FC70E8">
      <w:pPr>
        <w:pStyle w:val="TableBullets"/>
        <w:numPr>
          <w:ilvl w:val="0"/>
          <w:numId w:val="0"/>
        </w:numPr>
        <w:spacing w:before="0" w:after="0"/>
        <w:rPr>
          <w:rFonts w:ascii="Century Gothic" w:eastAsiaTheme="minorHAnsi" w:hAnsi="Century Gothic"/>
          <w:b/>
          <w:bCs/>
          <w:sz w:val="22"/>
          <w:szCs w:val="22"/>
          <w:lang w:val="en-CA"/>
        </w:rPr>
      </w:pPr>
    </w:p>
    <w:p w:rsidR="00FC70E8" w:rsidRDefault="00B50FFB" w:rsidP="00BF6014">
      <w:pPr>
        <w:pStyle w:val="TableBullets"/>
        <w:numPr>
          <w:ilvl w:val="0"/>
          <w:numId w:val="14"/>
        </w:numPr>
        <w:spacing w:before="0" w:after="0"/>
        <w:rPr>
          <w:sz w:val="22"/>
          <w:szCs w:val="22"/>
        </w:rPr>
      </w:pPr>
      <w:r w:rsidRPr="00B50FFB">
        <w:rPr>
          <w:rFonts w:ascii="Century Gothic" w:eastAsiaTheme="minorHAnsi" w:hAnsi="Century Gothic"/>
          <w:sz w:val="22"/>
          <w:szCs w:val="22"/>
          <w:lang w:val="en-CA"/>
        </w:rPr>
        <w:t>community resources that may be helpful</w:t>
      </w:r>
    </w:p>
    <w:p w:rsidR="00FC70E8" w:rsidRDefault="00B50FFB" w:rsidP="00BF6014">
      <w:pPr>
        <w:pStyle w:val="TableBullets"/>
        <w:numPr>
          <w:ilvl w:val="0"/>
          <w:numId w:val="14"/>
        </w:numPr>
        <w:spacing w:before="0" w:after="0"/>
        <w:rPr>
          <w:sz w:val="22"/>
          <w:szCs w:val="22"/>
        </w:rPr>
      </w:pPr>
      <w:r w:rsidRPr="00B50FFB">
        <w:rPr>
          <w:rFonts w:ascii="Century Gothic" w:eastAsiaTheme="minorHAnsi" w:hAnsi="Century Gothic"/>
          <w:sz w:val="22"/>
          <w:szCs w:val="22"/>
          <w:lang w:val="en-CA"/>
        </w:rPr>
        <w:t>all locations and facilities in which service is delivered</w:t>
      </w:r>
    </w:p>
    <w:p w:rsidR="00FC70E8" w:rsidRDefault="00B50FFB" w:rsidP="00BF6014">
      <w:pPr>
        <w:pStyle w:val="TableBullets"/>
        <w:numPr>
          <w:ilvl w:val="0"/>
          <w:numId w:val="14"/>
        </w:numPr>
        <w:spacing w:before="0" w:after="0"/>
        <w:rPr>
          <w:sz w:val="22"/>
          <w:szCs w:val="22"/>
        </w:rPr>
      </w:pPr>
      <w:r w:rsidRPr="00B50FFB">
        <w:rPr>
          <w:rFonts w:ascii="Century Gothic" w:eastAsiaTheme="minorHAnsi" w:hAnsi="Century Gothic"/>
          <w:sz w:val="22"/>
          <w:szCs w:val="22"/>
          <w:lang w:val="en-CA"/>
        </w:rPr>
        <w:t>emergency support</w:t>
      </w:r>
    </w:p>
    <w:p w:rsidR="00FC70E8" w:rsidRDefault="00B50FFB" w:rsidP="00BF6014">
      <w:pPr>
        <w:pStyle w:val="TableBullets"/>
        <w:numPr>
          <w:ilvl w:val="0"/>
          <w:numId w:val="14"/>
        </w:numPr>
        <w:spacing w:before="0" w:after="0"/>
        <w:rPr>
          <w:sz w:val="22"/>
          <w:szCs w:val="22"/>
        </w:rPr>
      </w:pPr>
      <w:r w:rsidRPr="00B50FFB">
        <w:rPr>
          <w:rFonts w:ascii="Century Gothic" w:eastAsiaTheme="minorHAnsi" w:hAnsi="Century Gothic"/>
          <w:sz w:val="22"/>
          <w:szCs w:val="22"/>
          <w:lang w:val="en-CA"/>
        </w:rPr>
        <w:t>support if the provider is unable to deliver service for some reason</w:t>
      </w:r>
    </w:p>
    <w:p w:rsidR="00FC70E8" w:rsidRDefault="00FC70E8">
      <w:pPr>
        <w:pStyle w:val="TableBullets"/>
        <w:numPr>
          <w:ilvl w:val="0"/>
          <w:numId w:val="0"/>
        </w:numPr>
        <w:spacing w:before="0" w:after="0"/>
        <w:rPr>
          <w:rFonts w:ascii="Century Gothic" w:eastAsiaTheme="minorHAnsi" w:hAnsi="Century Gothic"/>
          <w:sz w:val="22"/>
          <w:szCs w:val="22"/>
          <w:lang w:val="en-CA"/>
        </w:rPr>
      </w:pPr>
    </w:p>
    <w:p w:rsidR="00FC70E8" w:rsidRDefault="00FC70E8">
      <w:pPr>
        <w:pStyle w:val="TableBullets"/>
        <w:numPr>
          <w:ilvl w:val="0"/>
          <w:numId w:val="0"/>
        </w:numPr>
        <w:spacing w:before="0" w:after="0"/>
        <w:rPr>
          <w:rFonts w:ascii="Century Gothic" w:eastAsiaTheme="minorHAnsi" w:hAnsi="Century Gothic"/>
          <w:sz w:val="22"/>
          <w:szCs w:val="22"/>
          <w:lang w:val="en-CA"/>
        </w:rPr>
      </w:pPr>
    </w:p>
    <w:p w:rsidR="00FC70E8" w:rsidRDefault="00B50FFB">
      <w:pPr>
        <w:rPr>
          <w:b/>
          <w:i/>
          <w:sz w:val="22"/>
          <w:szCs w:val="22"/>
        </w:rPr>
      </w:pPr>
      <w:proofErr w:type="gramStart"/>
      <w:r w:rsidRPr="00B50FFB">
        <w:rPr>
          <w:b/>
          <w:i/>
          <w:sz w:val="22"/>
          <w:szCs w:val="22"/>
        </w:rPr>
        <w:t>guidance</w:t>
      </w:r>
      <w:proofErr w:type="gramEnd"/>
      <w:r w:rsidRPr="00B50FFB">
        <w:rPr>
          <w:b/>
          <w:i/>
          <w:sz w:val="22"/>
          <w:szCs w:val="22"/>
        </w:rPr>
        <w:t xml:space="preserve"> on fulfilling standard</w:t>
      </w:r>
    </w:p>
    <w:p w:rsidR="00FC70E8" w:rsidRDefault="00FC70E8">
      <w:pPr>
        <w:rPr>
          <w:sz w:val="22"/>
          <w:szCs w:val="22"/>
        </w:rPr>
      </w:pPr>
    </w:p>
    <w:p w:rsidR="00FC70E8" w:rsidRDefault="00B50FFB">
      <w:pPr>
        <w:rPr>
          <w:sz w:val="22"/>
          <w:szCs w:val="22"/>
        </w:rPr>
      </w:pPr>
      <w:r w:rsidRPr="00B50FFB">
        <w:rPr>
          <w:sz w:val="22"/>
          <w:szCs w:val="22"/>
        </w:rPr>
        <w:t>The information outlined in this standard may be provided during an orientation to the service. It could also be an education session that is held at various times during the time an individual receives service. The level of education and involvement will depend upon the capabilities of the individual served. An education program can consist of a variety of techniques that would best assist an individual to understand, e.g. describing it through pictures or by actual demonstration.</w:t>
      </w:r>
    </w:p>
    <w:p w:rsidR="00FC70E8" w:rsidRDefault="00F804F1">
      <w:pPr>
        <w:rPr>
          <w:sz w:val="22"/>
          <w:szCs w:val="22"/>
        </w:rPr>
      </w:pPr>
      <w:r>
        <w:rPr>
          <w:noProof/>
          <w:sz w:val="22"/>
          <w:szCs w:val="22"/>
          <w:lang w:eastAsia="en-CA"/>
        </w:rPr>
        <w:pict>
          <v:shape id="_x0000_s1069" type="#_x0000_t202" style="position:absolute;margin-left:36.4pt;margin-top:22.35pt;width:398.25pt;height:67.5pt;z-index:251693056;mso-width-relative:margin;mso-height-relative:margin;v-text-anchor:middle" fillcolor="#003798">
            <v:textbox style="mso-next-textbox:#_x0000_s1069" inset="10.8pt,10.8pt,10.8pt,10.8pt">
              <w:txbxContent>
                <w:p w:rsidR="00217DFC" w:rsidRDefault="00217DFC" w:rsidP="00AD65BC">
                  <w:pPr>
                    <w:rPr>
                      <w:b/>
                      <w:i/>
                      <w:szCs w:val="22"/>
                    </w:rPr>
                  </w:pPr>
                  <w:r>
                    <w:rPr>
                      <w:b/>
                      <w:i/>
                      <w:szCs w:val="22"/>
                    </w:rPr>
                    <w:t>RESOURCES</w:t>
                  </w:r>
                </w:p>
                <w:p w:rsidR="00217DFC" w:rsidRDefault="00217DFC" w:rsidP="00AD65BC">
                  <w:pPr>
                    <w:rPr>
                      <w:b/>
                      <w:i/>
                      <w:szCs w:val="22"/>
                    </w:rPr>
                  </w:pPr>
                </w:p>
                <w:p w:rsidR="00217DFC" w:rsidRPr="008D1BA6" w:rsidRDefault="00217DFC">
                  <w:pPr>
                    <w:pStyle w:val="ListParagraph"/>
                    <w:numPr>
                      <w:ilvl w:val="0"/>
                      <w:numId w:val="3"/>
                    </w:numPr>
                    <w:spacing w:after="120"/>
                    <w:contextualSpacing w:val="0"/>
                    <w:rPr>
                      <w:rFonts w:cs="Tahoma"/>
                      <w:b/>
                    </w:rPr>
                  </w:pPr>
                  <w:r w:rsidRPr="008D1BA6">
                    <w:rPr>
                      <w:rFonts w:cs="Palatino Linotype"/>
                      <w:b/>
                      <w:iCs/>
                      <w:color w:val="FFFFFF" w:themeColor="background1"/>
                    </w:rPr>
                    <w:t xml:space="preserve">sample </w:t>
                  </w:r>
                  <w:r>
                    <w:rPr>
                      <w:rFonts w:cs="Palatino Linotype"/>
                      <w:b/>
                      <w:i/>
                      <w:iCs/>
                      <w:color w:val="FFFFFF" w:themeColor="background1"/>
                    </w:rPr>
                    <w:t>Orientation Checklist f</w:t>
                  </w:r>
                  <w:r w:rsidRPr="008D1BA6">
                    <w:rPr>
                      <w:rFonts w:cs="Palatino Linotype"/>
                      <w:b/>
                      <w:i/>
                      <w:iCs/>
                      <w:color w:val="FFFFFF" w:themeColor="background1"/>
                    </w:rPr>
                    <w:t xml:space="preserve">or Individuals </w:t>
                  </w:r>
                  <w:r>
                    <w:rPr>
                      <w:rFonts w:cs="Palatino Linotype"/>
                      <w:b/>
                      <w:iCs/>
                      <w:color w:val="FFFFFF" w:themeColor="background1"/>
                    </w:rPr>
                    <w:t>(7.19</w:t>
                  </w:r>
                  <w:r w:rsidRPr="008D1BA6">
                    <w:rPr>
                      <w:rFonts w:cs="Palatino Linotype"/>
                      <w:b/>
                      <w:iCs/>
                      <w:color w:val="FFFFFF" w:themeColor="background1"/>
                    </w:rPr>
                    <w:t xml:space="preserve"> in </w:t>
                  </w:r>
                  <w:r>
                    <w:rPr>
                      <w:rFonts w:cs="Palatino Linotype"/>
                      <w:b/>
                      <w:iCs/>
                      <w:color w:val="FFFFFF" w:themeColor="background1"/>
                    </w:rPr>
                    <w:t>APPENDIX A</w:t>
                  </w:r>
                  <w:r w:rsidRPr="008D1BA6">
                    <w:rPr>
                      <w:rFonts w:cs="Palatino Linotype"/>
                      <w:b/>
                      <w:iCs/>
                      <w:color w:val="FFFFFF" w:themeColor="background1"/>
                    </w:rPr>
                    <w:t>)</w:t>
                  </w:r>
                </w:p>
                <w:p w:rsidR="00217DFC" w:rsidRDefault="00217DFC">
                  <w:pPr>
                    <w:spacing w:after="120"/>
                    <w:rPr>
                      <w:rFonts w:cs="Tahoma"/>
                      <w:b/>
                      <w:i/>
                    </w:rPr>
                  </w:pPr>
                </w:p>
              </w:txbxContent>
            </v:textbox>
            <w10:wrap type="topAndBottom"/>
          </v:shape>
        </w:pict>
      </w:r>
    </w:p>
    <w:p w:rsidR="00FC70E8" w:rsidRDefault="00A53B8B">
      <w:pPr>
        <w:rPr>
          <w:sz w:val="22"/>
          <w:szCs w:val="22"/>
        </w:rPr>
      </w:pPr>
      <w:r>
        <w:rPr>
          <w:sz w:val="22"/>
          <w:szCs w:val="22"/>
        </w:rPr>
        <w:br w:type="page"/>
      </w:r>
    </w:p>
    <w:p w:rsidR="00FC70E8" w:rsidRDefault="00A53B8B">
      <w:pPr>
        <w:pStyle w:val="Heading1"/>
        <w:keepLines/>
        <w:numPr>
          <w:ilvl w:val="0"/>
          <w:numId w:val="1"/>
        </w:numPr>
        <w:shd w:val="clear" w:color="auto" w:fill="76B900"/>
        <w:spacing w:before="0" w:after="0"/>
        <w:rPr>
          <w:rFonts w:ascii="Century Gothic" w:hAnsi="Century Gothic"/>
          <w:color w:val="FFFFFF" w:themeColor="background1"/>
          <w:sz w:val="28"/>
          <w:szCs w:val="28"/>
        </w:rPr>
      </w:pPr>
      <w:r>
        <w:rPr>
          <w:rFonts w:ascii="Century Gothic" w:hAnsi="Century Gothic"/>
          <w:color w:val="FFFFFF" w:themeColor="background1"/>
          <w:sz w:val="28"/>
          <w:szCs w:val="28"/>
        </w:rPr>
        <w:lastRenderedPageBreak/>
        <w:t>ACCESSIBILITY</w:t>
      </w:r>
    </w:p>
    <w:p w:rsidR="00FC70E8" w:rsidRDefault="00FC70E8">
      <w:pPr>
        <w:rPr>
          <w:sz w:val="22"/>
          <w:szCs w:val="22"/>
        </w:rPr>
      </w:pPr>
    </w:p>
    <w:p w:rsidR="00FC70E8" w:rsidRDefault="00A53B8B">
      <w:pPr>
        <w:pStyle w:val="TableBullets"/>
        <w:numPr>
          <w:ilvl w:val="0"/>
          <w:numId w:val="0"/>
        </w:numPr>
        <w:spacing w:before="0" w:after="0"/>
        <w:rPr>
          <w:rFonts w:ascii="Century Gothic" w:eastAsiaTheme="minorHAnsi" w:hAnsi="Century Gothic"/>
          <w:sz w:val="22"/>
          <w:szCs w:val="22"/>
          <w:lang w:val="en-CA"/>
        </w:rPr>
      </w:pPr>
      <w:r>
        <w:rPr>
          <w:rFonts w:ascii="Century Gothic" w:eastAsiaTheme="minorHAnsi" w:hAnsi="Century Gothic"/>
          <w:sz w:val="22"/>
          <w:szCs w:val="22"/>
          <w:lang w:val="en-CA"/>
        </w:rPr>
        <w:t>Service providers should promote accessibility and the removal of barriers for the individuals they serve and for other stakeholders. Promoting accessibility should be a planned activity that involves specific actions and regular monitoring.</w:t>
      </w:r>
    </w:p>
    <w:p w:rsidR="00FC70E8" w:rsidRDefault="00FC70E8">
      <w:pPr>
        <w:rPr>
          <w:rFonts w:cs="Arial"/>
          <w:b/>
          <w:color w:val="003798"/>
          <w:sz w:val="22"/>
          <w:szCs w:val="22"/>
          <w:lang w:val="en-US"/>
        </w:rPr>
      </w:pPr>
    </w:p>
    <w:p w:rsidR="00FC70E8" w:rsidRDefault="00FC70E8">
      <w:pPr>
        <w:rPr>
          <w:rFonts w:cs="Arial"/>
          <w:b/>
          <w:color w:val="003798"/>
          <w:sz w:val="22"/>
          <w:szCs w:val="22"/>
          <w:lang w:val="en-US"/>
        </w:rPr>
      </w:pPr>
    </w:p>
    <w:p w:rsidR="00FC70E8" w:rsidRDefault="00A53B8B">
      <w:pPr>
        <w:rPr>
          <w:rFonts w:cs="Arial"/>
          <w:b/>
          <w:color w:val="003798"/>
          <w:sz w:val="22"/>
          <w:szCs w:val="22"/>
          <w:lang w:val="en-US"/>
        </w:rPr>
      </w:pPr>
      <w:r w:rsidRPr="002A76FA">
        <w:rPr>
          <w:rFonts w:cs="Arial"/>
          <w:b/>
          <w:color w:val="003798"/>
          <w:sz w:val="22"/>
          <w:szCs w:val="22"/>
          <w:lang w:val="en-US"/>
        </w:rPr>
        <w:t xml:space="preserve">Standard </w:t>
      </w:r>
      <w:r>
        <w:rPr>
          <w:rFonts w:cs="Arial"/>
          <w:b/>
          <w:color w:val="003798"/>
          <w:sz w:val="22"/>
          <w:szCs w:val="22"/>
          <w:lang w:val="en-US"/>
        </w:rPr>
        <w:t>Twenty-Three</w:t>
      </w:r>
    </w:p>
    <w:p w:rsidR="00FC70E8" w:rsidRDefault="00FC70E8">
      <w:pPr>
        <w:pStyle w:val="standard1"/>
        <w:widowControl/>
        <w:tabs>
          <w:tab w:val="clear" w:pos="1440"/>
        </w:tabs>
        <w:ind w:left="0" w:firstLine="0"/>
        <w:rPr>
          <w:rFonts w:ascii="Century Gothic" w:eastAsiaTheme="minorHAnsi" w:hAnsi="Century Gothic" w:cs="Times New Roman"/>
          <w:b w:val="0"/>
          <w:bCs w:val="0"/>
          <w:color w:val="auto"/>
          <w:sz w:val="22"/>
          <w:szCs w:val="22"/>
          <w:lang w:val="en-CA"/>
        </w:rPr>
      </w:pPr>
    </w:p>
    <w:p w:rsidR="00FC70E8" w:rsidRDefault="00B50FFB">
      <w:pPr>
        <w:pStyle w:val="standard1"/>
        <w:rPr>
          <w:rFonts w:ascii="Century Gothic" w:eastAsiaTheme="minorHAnsi" w:hAnsi="Century Gothic" w:cs="Times New Roman"/>
          <w:b w:val="0"/>
          <w:bCs w:val="0"/>
          <w:color w:val="auto"/>
          <w:sz w:val="22"/>
          <w:szCs w:val="22"/>
          <w:lang w:val="en-CA"/>
        </w:rPr>
      </w:pPr>
      <w:r w:rsidRPr="00B50FFB">
        <w:rPr>
          <w:rFonts w:ascii="Century Gothic" w:eastAsiaTheme="minorHAnsi" w:hAnsi="Century Gothic" w:cs="Times New Roman"/>
          <w:b w:val="0"/>
          <w:bCs w:val="0"/>
          <w:color w:val="auto"/>
          <w:sz w:val="22"/>
          <w:szCs w:val="22"/>
          <w:lang w:val="en-CA"/>
        </w:rPr>
        <w:t>The service provider develops and maintains an accessibility plan that:</w:t>
      </w:r>
    </w:p>
    <w:p w:rsidR="00FC70E8" w:rsidRDefault="00FC70E8">
      <w:pPr>
        <w:pStyle w:val="standard1"/>
        <w:rPr>
          <w:rFonts w:ascii="Century Gothic" w:eastAsiaTheme="minorHAnsi" w:hAnsi="Century Gothic" w:cs="Times New Roman"/>
          <w:b w:val="0"/>
          <w:bCs w:val="0"/>
          <w:color w:val="auto"/>
          <w:sz w:val="22"/>
          <w:szCs w:val="22"/>
          <w:lang w:val="en-CA"/>
        </w:rPr>
      </w:pPr>
    </w:p>
    <w:p w:rsidR="00FC70E8" w:rsidRDefault="00B50FFB" w:rsidP="00BF6014">
      <w:pPr>
        <w:numPr>
          <w:ilvl w:val="0"/>
          <w:numId w:val="15"/>
        </w:numPr>
        <w:rPr>
          <w:sz w:val="22"/>
          <w:szCs w:val="22"/>
        </w:rPr>
      </w:pPr>
      <w:r w:rsidRPr="00B50FFB">
        <w:rPr>
          <w:sz w:val="22"/>
          <w:szCs w:val="22"/>
        </w:rPr>
        <w:t>addresses the needs of individuals, staff, and other stakeholders</w:t>
      </w:r>
    </w:p>
    <w:p w:rsidR="00FC70E8" w:rsidRDefault="00B50FFB" w:rsidP="00BF6014">
      <w:pPr>
        <w:numPr>
          <w:ilvl w:val="0"/>
          <w:numId w:val="15"/>
        </w:numPr>
        <w:rPr>
          <w:sz w:val="22"/>
          <w:szCs w:val="22"/>
        </w:rPr>
      </w:pPr>
      <w:r w:rsidRPr="00B50FFB">
        <w:rPr>
          <w:sz w:val="22"/>
          <w:szCs w:val="22"/>
        </w:rPr>
        <w:t>identifies barriers in the following areas:</w:t>
      </w:r>
    </w:p>
    <w:p w:rsidR="00FC70E8" w:rsidRDefault="00B50FFB" w:rsidP="00BF6014">
      <w:pPr>
        <w:pStyle w:val="ListParagraph"/>
        <w:numPr>
          <w:ilvl w:val="1"/>
          <w:numId w:val="16"/>
        </w:numPr>
        <w:rPr>
          <w:sz w:val="22"/>
          <w:szCs w:val="22"/>
        </w:rPr>
      </w:pPr>
      <w:r w:rsidRPr="00B50FFB">
        <w:rPr>
          <w:sz w:val="22"/>
          <w:szCs w:val="22"/>
        </w:rPr>
        <w:t>architecture of any buildings or facilities regularly used by the provider</w:t>
      </w:r>
    </w:p>
    <w:p w:rsidR="00FC70E8" w:rsidRDefault="00B50FFB" w:rsidP="00BF6014">
      <w:pPr>
        <w:pStyle w:val="ListParagraph"/>
        <w:numPr>
          <w:ilvl w:val="1"/>
          <w:numId w:val="16"/>
        </w:numPr>
        <w:rPr>
          <w:sz w:val="22"/>
          <w:szCs w:val="22"/>
        </w:rPr>
      </w:pPr>
      <w:r w:rsidRPr="00B50FFB">
        <w:rPr>
          <w:sz w:val="22"/>
          <w:szCs w:val="22"/>
        </w:rPr>
        <w:t>the service delivery environment</w:t>
      </w:r>
    </w:p>
    <w:p w:rsidR="00FC70E8" w:rsidRDefault="00B50FFB" w:rsidP="00BF6014">
      <w:pPr>
        <w:pStyle w:val="ListParagraph"/>
        <w:numPr>
          <w:ilvl w:val="1"/>
          <w:numId w:val="16"/>
        </w:numPr>
        <w:rPr>
          <w:sz w:val="22"/>
          <w:szCs w:val="22"/>
        </w:rPr>
      </w:pPr>
      <w:r w:rsidRPr="00B50FFB">
        <w:rPr>
          <w:sz w:val="22"/>
          <w:szCs w:val="22"/>
        </w:rPr>
        <w:t>attitudes</w:t>
      </w:r>
    </w:p>
    <w:p w:rsidR="00FC70E8" w:rsidRDefault="00B50FFB" w:rsidP="00BF6014">
      <w:pPr>
        <w:pStyle w:val="ListParagraph"/>
        <w:numPr>
          <w:ilvl w:val="1"/>
          <w:numId w:val="16"/>
        </w:numPr>
        <w:rPr>
          <w:sz w:val="22"/>
          <w:szCs w:val="22"/>
        </w:rPr>
      </w:pPr>
      <w:r w:rsidRPr="00B50FFB">
        <w:rPr>
          <w:sz w:val="22"/>
          <w:szCs w:val="22"/>
        </w:rPr>
        <w:t>financial barriers (if any)</w:t>
      </w:r>
    </w:p>
    <w:p w:rsidR="00FC70E8" w:rsidRDefault="00B50FFB" w:rsidP="00BF6014">
      <w:pPr>
        <w:pStyle w:val="ListParagraph"/>
        <w:numPr>
          <w:ilvl w:val="1"/>
          <w:numId w:val="16"/>
        </w:numPr>
        <w:rPr>
          <w:sz w:val="22"/>
          <w:szCs w:val="22"/>
        </w:rPr>
      </w:pPr>
      <w:r w:rsidRPr="00B50FFB">
        <w:rPr>
          <w:sz w:val="22"/>
          <w:szCs w:val="22"/>
        </w:rPr>
        <w:t>communication barriers</w:t>
      </w:r>
    </w:p>
    <w:p w:rsidR="00FC70E8" w:rsidRDefault="00B50FFB" w:rsidP="00BF6014">
      <w:pPr>
        <w:pStyle w:val="ListParagraph"/>
        <w:numPr>
          <w:ilvl w:val="1"/>
          <w:numId w:val="16"/>
        </w:numPr>
        <w:rPr>
          <w:sz w:val="22"/>
          <w:szCs w:val="22"/>
        </w:rPr>
      </w:pPr>
      <w:r w:rsidRPr="00B50FFB">
        <w:rPr>
          <w:sz w:val="22"/>
          <w:szCs w:val="22"/>
        </w:rPr>
        <w:t>transportation barriers</w:t>
      </w:r>
    </w:p>
    <w:p w:rsidR="00FC70E8" w:rsidRDefault="00B50FFB" w:rsidP="00BF6014">
      <w:pPr>
        <w:numPr>
          <w:ilvl w:val="0"/>
          <w:numId w:val="15"/>
        </w:numPr>
        <w:rPr>
          <w:sz w:val="22"/>
          <w:szCs w:val="22"/>
        </w:rPr>
      </w:pPr>
      <w:r w:rsidRPr="00B50FFB">
        <w:rPr>
          <w:sz w:val="22"/>
          <w:szCs w:val="22"/>
        </w:rPr>
        <w:t>any other barrier identified by the:</w:t>
      </w:r>
    </w:p>
    <w:p w:rsidR="00FC70E8" w:rsidRDefault="00BB68C8" w:rsidP="00BF6014">
      <w:pPr>
        <w:pStyle w:val="ListParagraph"/>
        <w:numPr>
          <w:ilvl w:val="1"/>
          <w:numId w:val="17"/>
        </w:numPr>
        <w:rPr>
          <w:sz w:val="22"/>
          <w:szCs w:val="22"/>
        </w:rPr>
      </w:pPr>
      <w:r>
        <w:rPr>
          <w:sz w:val="22"/>
          <w:szCs w:val="22"/>
        </w:rPr>
        <w:t>individuals</w:t>
      </w:r>
    </w:p>
    <w:p w:rsidR="00FC70E8" w:rsidRDefault="00B50FFB" w:rsidP="00BF6014">
      <w:pPr>
        <w:pStyle w:val="ListParagraph"/>
        <w:numPr>
          <w:ilvl w:val="1"/>
          <w:numId w:val="17"/>
        </w:numPr>
        <w:rPr>
          <w:sz w:val="22"/>
          <w:szCs w:val="22"/>
        </w:rPr>
      </w:pPr>
      <w:r w:rsidRPr="00B50FFB">
        <w:rPr>
          <w:sz w:val="22"/>
          <w:szCs w:val="22"/>
        </w:rPr>
        <w:t>staff</w:t>
      </w:r>
    </w:p>
    <w:p w:rsidR="00FC70E8" w:rsidRDefault="00B50FFB" w:rsidP="00BF6014">
      <w:pPr>
        <w:pStyle w:val="ListParagraph"/>
        <w:numPr>
          <w:ilvl w:val="1"/>
          <w:numId w:val="17"/>
        </w:numPr>
        <w:rPr>
          <w:sz w:val="22"/>
          <w:szCs w:val="22"/>
        </w:rPr>
      </w:pPr>
      <w:r w:rsidRPr="00B50FFB">
        <w:rPr>
          <w:sz w:val="22"/>
          <w:szCs w:val="22"/>
        </w:rPr>
        <w:t>other stakeholders</w:t>
      </w:r>
    </w:p>
    <w:p w:rsidR="00FC70E8" w:rsidRDefault="00B50FFB" w:rsidP="00BF6014">
      <w:pPr>
        <w:numPr>
          <w:ilvl w:val="0"/>
          <w:numId w:val="15"/>
        </w:numPr>
        <w:rPr>
          <w:sz w:val="22"/>
          <w:szCs w:val="22"/>
        </w:rPr>
      </w:pPr>
      <w:r w:rsidRPr="00B50FFB">
        <w:rPr>
          <w:sz w:val="22"/>
          <w:szCs w:val="22"/>
        </w:rPr>
        <w:t>t</w:t>
      </w:r>
      <w:r>
        <w:rPr>
          <w:sz w:val="22"/>
          <w:szCs w:val="22"/>
        </w:rPr>
        <w:t>ime</w:t>
      </w:r>
      <w:r w:rsidRPr="00B50FFB">
        <w:rPr>
          <w:sz w:val="22"/>
          <w:szCs w:val="22"/>
        </w:rPr>
        <w:t>lines for removal of identified barriers</w:t>
      </w:r>
    </w:p>
    <w:p w:rsidR="00FC70E8" w:rsidRDefault="00B50FFB" w:rsidP="00BF6014">
      <w:pPr>
        <w:numPr>
          <w:ilvl w:val="0"/>
          <w:numId w:val="15"/>
        </w:numPr>
        <w:rPr>
          <w:sz w:val="22"/>
          <w:szCs w:val="22"/>
        </w:rPr>
      </w:pPr>
      <w:r w:rsidRPr="00B50FFB">
        <w:rPr>
          <w:sz w:val="22"/>
          <w:szCs w:val="22"/>
        </w:rPr>
        <w:t>actions for removal of identified barriers</w:t>
      </w:r>
    </w:p>
    <w:p w:rsidR="00FC70E8" w:rsidRDefault="00FC70E8">
      <w:pPr>
        <w:pStyle w:val="standard3"/>
        <w:tabs>
          <w:tab w:val="left" w:pos="1440"/>
          <w:tab w:val="left" w:pos="2160"/>
        </w:tabs>
        <w:rPr>
          <w:rFonts w:ascii="Century Gothic" w:eastAsiaTheme="minorHAnsi" w:hAnsi="Century Gothic" w:cs="Times New Roman"/>
          <w:b w:val="0"/>
          <w:bCs w:val="0"/>
          <w:color w:val="auto"/>
          <w:sz w:val="22"/>
          <w:szCs w:val="22"/>
          <w:lang w:val="en-CA"/>
        </w:rPr>
      </w:pPr>
    </w:p>
    <w:p w:rsidR="00FC70E8" w:rsidRDefault="00FC70E8">
      <w:pPr>
        <w:pStyle w:val="standard3"/>
        <w:tabs>
          <w:tab w:val="left" w:pos="1440"/>
          <w:tab w:val="left" w:pos="2160"/>
        </w:tabs>
        <w:rPr>
          <w:rFonts w:ascii="Century Gothic" w:eastAsiaTheme="minorHAnsi" w:hAnsi="Century Gothic" w:cs="Times New Roman"/>
          <w:b w:val="0"/>
          <w:bCs w:val="0"/>
          <w:color w:val="auto"/>
          <w:sz w:val="22"/>
          <w:szCs w:val="22"/>
          <w:lang w:val="en-CA"/>
        </w:rPr>
      </w:pPr>
    </w:p>
    <w:p w:rsidR="00FC70E8" w:rsidRDefault="00A53B8B">
      <w:pPr>
        <w:rPr>
          <w:b/>
          <w:i/>
          <w:sz w:val="22"/>
          <w:szCs w:val="22"/>
        </w:rPr>
      </w:pPr>
      <w:proofErr w:type="gramStart"/>
      <w:r w:rsidRPr="001F1374">
        <w:rPr>
          <w:b/>
          <w:i/>
          <w:sz w:val="22"/>
          <w:szCs w:val="22"/>
        </w:rPr>
        <w:t>guidance</w:t>
      </w:r>
      <w:proofErr w:type="gramEnd"/>
      <w:r w:rsidRPr="001F1374">
        <w:rPr>
          <w:b/>
          <w:i/>
          <w:sz w:val="22"/>
          <w:szCs w:val="22"/>
        </w:rPr>
        <w:t xml:space="preserve"> on fulfilling standard</w:t>
      </w:r>
    </w:p>
    <w:p w:rsidR="00FC70E8" w:rsidRDefault="00FC70E8">
      <w:pPr>
        <w:rPr>
          <w:sz w:val="22"/>
          <w:szCs w:val="22"/>
        </w:rPr>
      </w:pPr>
    </w:p>
    <w:p w:rsidR="00FC70E8" w:rsidRDefault="00B50FFB">
      <w:pPr>
        <w:pStyle w:val="Body"/>
        <w:widowControl/>
        <w:tabs>
          <w:tab w:val="left" w:pos="720"/>
        </w:tabs>
        <w:spacing w:line="240" w:lineRule="auto"/>
        <w:rPr>
          <w:rFonts w:ascii="Century Gothic" w:eastAsiaTheme="minorHAnsi" w:hAnsi="Century Gothic"/>
          <w:color w:val="auto"/>
          <w:sz w:val="22"/>
          <w:szCs w:val="22"/>
          <w:lang w:val="en-CA"/>
        </w:rPr>
      </w:pPr>
      <w:r w:rsidRPr="00B50FFB">
        <w:rPr>
          <w:rFonts w:ascii="Century Gothic" w:eastAsiaTheme="minorHAnsi" w:hAnsi="Century Gothic"/>
          <w:color w:val="auto"/>
          <w:sz w:val="22"/>
          <w:szCs w:val="22"/>
          <w:lang w:val="en-CA"/>
        </w:rPr>
        <w:t>You should be able to discuss plans to improve accessibility and remove barriers. It is important to address accessibility issues in order to:</w:t>
      </w:r>
    </w:p>
    <w:p w:rsidR="00FC70E8" w:rsidRDefault="00FC70E8">
      <w:pPr>
        <w:pStyle w:val="Body"/>
        <w:widowControl/>
        <w:tabs>
          <w:tab w:val="left" w:pos="720"/>
        </w:tabs>
        <w:spacing w:line="240" w:lineRule="auto"/>
        <w:rPr>
          <w:rFonts w:ascii="Century Gothic" w:eastAsiaTheme="minorHAnsi" w:hAnsi="Century Gothic"/>
          <w:color w:val="auto"/>
          <w:sz w:val="22"/>
          <w:szCs w:val="22"/>
          <w:lang w:val="en-CA"/>
        </w:rPr>
      </w:pPr>
    </w:p>
    <w:p w:rsidR="00FC70E8" w:rsidRDefault="00B50FFB" w:rsidP="00BB68C8">
      <w:pPr>
        <w:pStyle w:val="List"/>
        <w:numPr>
          <w:ilvl w:val="0"/>
          <w:numId w:val="78"/>
        </w:numPr>
        <w:spacing w:before="0" w:after="0"/>
        <w:rPr>
          <w:rFonts w:ascii="Century Gothic" w:eastAsiaTheme="minorHAnsi" w:hAnsi="Century Gothic"/>
          <w:szCs w:val="22"/>
          <w:lang w:val="en-CA"/>
        </w:rPr>
      </w:pPr>
      <w:r w:rsidRPr="00B50FFB">
        <w:rPr>
          <w:rFonts w:ascii="Century Gothic" w:eastAsiaTheme="minorHAnsi" w:hAnsi="Century Gothic"/>
          <w:lang w:val="en-CA"/>
        </w:rPr>
        <w:t>enhance the quality of life for the individuals you are serving</w:t>
      </w:r>
    </w:p>
    <w:p w:rsidR="00FC70E8" w:rsidRDefault="00B50FFB" w:rsidP="00BB68C8">
      <w:pPr>
        <w:pStyle w:val="List"/>
        <w:numPr>
          <w:ilvl w:val="0"/>
          <w:numId w:val="78"/>
        </w:numPr>
        <w:spacing w:before="0" w:after="0"/>
        <w:rPr>
          <w:rFonts w:ascii="Century Gothic" w:eastAsiaTheme="minorHAnsi" w:hAnsi="Century Gothic"/>
          <w:szCs w:val="22"/>
          <w:lang w:val="en-CA"/>
        </w:rPr>
      </w:pPr>
      <w:r w:rsidRPr="00B50FFB">
        <w:rPr>
          <w:rFonts w:ascii="Century Gothic" w:eastAsiaTheme="minorHAnsi" w:hAnsi="Century Gothic"/>
          <w:lang w:val="en-CA"/>
        </w:rPr>
        <w:t>implement non</w:t>
      </w:r>
      <w:r w:rsidR="00A53B8B">
        <w:rPr>
          <w:rFonts w:ascii="Century Gothic" w:eastAsiaTheme="minorHAnsi" w:hAnsi="Century Gothic"/>
          <w:lang w:val="en-CA"/>
        </w:rPr>
        <w:t>-</w:t>
      </w:r>
      <w:r w:rsidRPr="00B50FFB">
        <w:rPr>
          <w:rFonts w:ascii="Century Gothic" w:eastAsiaTheme="minorHAnsi" w:hAnsi="Century Gothic"/>
          <w:lang w:val="en-CA"/>
        </w:rPr>
        <w:t>discriminatory employment practices (if applicable)</w:t>
      </w:r>
    </w:p>
    <w:p w:rsidR="00FC70E8" w:rsidRDefault="00B50FFB" w:rsidP="00BB68C8">
      <w:pPr>
        <w:pStyle w:val="List"/>
        <w:numPr>
          <w:ilvl w:val="0"/>
          <w:numId w:val="78"/>
        </w:numPr>
        <w:spacing w:before="0" w:after="0"/>
        <w:rPr>
          <w:rFonts w:ascii="Century Gothic" w:eastAsiaTheme="minorHAnsi" w:hAnsi="Century Gothic"/>
          <w:szCs w:val="22"/>
          <w:lang w:val="en-CA"/>
        </w:rPr>
      </w:pPr>
      <w:r w:rsidRPr="00B50FFB">
        <w:rPr>
          <w:rFonts w:ascii="Century Gothic" w:eastAsiaTheme="minorHAnsi" w:hAnsi="Century Gothic"/>
          <w:lang w:val="en-CA"/>
        </w:rPr>
        <w:t>meet legal and regulatory requirements</w:t>
      </w:r>
    </w:p>
    <w:p w:rsidR="00FC70E8" w:rsidRDefault="00B50FFB" w:rsidP="00BB68C8">
      <w:pPr>
        <w:pStyle w:val="List"/>
        <w:numPr>
          <w:ilvl w:val="0"/>
          <w:numId w:val="78"/>
        </w:numPr>
        <w:spacing w:before="0" w:after="0"/>
        <w:rPr>
          <w:rFonts w:ascii="Century Gothic" w:eastAsiaTheme="minorHAnsi" w:hAnsi="Century Gothic"/>
          <w:szCs w:val="22"/>
          <w:lang w:val="en-CA"/>
        </w:rPr>
      </w:pPr>
      <w:r w:rsidRPr="00B50FFB">
        <w:rPr>
          <w:rFonts w:ascii="Century Gothic" w:eastAsiaTheme="minorHAnsi" w:hAnsi="Century Gothic"/>
          <w:lang w:val="en-CA"/>
        </w:rPr>
        <w:t>meet the expectations of others involved in service delivery</w:t>
      </w:r>
    </w:p>
    <w:p w:rsidR="00FC70E8" w:rsidRDefault="00FC70E8">
      <w:pPr>
        <w:pStyle w:val="TableBullets"/>
        <w:numPr>
          <w:ilvl w:val="0"/>
          <w:numId w:val="0"/>
        </w:numPr>
        <w:spacing w:before="0" w:after="0"/>
        <w:rPr>
          <w:rFonts w:ascii="Century Gothic" w:eastAsiaTheme="minorHAnsi" w:hAnsi="Century Gothic"/>
          <w:sz w:val="22"/>
          <w:szCs w:val="22"/>
          <w:lang w:val="en-CA"/>
        </w:rPr>
      </w:pPr>
    </w:p>
    <w:p w:rsidR="00FC70E8" w:rsidRDefault="00B50FFB">
      <w:pPr>
        <w:pStyle w:val="Body"/>
        <w:widowControl/>
        <w:tabs>
          <w:tab w:val="left" w:pos="720"/>
        </w:tabs>
        <w:spacing w:line="240" w:lineRule="auto"/>
        <w:rPr>
          <w:rFonts w:ascii="Century Gothic" w:eastAsiaTheme="minorHAnsi" w:hAnsi="Century Gothic"/>
          <w:color w:val="auto"/>
          <w:sz w:val="22"/>
          <w:szCs w:val="22"/>
          <w:lang w:val="en-CA"/>
        </w:rPr>
      </w:pPr>
      <w:r w:rsidRPr="00B50FFB">
        <w:rPr>
          <w:rFonts w:ascii="Century Gothic" w:eastAsiaTheme="minorHAnsi" w:hAnsi="Century Gothic"/>
          <w:color w:val="auto"/>
          <w:sz w:val="22"/>
          <w:szCs w:val="22"/>
          <w:lang w:val="en-CA"/>
        </w:rPr>
        <w:t>The standards require that you create and implement action plans to address and remove barriers that impact individuals’ ability to access services and participate in the community. Your plan should be developed with input from individuals, your staff, and other community members that are regularly involved in an individual’s life to assist in the identification of barriers.</w:t>
      </w:r>
    </w:p>
    <w:p w:rsidR="00FC70E8" w:rsidRDefault="00FC70E8">
      <w:pPr>
        <w:pStyle w:val="Body"/>
        <w:widowControl/>
        <w:tabs>
          <w:tab w:val="left" w:pos="720"/>
        </w:tabs>
        <w:spacing w:line="240" w:lineRule="auto"/>
        <w:rPr>
          <w:rFonts w:ascii="Century Gothic" w:eastAsiaTheme="minorHAnsi" w:hAnsi="Century Gothic"/>
          <w:color w:val="auto"/>
          <w:sz w:val="22"/>
          <w:szCs w:val="22"/>
          <w:lang w:val="en-CA"/>
        </w:rPr>
      </w:pPr>
    </w:p>
    <w:p w:rsidR="00FC70E8" w:rsidRDefault="00B50FFB">
      <w:pPr>
        <w:pStyle w:val="Body"/>
        <w:widowControl/>
        <w:tabs>
          <w:tab w:val="left" w:pos="720"/>
        </w:tabs>
        <w:spacing w:line="240" w:lineRule="auto"/>
        <w:rPr>
          <w:rFonts w:ascii="Century Gothic" w:eastAsiaTheme="minorHAnsi" w:hAnsi="Century Gothic"/>
          <w:color w:val="auto"/>
          <w:sz w:val="22"/>
          <w:szCs w:val="22"/>
          <w:lang w:val="en-CA"/>
        </w:rPr>
      </w:pPr>
      <w:r w:rsidRPr="00B50FFB">
        <w:rPr>
          <w:rFonts w:ascii="Century Gothic" w:eastAsiaTheme="minorHAnsi" w:hAnsi="Century Gothic"/>
          <w:color w:val="auto"/>
          <w:sz w:val="22"/>
          <w:szCs w:val="22"/>
          <w:lang w:val="en-CA"/>
        </w:rPr>
        <w:t>When identifying potential barriers to services, you need to look at barriers within the agency itself and in the community, including the attitudes staff and others outside the service have of persons with disabilities, which may greatly impact access to services.</w:t>
      </w:r>
      <w:r w:rsidR="00A53B8B">
        <w:rPr>
          <w:rFonts w:ascii="Century Gothic" w:eastAsiaTheme="minorHAnsi" w:hAnsi="Century Gothic"/>
          <w:color w:val="auto"/>
          <w:sz w:val="22"/>
          <w:szCs w:val="22"/>
          <w:lang w:val="en-CA"/>
        </w:rPr>
        <w:t xml:space="preserve"> </w:t>
      </w:r>
      <w:r w:rsidRPr="00B50FFB">
        <w:rPr>
          <w:rFonts w:ascii="Century Gothic" w:eastAsiaTheme="minorHAnsi" w:hAnsi="Century Gothic"/>
          <w:color w:val="auto"/>
          <w:sz w:val="22"/>
          <w:szCs w:val="22"/>
          <w:lang w:val="en-CA"/>
        </w:rPr>
        <w:t xml:space="preserve">Sometimes barriers which lead to discrimination can be subtle or unintended and can </w:t>
      </w:r>
      <w:r w:rsidRPr="00B50FFB">
        <w:rPr>
          <w:rFonts w:ascii="Century Gothic" w:eastAsiaTheme="minorHAnsi" w:hAnsi="Century Gothic"/>
          <w:color w:val="auto"/>
          <w:sz w:val="22"/>
          <w:szCs w:val="22"/>
          <w:lang w:val="en-CA"/>
        </w:rPr>
        <w:lastRenderedPageBreak/>
        <w:t xml:space="preserve">provide opportunities </w:t>
      </w:r>
      <w:r>
        <w:rPr>
          <w:rFonts w:ascii="Century Gothic" w:eastAsiaTheme="minorHAnsi" w:hAnsi="Century Gothic"/>
          <w:color w:val="auto"/>
          <w:sz w:val="22"/>
          <w:szCs w:val="22"/>
          <w:lang w:val="en-CA"/>
        </w:rPr>
        <w:t>for change</w:t>
      </w:r>
      <w:r w:rsidR="00A53B8B">
        <w:rPr>
          <w:rFonts w:ascii="Century Gothic" w:eastAsiaTheme="minorHAnsi" w:hAnsi="Century Gothic"/>
          <w:color w:val="auto"/>
          <w:sz w:val="22"/>
          <w:szCs w:val="22"/>
          <w:lang w:val="en-CA"/>
        </w:rPr>
        <w:t xml:space="preserve"> (e.g. </w:t>
      </w:r>
      <w:r w:rsidRPr="00B50FFB">
        <w:rPr>
          <w:rFonts w:ascii="Century Gothic" w:eastAsiaTheme="minorHAnsi" w:hAnsi="Century Gothic"/>
          <w:color w:val="auto"/>
          <w:sz w:val="22"/>
          <w:szCs w:val="22"/>
          <w:lang w:val="en-CA"/>
        </w:rPr>
        <w:t>encouraging a salesperson to speak directly to an individual you are supporting rather than to the staff that accompany them</w:t>
      </w:r>
      <w:r w:rsidR="00A53B8B">
        <w:rPr>
          <w:rFonts w:ascii="Century Gothic" w:eastAsiaTheme="minorHAnsi" w:hAnsi="Century Gothic"/>
          <w:color w:val="auto"/>
          <w:sz w:val="22"/>
          <w:szCs w:val="22"/>
          <w:lang w:val="en-CA"/>
        </w:rPr>
        <w:t>)</w:t>
      </w:r>
      <w:r w:rsidRPr="00B50FFB">
        <w:rPr>
          <w:rFonts w:ascii="Century Gothic" w:eastAsiaTheme="minorHAnsi" w:hAnsi="Century Gothic"/>
          <w:color w:val="auto"/>
          <w:sz w:val="22"/>
          <w:szCs w:val="22"/>
          <w:lang w:val="en-CA"/>
        </w:rPr>
        <w:t>.</w:t>
      </w:r>
    </w:p>
    <w:p w:rsidR="00FC70E8" w:rsidRDefault="00FC70E8">
      <w:pPr>
        <w:pStyle w:val="Body"/>
        <w:widowControl/>
        <w:tabs>
          <w:tab w:val="left" w:pos="720"/>
        </w:tabs>
        <w:spacing w:line="240" w:lineRule="auto"/>
        <w:rPr>
          <w:rFonts w:ascii="Century Gothic" w:eastAsiaTheme="minorHAnsi" w:hAnsi="Century Gothic"/>
          <w:color w:val="auto"/>
          <w:sz w:val="22"/>
          <w:szCs w:val="22"/>
          <w:lang w:val="en-CA"/>
        </w:rPr>
      </w:pPr>
    </w:p>
    <w:p w:rsidR="00FC70E8" w:rsidRDefault="00B50FFB">
      <w:pPr>
        <w:pStyle w:val="Body"/>
        <w:widowControl/>
        <w:tabs>
          <w:tab w:val="left" w:pos="720"/>
        </w:tabs>
        <w:spacing w:line="240" w:lineRule="auto"/>
        <w:rPr>
          <w:rFonts w:ascii="Century Gothic" w:eastAsiaTheme="minorHAnsi" w:hAnsi="Century Gothic"/>
          <w:color w:val="auto"/>
          <w:sz w:val="22"/>
          <w:szCs w:val="22"/>
          <w:lang w:val="en-CA"/>
        </w:rPr>
      </w:pPr>
      <w:r w:rsidRPr="00B50FFB">
        <w:rPr>
          <w:rFonts w:ascii="Century Gothic" w:eastAsiaTheme="minorHAnsi" w:hAnsi="Century Gothic"/>
          <w:color w:val="auto"/>
          <w:sz w:val="22"/>
          <w:szCs w:val="22"/>
          <w:lang w:val="en-CA"/>
        </w:rPr>
        <w:t>The requirement to address architectural or “physical” barriers only applies to service providers that maintain physical facilities</w:t>
      </w:r>
      <w:r>
        <w:rPr>
          <w:rFonts w:ascii="Century Gothic" w:eastAsiaTheme="minorHAnsi" w:hAnsi="Century Gothic"/>
          <w:color w:val="auto"/>
          <w:sz w:val="22"/>
          <w:szCs w:val="22"/>
          <w:lang w:val="en-CA"/>
        </w:rPr>
        <w:t xml:space="preserve">. </w:t>
      </w:r>
      <w:r w:rsidRPr="00B50FFB">
        <w:rPr>
          <w:rFonts w:ascii="Century Gothic" w:eastAsiaTheme="minorHAnsi" w:hAnsi="Century Gothic"/>
          <w:color w:val="auto"/>
          <w:sz w:val="22"/>
          <w:szCs w:val="22"/>
          <w:lang w:val="en-CA"/>
        </w:rPr>
        <w:t>They are generally easy to identify and may include steps that prevent access to a building for an individual who uses a wheelchair, narrow doorways that need to be widened, bathrooms that need to be made accessible, the absence of light alarms for individuals who have a hearing impairment, and the absence of signs in Braille for individuals who have visual impairments.</w:t>
      </w:r>
    </w:p>
    <w:p w:rsidR="00FC70E8" w:rsidRDefault="00FC70E8">
      <w:pPr>
        <w:pStyle w:val="Body"/>
        <w:widowControl/>
        <w:tabs>
          <w:tab w:val="left" w:pos="720"/>
        </w:tabs>
        <w:spacing w:line="240" w:lineRule="auto"/>
        <w:rPr>
          <w:rFonts w:ascii="Century Gothic" w:eastAsiaTheme="minorHAnsi" w:hAnsi="Century Gothic"/>
          <w:color w:val="auto"/>
          <w:sz w:val="22"/>
          <w:szCs w:val="22"/>
          <w:lang w:val="en-CA"/>
        </w:rPr>
      </w:pPr>
    </w:p>
    <w:p w:rsidR="00FC70E8" w:rsidRDefault="00B50FFB">
      <w:pPr>
        <w:pStyle w:val="Body"/>
        <w:widowControl/>
        <w:tabs>
          <w:tab w:val="left" w:pos="720"/>
        </w:tabs>
        <w:spacing w:line="240" w:lineRule="auto"/>
        <w:rPr>
          <w:rFonts w:ascii="Century Gothic" w:eastAsiaTheme="minorHAnsi" w:hAnsi="Century Gothic"/>
          <w:color w:val="auto"/>
          <w:sz w:val="22"/>
          <w:szCs w:val="22"/>
          <w:lang w:val="en-CA"/>
        </w:rPr>
      </w:pPr>
      <w:r w:rsidRPr="00B50FFB">
        <w:rPr>
          <w:rFonts w:ascii="Century Gothic" w:eastAsiaTheme="minorHAnsi" w:hAnsi="Century Gothic"/>
          <w:color w:val="auto"/>
          <w:sz w:val="22"/>
          <w:szCs w:val="22"/>
          <w:lang w:val="en-CA"/>
        </w:rPr>
        <w:t>Environmental barriers can be interpreted as any location or characteristic of the setting that compromises service delivery. For example, some facilities may be located in areas where the individuals or staff do not feel safe or feel that confidentiality may be risked</w:t>
      </w:r>
      <w:r w:rsidR="00A760EE">
        <w:rPr>
          <w:rFonts w:ascii="Century Gothic" w:eastAsiaTheme="minorHAnsi" w:hAnsi="Century Gothic"/>
          <w:color w:val="auto"/>
          <w:sz w:val="22"/>
          <w:szCs w:val="22"/>
          <w:lang w:val="en-CA"/>
        </w:rPr>
        <w:t xml:space="preserve">. </w:t>
      </w:r>
      <w:r w:rsidRPr="00B50FFB">
        <w:rPr>
          <w:rFonts w:ascii="Century Gothic" w:eastAsiaTheme="minorHAnsi" w:hAnsi="Century Gothic"/>
          <w:color w:val="auto"/>
          <w:sz w:val="22"/>
          <w:szCs w:val="22"/>
          <w:lang w:val="en-CA"/>
        </w:rPr>
        <w:t>In addition to such external environmental barriers, internal barriers might include noise level, lack of sound proofing for rooms, or type or lack of furnishings that impact the comfort level of the individual and staff.</w:t>
      </w:r>
    </w:p>
    <w:p w:rsidR="00FC70E8" w:rsidRDefault="00FC70E8">
      <w:pPr>
        <w:pStyle w:val="Body"/>
        <w:widowControl/>
        <w:tabs>
          <w:tab w:val="left" w:pos="720"/>
        </w:tabs>
        <w:spacing w:line="240" w:lineRule="auto"/>
        <w:rPr>
          <w:rFonts w:ascii="Century Gothic" w:eastAsiaTheme="minorHAnsi" w:hAnsi="Century Gothic"/>
          <w:color w:val="auto"/>
          <w:sz w:val="22"/>
          <w:szCs w:val="22"/>
          <w:lang w:val="en-CA"/>
        </w:rPr>
      </w:pPr>
    </w:p>
    <w:p w:rsidR="00FC70E8" w:rsidRDefault="00B50FFB">
      <w:pPr>
        <w:pStyle w:val="Body"/>
        <w:widowControl/>
        <w:tabs>
          <w:tab w:val="left" w:pos="720"/>
        </w:tabs>
        <w:spacing w:line="240" w:lineRule="auto"/>
        <w:rPr>
          <w:rFonts w:ascii="Century Gothic" w:eastAsiaTheme="minorHAnsi" w:hAnsi="Century Gothic"/>
          <w:color w:val="auto"/>
          <w:sz w:val="22"/>
          <w:szCs w:val="22"/>
          <w:lang w:val="en-CA"/>
        </w:rPr>
      </w:pPr>
      <w:r w:rsidRPr="00B50FFB">
        <w:rPr>
          <w:rFonts w:ascii="Century Gothic" w:eastAsiaTheme="minorHAnsi" w:hAnsi="Century Gothic"/>
          <w:color w:val="auto"/>
          <w:sz w:val="22"/>
          <w:szCs w:val="22"/>
          <w:lang w:val="en-CA"/>
        </w:rPr>
        <w:t>Attitudinal barriers might include:</w:t>
      </w:r>
    </w:p>
    <w:p w:rsidR="00FC70E8" w:rsidRDefault="00FC70E8">
      <w:pPr>
        <w:pStyle w:val="Body"/>
        <w:widowControl/>
        <w:tabs>
          <w:tab w:val="left" w:pos="720"/>
        </w:tabs>
        <w:spacing w:line="240" w:lineRule="auto"/>
        <w:rPr>
          <w:rFonts w:ascii="Century Gothic" w:eastAsiaTheme="minorHAnsi" w:hAnsi="Century Gothic"/>
          <w:color w:val="auto"/>
          <w:sz w:val="22"/>
          <w:szCs w:val="22"/>
          <w:lang w:val="en-CA"/>
        </w:rPr>
      </w:pPr>
    </w:p>
    <w:p w:rsidR="00FC70E8" w:rsidRDefault="00B50FFB" w:rsidP="00BB68C8">
      <w:pPr>
        <w:pStyle w:val="List"/>
        <w:numPr>
          <w:ilvl w:val="0"/>
          <w:numId w:val="79"/>
        </w:numPr>
        <w:spacing w:before="0" w:after="0"/>
        <w:rPr>
          <w:rFonts w:ascii="Century Gothic" w:eastAsiaTheme="minorHAnsi" w:hAnsi="Century Gothic"/>
          <w:szCs w:val="22"/>
          <w:lang w:val="en-CA"/>
        </w:rPr>
      </w:pPr>
      <w:proofErr w:type="gramStart"/>
      <w:r w:rsidRPr="00B50FFB">
        <w:rPr>
          <w:rFonts w:ascii="Century Gothic" w:eastAsiaTheme="minorHAnsi" w:hAnsi="Century Gothic"/>
          <w:lang w:val="en-CA"/>
        </w:rPr>
        <w:t>the</w:t>
      </w:r>
      <w:proofErr w:type="gramEnd"/>
      <w:r w:rsidRPr="00B50FFB">
        <w:rPr>
          <w:rFonts w:ascii="Century Gothic" w:eastAsiaTheme="minorHAnsi" w:hAnsi="Century Gothic"/>
          <w:lang w:val="en-CA"/>
        </w:rPr>
        <w:t xml:space="preserve"> terminology and language that your organization uses in its literature or when you communicate with persons with disabilities, others involved in service delivery, and the public (e.g.</w:t>
      </w:r>
      <w:r w:rsidR="00A53B8B">
        <w:rPr>
          <w:rFonts w:ascii="Century Gothic" w:eastAsiaTheme="minorHAnsi" w:hAnsi="Century Gothic"/>
          <w:lang w:val="en-CA"/>
        </w:rPr>
        <w:t xml:space="preserve"> </w:t>
      </w:r>
      <w:r w:rsidRPr="00B50FFB">
        <w:rPr>
          <w:rFonts w:ascii="Century Gothic" w:eastAsiaTheme="minorHAnsi" w:hAnsi="Century Gothic"/>
          <w:lang w:val="en-CA"/>
        </w:rPr>
        <w:t>does your organization use “person first” language?)</w:t>
      </w:r>
    </w:p>
    <w:p w:rsidR="00FC70E8" w:rsidRDefault="00B50FFB" w:rsidP="00BB68C8">
      <w:pPr>
        <w:pStyle w:val="List"/>
        <w:numPr>
          <w:ilvl w:val="0"/>
          <w:numId w:val="79"/>
        </w:numPr>
        <w:spacing w:before="0" w:after="0"/>
        <w:rPr>
          <w:rFonts w:ascii="Century Gothic" w:eastAsiaTheme="minorHAnsi" w:hAnsi="Century Gothic"/>
          <w:szCs w:val="22"/>
          <w:lang w:val="en-CA"/>
        </w:rPr>
      </w:pPr>
      <w:r w:rsidRPr="00B50FFB">
        <w:rPr>
          <w:rFonts w:ascii="Century Gothic" w:eastAsiaTheme="minorHAnsi" w:hAnsi="Century Gothic"/>
          <w:lang w:val="en-CA"/>
        </w:rPr>
        <w:t>how persons with disabilities are viewed and treated by your organization, their families, and the community (e.g. dependent versus independent or interdependent and not valuable versus valuable)</w:t>
      </w:r>
    </w:p>
    <w:p w:rsidR="00FC70E8" w:rsidRDefault="00B50FFB" w:rsidP="00BB68C8">
      <w:pPr>
        <w:pStyle w:val="List"/>
        <w:numPr>
          <w:ilvl w:val="0"/>
          <w:numId w:val="79"/>
        </w:numPr>
        <w:spacing w:before="0" w:after="0"/>
        <w:rPr>
          <w:rFonts w:ascii="Century Gothic" w:eastAsiaTheme="minorHAnsi" w:hAnsi="Century Gothic"/>
          <w:szCs w:val="22"/>
          <w:lang w:val="en-CA"/>
        </w:rPr>
      </w:pPr>
      <w:r w:rsidRPr="00B50FFB">
        <w:rPr>
          <w:rFonts w:ascii="Century Gothic" w:eastAsiaTheme="minorHAnsi" w:hAnsi="Century Gothic"/>
          <w:lang w:val="en-CA"/>
        </w:rPr>
        <w:t>whether or not input from individuals and their families or personal networks is solicited and used</w:t>
      </w:r>
    </w:p>
    <w:p w:rsidR="00FC70E8" w:rsidRDefault="00FC70E8">
      <w:pPr>
        <w:pStyle w:val="Body"/>
        <w:widowControl/>
        <w:tabs>
          <w:tab w:val="left" w:pos="720"/>
        </w:tabs>
        <w:spacing w:line="240" w:lineRule="auto"/>
        <w:rPr>
          <w:rFonts w:ascii="Century Gothic" w:eastAsiaTheme="minorHAnsi" w:hAnsi="Century Gothic"/>
          <w:color w:val="auto"/>
          <w:sz w:val="22"/>
          <w:szCs w:val="22"/>
          <w:lang w:val="en-CA"/>
        </w:rPr>
      </w:pPr>
    </w:p>
    <w:p w:rsidR="00FC70E8" w:rsidRDefault="00B50FFB">
      <w:pPr>
        <w:pStyle w:val="Body"/>
        <w:widowControl/>
        <w:tabs>
          <w:tab w:val="left" w:pos="720"/>
        </w:tabs>
        <w:spacing w:line="240" w:lineRule="auto"/>
        <w:rPr>
          <w:rFonts w:ascii="Century Gothic" w:eastAsiaTheme="minorHAnsi" w:hAnsi="Century Gothic"/>
          <w:color w:val="auto"/>
          <w:sz w:val="22"/>
          <w:szCs w:val="22"/>
          <w:lang w:val="en-CA"/>
        </w:rPr>
      </w:pPr>
      <w:r w:rsidRPr="00B50FFB">
        <w:rPr>
          <w:rFonts w:ascii="Century Gothic" w:eastAsiaTheme="minorHAnsi" w:hAnsi="Century Gothic"/>
          <w:color w:val="auto"/>
          <w:sz w:val="22"/>
          <w:szCs w:val="22"/>
          <w:lang w:val="en-CA"/>
        </w:rPr>
        <w:t xml:space="preserve">Communication barriers might include the absence </w:t>
      </w:r>
      <w:r w:rsidR="001B6473">
        <w:rPr>
          <w:rFonts w:ascii="Century Gothic" w:eastAsiaTheme="minorHAnsi" w:hAnsi="Century Gothic"/>
          <w:color w:val="auto"/>
          <w:sz w:val="22"/>
          <w:szCs w:val="22"/>
          <w:lang w:val="en-CA"/>
        </w:rPr>
        <w:t xml:space="preserve">of plain language materials for </w:t>
      </w:r>
      <w:r w:rsidRPr="00B50FFB">
        <w:rPr>
          <w:rFonts w:ascii="Century Gothic" w:eastAsiaTheme="minorHAnsi" w:hAnsi="Century Gothic"/>
          <w:color w:val="auto"/>
          <w:sz w:val="22"/>
          <w:szCs w:val="22"/>
          <w:lang w:val="en-CA"/>
        </w:rPr>
        <w:t>individuals, the lack of communication devices for individuals, or the absence of material in a language or format that can be easily understood.</w:t>
      </w:r>
    </w:p>
    <w:p w:rsidR="00FC70E8" w:rsidRDefault="00FC70E8">
      <w:pPr>
        <w:pStyle w:val="Body"/>
        <w:widowControl/>
        <w:tabs>
          <w:tab w:val="left" w:pos="720"/>
        </w:tabs>
        <w:spacing w:line="240" w:lineRule="auto"/>
        <w:rPr>
          <w:rFonts w:ascii="Century Gothic" w:eastAsiaTheme="minorHAnsi" w:hAnsi="Century Gothic"/>
          <w:color w:val="auto"/>
          <w:sz w:val="22"/>
          <w:szCs w:val="22"/>
          <w:lang w:val="en-CA"/>
        </w:rPr>
      </w:pPr>
    </w:p>
    <w:p w:rsidR="00FC70E8" w:rsidRDefault="00B50FFB">
      <w:pPr>
        <w:pStyle w:val="Body"/>
        <w:widowControl/>
        <w:tabs>
          <w:tab w:val="left" w:pos="720"/>
        </w:tabs>
        <w:spacing w:line="240" w:lineRule="auto"/>
        <w:rPr>
          <w:rFonts w:ascii="Century Gothic" w:eastAsiaTheme="minorHAnsi" w:hAnsi="Century Gothic"/>
          <w:color w:val="auto"/>
          <w:sz w:val="22"/>
          <w:szCs w:val="22"/>
          <w:lang w:val="en-CA"/>
        </w:rPr>
      </w:pPr>
      <w:r w:rsidRPr="00B50FFB">
        <w:rPr>
          <w:rFonts w:ascii="Century Gothic" w:eastAsiaTheme="minorHAnsi" w:hAnsi="Century Gothic"/>
          <w:color w:val="auto"/>
          <w:sz w:val="22"/>
          <w:szCs w:val="22"/>
          <w:lang w:val="en-CA"/>
        </w:rPr>
        <w:t>Transportation barriers might include individuals being unable to reach service locations at all or to participate in the full range of services and other activities due to a lack of appropriate transportation.</w:t>
      </w:r>
    </w:p>
    <w:p w:rsidR="00FC70E8" w:rsidRDefault="00FC70E8">
      <w:pPr>
        <w:pStyle w:val="Body"/>
        <w:widowControl/>
        <w:tabs>
          <w:tab w:val="left" w:pos="720"/>
        </w:tabs>
        <w:spacing w:line="240" w:lineRule="auto"/>
        <w:rPr>
          <w:rFonts w:ascii="Century Gothic" w:eastAsiaTheme="minorHAnsi" w:hAnsi="Century Gothic"/>
          <w:color w:val="auto"/>
          <w:sz w:val="22"/>
          <w:szCs w:val="22"/>
          <w:lang w:val="en-CA"/>
        </w:rPr>
      </w:pPr>
    </w:p>
    <w:p w:rsidR="00FC70E8" w:rsidRDefault="00B50FFB">
      <w:pPr>
        <w:pStyle w:val="Body"/>
        <w:widowControl/>
        <w:tabs>
          <w:tab w:val="left" w:pos="720"/>
        </w:tabs>
        <w:spacing w:line="240" w:lineRule="auto"/>
        <w:rPr>
          <w:rFonts w:ascii="Century Gothic" w:eastAsiaTheme="minorHAnsi" w:hAnsi="Century Gothic"/>
          <w:color w:val="auto"/>
          <w:sz w:val="22"/>
          <w:szCs w:val="22"/>
          <w:lang w:val="en-CA"/>
        </w:rPr>
      </w:pPr>
      <w:r w:rsidRPr="00B50FFB">
        <w:rPr>
          <w:rFonts w:ascii="Century Gothic" w:eastAsiaTheme="minorHAnsi" w:hAnsi="Century Gothic"/>
          <w:color w:val="auto"/>
          <w:sz w:val="22"/>
          <w:szCs w:val="22"/>
          <w:lang w:val="en-CA"/>
        </w:rPr>
        <w:t xml:space="preserve">Barriers to community integration could include any barrier that would keep </w:t>
      </w:r>
      <w:r w:rsidR="00BB68C8">
        <w:rPr>
          <w:rFonts w:ascii="Century Gothic" w:eastAsiaTheme="minorHAnsi" w:hAnsi="Century Gothic"/>
          <w:color w:val="auto"/>
          <w:sz w:val="22"/>
          <w:szCs w:val="22"/>
          <w:lang w:val="en-CA"/>
        </w:rPr>
        <w:t>an</w:t>
      </w:r>
      <w:r w:rsidRPr="00B50FFB">
        <w:rPr>
          <w:rFonts w:ascii="Century Gothic" w:eastAsiaTheme="minorHAnsi" w:hAnsi="Century Gothic"/>
          <w:color w:val="auto"/>
          <w:sz w:val="22"/>
          <w:szCs w:val="22"/>
          <w:lang w:val="en-CA"/>
        </w:rPr>
        <w:t xml:space="preserve"> individual from participating in their community of choice. For example, participation in sports may be limited by the lack of a lift at the public swimming pool for access by individuals with limited mobility.</w:t>
      </w:r>
    </w:p>
    <w:p w:rsidR="00FC70E8" w:rsidRDefault="00FC70E8">
      <w:pPr>
        <w:pStyle w:val="Body"/>
        <w:widowControl/>
        <w:tabs>
          <w:tab w:val="left" w:pos="720"/>
        </w:tabs>
        <w:spacing w:line="240" w:lineRule="auto"/>
        <w:rPr>
          <w:rFonts w:ascii="Century Gothic" w:eastAsiaTheme="minorHAnsi" w:hAnsi="Century Gothic"/>
          <w:color w:val="auto"/>
          <w:sz w:val="22"/>
          <w:szCs w:val="22"/>
          <w:lang w:val="en-CA"/>
        </w:rPr>
      </w:pPr>
    </w:p>
    <w:p w:rsidR="00FC70E8" w:rsidRDefault="00B50FFB">
      <w:pPr>
        <w:rPr>
          <w:sz w:val="22"/>
          <w:szCs w:val="22"/>
        </w:rPr>
      </w:pPr>
      <w:r w:rsidRPr="00B50FFB">
        <w:rPr>
          <w:sz w:val="22"/>
          <w:szCs w:val="22"/>
        </w:rPr>
        <w:t>You should consider all eight potential areas for barriers identified in the standard as well as any other barriers that may exist in the internal or external environment</w:t>
      </w:r>
      <w:r w:rsidR="00A760EE">
        <w:rPr>
          <w:sz w:val="22"/>
          <w:szCs w:val="22"/>
        </w:rPr>
        <w:t xml:space="preserve">. </w:t>
      </w:r>
      <w:r w:rsidRPr="00B50FFB">
        <w:rPr>
          <w:sz w:val="22"/>
          <w:szCs w:val="22"/>
        </w:rPr>
        <w:t>Note that there may be areas wi</w:t>
      </w:r>
      <w:r w:rsidR="000C47FE">
        <w:rPr>
          <w:sz w:val="22"/>
          <w:szCs w:val="22"/>
        </w:rPr>
        <w:t>th no identified barriers (e.g.</w:t>
      </w:r>
      <w:r w:rsidRPr="00B50FFB">
        <w:rPr>
          <w:sz w:val="22"/>
          <w:szCs w:val="22"/>
        </w:rPr>
        <w:t xml:space="preserve"> no transportation barriers because transportation is provided).</w:t>
      </w:r>
    </w:p>
    <w:p w:rsidR="00FC70E8" w:rsidRDefault="00FC70E8">
      <w:pPr>
        <w:rPr>
          <w:sz w:val="22"/>
          <w:szCs w:val="22"/>
        </w:rPr>
      </w:pPr>
    </w:p>
    <w:p w:rsidR="00FC70E8" w:rsidRDefault="00FC70E8">
      <w:pPr>
        <w:rPr>
          <w:sz w:val="22"/>
          <w:szCs w:val="22"/>
        </w:rPr>
      </w:pPr>
    </w:p>
    <w:p w:rsidR="00FC70E8" w:rsidRDefault="00F804F1">
      <w:pPr>
        <w:rPr>
          <w:sz w:val="22"/>
          <w:szCs w:val="22"/>
        </w:rPr>
      </w:pPr>
      <w:r>
        <w:rPr>
          <w:noProof/>
          <w:sz w:val="22"/>
          <w:szCs w:val="22"/>
          <w:lang w:eastAsia="en-CA"/>
        </w:rPr>
        <w:lastRenderedPageBreak/>
        <w:pict>
          <v:shape id="_x0000_s1070" type="#_x0000_t202" style="position:absolute;margin-left:28.9pt;margin-top:-4.5pt;width:398.25pt;height:71.25pt;z-index:251694080;mso-width-relative:margin;mso-height-relative:margin;v-text-anchor:middle" fillcolor="#003798">
            <v:textbox style="mso-next-textbox:#_x0000_s1070" inset="10.8pt,10.8pt,10.8pt,10.8pt">
              <w:txbxContent>
                <w:p w:rsidR="00217DFC" w:rsidRDefault="00217DFC" w:rsidP="00A53B8B">
                  <w:pPr>
                    <w:rPr>
                      <w:b/>
                      <w:i/>
                      <w:szCs w:val="22"/>
                    </w:rPr>
                  </w:pPr>
                  <w:r>
                    <w:rPr>
                      <w:b/>
                      <w:i/>
                      <w:szCs w:val="22"/>
                    </w:rPr>
                    <w:t>RESOURCES</w:t>
                  </w:r>
                </w:p>
                <w:p w:rsidR="00217DFC" w:rsidRDefault="00217DFC" w:rsidP="00A53B8B">
                  <w:pPr>
                    <w:rPr>
                      <w:b/>
                      <w:i/>
                      <w:szCs w:val="22"/>
                    </w:rPr>
                  </w:pPr>
                </w:p>
                <w:p w:rsidR="00217DFC" w:rsidRPr="0063568C" w:rsidRDefault="00217DFC">
                  <w:pPr>
                    <w:pStyle w:val="ListParagraph"/>
                    <w:numPr>
                      <w:ilvl w:val="0"/>
                      <w:numId w:val="3"/>
                    </w:numPr>
                    <w:spacing w:after="120"/>
                    <w:contextualSpacing w:val="0"/>
                    <w:rPr>
                      <w:rFonts w:cs="Tahoma"/>
                      <w:b/>
                    </w:rPr>
                  </w:pPr>
                  <w:r w:rsidRPr="0063568C">
                    <w:rPr>
                      <w:rFonts w:cs="Palatino Linotype"/>
                      <w:b/>
                      <w:iCs/>
                      <w:color w:val="FFFFFF" w:themeColor="background1"/>
                    </w:rPr>
                    <w:t xml:space="preserve">sample </w:t>
                  </w:r>
                  <w:r w:rsidRPr="0063568C">
                    <w:rPr>
                      <w:rFonts w:cs="Palatino Linotype"/>
                      <w:b/>
                      <w:i/>
                      <w:iCs/>
                      <w:color w:val="FFFFFF" w:themeColor="background1"/>
                    </w:rPr>
                    <w:t>Accessibility Plan</w:t>
                  </w:r>
                  <w:r>
                    <w:rPr>
                      <w:rFonts w:cs="Palatino Linotype"/>
                      <w:b/>
                      <w:iCs/>
                      <w:color w:val="FFFFFF" w:themeColor="background1"/>
                    </w:rPr>
                    <w:t xml:space="preserve"> template (7.20</w:t>
                  </w:r>
                  <w:r w:rsidRPr="0063568C">
                    <w:rPr>
                      <w:rFonts w:cs="Palatino Linotype"/>
                      <w:b/>
                      <w:iCs/>
                      <w:color w:val="FFFFFF" w:themeColor="background1"/>
                    </w:rPr>
                    <w:t xml:space="preserve"> in </w:t>
                  </w:r>
                  <w:r>
                    <w:rPr>
                      <w:rFonts w:cs="Palatino Linotype"/>
                      <w:b/>
                      <w:iCs/>
                      <w:color w:val="FFFFFF" w:themeColor="background1"/>
                    </w:rPr>
                    <w:t>APPENDIX A</w:t>
                  </w:r>
                  <w:r w:rsidRPr="0063568C">
                    <w:rPr>
                      <w:rFonts w:cs="Palatino Linotype"/>
                      <w:b/>
                      <w:iCs/>
                      <w:color w:val="FFFFFF" w:themeColor="background1"/>
                    </w:rPr>
                    <w:t>)</w:t>
                  </w:r>
                </w:p>
                <w:p w:rsidR="00217DFC" w:rsidRDefault="00217DFC">
                  <w:pPr>
                    <w:spacing w:after="120"/>
                    <w:rPr>
                      <w:rFonts w:cs="Tahoma"/>
                      <w:b/>
                      <w:i/>
                    </w:rPr>
                  </w:pPr>
                </w:p>
              </w:txbxContent>
            </v:textbox>
            <w10:wrap type="topAndBottom"/>
          </v:shape>
        </w:pict>
      </w:r>
    </w:p>
    <w:p w:rsidR="00FC70E8" w:rsidRDefault="00FC70E8">
      <w:pPr>
        <w:rPr>
          <w:sz w:val="22"/>
          <w:szCs w:val="22"/>
        </w:rPr>
      </w:pPr>
    </w:p>
    <w:p w:rsidR="00FC70E8" w:rsidRDefault="00B50FFB">
      <w:pPr>
        <w:rPr>
          <w:rFonts w:cs="Arial"/>
          <w:b/>
          <w:color w:val="003798"/>
          <w:sz w:val="22"/>
          <w:szCs w:val="22"/>
          <w:lang w:val="en-US"/>
        </w:rPr>
      </w:pPr>
      <w:r w:rsidRPr="00B50FFB">
        <w:rPr>
          <w:rFonts w:cs="Arial"/>
          <w:b/>
          <w:color w:val="003798"/>
          <w:sz w:val="22"/>
          <w:szCs w:val="22"/>
          <w:lang w:val="en-US"/>
        </w:rPr>
        <w:t>Standard Twenty-Four</w:t>
      </w:r>
    </w:p>
    <w:p w:rsidR="00FC70E8" w:rsidRDefault="00FC70E8">
      <w:pPr>
        <w:pStyle w:val="Body"/>
        <w:widowControl/>
        <w:tabs>
          <w:tab w:val="left" w:pos="720"/>
        </w:tabs>
        <w:spacing w:line="240" w:lineRule="auto"/>
        <w:rPr>
          <w:sz w:val="22"/>
          <w:szCs w:val="22"/>
        </w:rPr>
      </w:pPr>
    </w:p>
    <w:p w:rsidR="00FC70E8" w:rsidRDefault="00B50FFB">
      <w:pPr>
        <w:pStyle w:val="Body"/>
        <w:widowControl/>
        <w:tabs>
          <w:tab w:val="left" w:pos="720"/>
        </w:tabs>
        <w:spacing w:line="240" w:lineRule="auto"/>
        <w:rPr>
          <w:rFonts w:ascii="Century Gothic" w:eastAsiaTheme="minorHAnsi" w:hAnsi="Century Gothic"/>
          <w:b/>
          <w:bCs/>
          <w:color w:val="auto"/>
          <w:sz w:val="22"/>
          <w:szCs w:val="22"/>
          <w:lang w:val="en-CA"/>
        </w:rPr>
      </w:pPr>
      <w:r w:rsidRPr="00B50FFB">
        <w:rPr>
          <w:rFonts w:ascii="Century Gothic" w:eastAsiaTheme="minorHAnsi" w:hAnsi="Century Gothic"/>
          <w:color w:val="auto"/>
          <w:sz w:val="22"/>
          <w:szCs w:val="22"/>
          <w:lang w:val="en-CA"/>
        </w:rPr>
        <w:t>An accessibility status report about the removal of barriers identified in the accessibility plan:</w:t>
      </w:r>
    </w:p>
    <w:p w:rsidR="00FC70E8" w:rsidRDefault="00FC70E8">
      <w:pPr>
        <w:pStyle w:val="Body"/>
        <w:widowControl/>
        <w:tabs>
          <w:tab w:val="left" w:pos="720"/>
        </w:tabs>
        <w:spacing w:line="240" w:lineRule="auto"/>
        <w:rPr>
          <w:rFonts w:ascii="Century Gothic" w:eastAsiaTheme="minorHAnsi" w:hAnsi="Century Gothic"/>
          <w:b/>
          <w:bCs/>
          <w:color w:val="auto"/>
          <w:sz w:val="22"/>
          <w:szCs w:val="22"/>
          <w:lang w:val="en-CA"/>
        </w:rPr>
      </w:pPr>
    </w:p>
    <w:p w:rsidR="00FC70E8" w:rsidRDefault="00B50FFB" w:rsidP="00BF6014">
      <w:pPr>
        <w:pStyle w:val="Body"/>
        <w:widowControl/>
        <w:numPr>
          <w:ilvl w:val="0"/>
          <w:numId w:val="20"/>
        </w:numPr>
        <w:tabs>
          <w:tab w:val="left" w:pos="720"/>
        </w:tabs>
        <w:spacing w:line="240" w:lineRule="auto"/>
        <w:rPr>
          <w:sz w:val="22"/>
          <w:szCs w:val="22"/>
        </w:rPr>
      </w:pPr>
      <w:r w:rsidRPr="00B50FFB">
        <w:rPr>
          <w:rFonts w:ascii="Century Gothic" w:eastAsiaTheme="minorHAnsi" w:hAnsi="Century Gothic"/>
          <w:color w:val="auto"/>
          <w:sz w:val="22"/>
          <w:szCs w:val="22"/>
          <w:lang w:val="en-CA"/>
        </w:rPr>
        <w:t>is prepared at least once per year in writing</w:t>
      </w:r>
    </w:p>
    <w:p w:rsidR="00FC70E8" w:rsidRDefault="00B50FFB" w:rsidP="00BF6014">
      <w:pPr>
        <w:pStyle w:val="Body"/>
        <w:widowControl/>
        <w:numPr>
          <w:ilvl w:val="0"/>
          <w:numId w:val="20"/>
        </w:numPr>
        <w:tabs>
          <w:tab w:val="left" w:pos="720"/>
        </w:tabs>
        <w:spacing w:line="240" w:lineRule="auto"/>
        <w:rPr>
          <w:sz w:val="22"/>
          <w:szCs w:val="22"/>
        </w:rPr>
      </w:pPr>
      <w:r w:rsidRPr="00B50FFB">
        <w:rPr>
          <w:rFonts w:ascii="Century Gothic" w:eastAsiaTheme="minorHAnsi" w:hAnsi="Century Gothic"/>
          <w:color w:val="auto"/>
          <w:sz w:val="22"/>
          <w:szCs w:val="22"/>
          <w:lang w:val="en-CA"/>
        </w:rPr>
        <w:t>includes progress made in the removal of identified barriers and areas needing improvement</w:t>
      </w:r>
    </w:p>
    <w:p w:rsidR="00FC70E8" w:rsidRDefault="00FC70E8">
      <w:pPr>
        <w:pStyle w:val="Body"/>
        <w:widowControl/>
        <w:tabs>
          <w:tab w:val="left" w:pos="720"/>
        </w:tabs>
        <w:spacing w:line="240" w:lineRule="auto"/>
        <w:rPr>
          <w:sz w:val="22"/>
          <w:szCs w:val="22"/>
        </w:rPr>
      </w:pPr>
    </w:p>
    <w:p w:rsidR="00FC70E8" w:rsidRDefault="00FC70E8">
      <w:pPr>
        <w:pStyle w:val="Body"/>
        <w:widowControl/>
        <w:tabs>
          <w:tab w:val="left" w:pos="720"/>
        </w:tabs>
        <w:spacing w:line="240" w:lineRule="auto"/>
        <w:rPr>
          <w:sz w:val="22"/>
          <w:szCs w:val="22"/>
        </w:rPr>
      </w:pPr>
    </w:p>
    <w:p w:rsidR="00FC70E8" w:rsidRDefault="00B50FFB">
      <w:pPr>
        <w:pStyle w:val="Body"/>
        <w:widowControl/>
        <w:tabs>
          <w:tab w:val="left" w:pos="720"/>
        </w:tabs>
        <w:spacing w:line="240" w:lineRule="auto"/>
        <w:rPr>
          <w:b/>
          <w:i/>
          <w:sz w:val="22"/>
          <w:szCs w:val="22"/>
        </w:rPr>
      </w:pPr>
      <w:proofErr w:type="gramStart"/>
      <w:r w:rsidRPr="00B50FFB">
        <w:rPr>
          <w:rFonts w:ascii="Century Gothic" w:eastAsiaTheme="minorHAnsi" w:hAnsi="Century Gothic"/>
          <w:b/>
          <w:i/>
          <w:color w:val="auto"/>
          <w:sz w:val="22"/>
          <w:szCs w:val="22"/>
          <w:lang w:val="en-CA"/>
        </w:rPr>
        <w:t>guidance</w:t>
      </w:r>
      <w:proofErr w:type="gramEnd"/>
      <w:r w:rsidRPr="00B50FFB">
        <w:rPr>
          <w:rFonts w:ascii="Century Gothic" w:eastAsiaTheme="minorHAnsi" w:hAnsi="Century Gothic"/>
          <w:b/>
          <w:i/>
          <w:color w:val="auto"/>
          <w:sz w:val="22"/>
          <w:szCs w:val="22"/>
          <w:lang w:val="en-CA"/>
        </w:rPr>
        <w:t xml:space="preserve"> on fulfilling standard</w:t>
      </w:r>
    </w:p>
    <w:p w:rsidR="00FC70E8" w:rsidRDefault="00FC70E8">
      <w:pPr>
        <w:pStyle w:val="Body"/>
        <w:widowControl/>
        <w:tabs>
          <w:tab w:val="left" w:pos="720"/>
        </w:tabs>
        <w:spacing w:line="240" w:lineRule="auto"/>
        <w:rPr>
          <w:sz w:val="22"/>
          <w:szCs w:val="22"/>
        </w:rPr>
      </w:pPr>
    </w:p>
    <w:p w:rsidR="00FC70E8" w:rsidRDefault="00B50FFB">
      <w:pPr>
        <w:pStyle w:val="Body"/>
        <w:widowControl/>
        <w:tabs>
          <w:tab w:val="left" w:pos="720"/>
        </w:tabs>
        <w:spacing w:line="240" w:lineRule="auto"/>
        <w:rPr>
          <w:rFonts w:ascii="Century Gothic" w:eastAsiaTheme="minorHAnsi" w:hAnsi="Century Gothic"/>
          <w:color w:val="auto"/>
          <w:sz w:val="22"/>
          <w:szCs w:val="22"/>
          <w:lang w:val="en-CA"/>
        </w:rPr>
      </w:pPr>
      <w:r w:rsidRPr="00B50FFB">
        <w:rPr>
          <w:rFonts w:ascii="Century Gothic" w:eastAsiaTheme="minorHAnsi" w:hAnsi="Century Gothic"/>
          <w:color w:val="auto"/>
          <w:sz w:val="22"/>
          <w:szCs w:val="22"/>
          <w:lang w:val="en-CA"/>
        </w:rPr>
        <w:t>The status report may include a method for the regular reporting of progress being made in removing barriers. Some organizations use simple checklists that are updated monthly or quarterly that identify the date due, date completed, person responsible, and a place for comments when the goals are not met.</w:t>
      </w:r>
    </w:p>
    <w:p w:rsidR="00BB68C8" w:rsidRDefault="00BB68C8">
      <w:pPr>
        <w:pStyle w:val="Body"/>
        <w:widowControl/>
        <w:tabs>
          <w:tab w:val="left" w:pos="720"/>
        </w:tabs>
        <w:spacing w:line="240" w:lineRule="auto"/>
        <w:rPr>
          <w:rFonts w:ascii="Century Gothic" w:eastAsiaTheme="minorHAnsi" w:hAnsi="Century Gothic"/>
          <w:color w:val="auto"/>
          <w:sz w:val="22"/>
          <w:szCs w:val="22"/>
          <w:lang w:val="en-CA"/>
        </w:rPr>
      </w:pPr>
    </w:p>
    <w:p w:rsidR="00FC70E8" w:rsidRDefault="00B50FFB">
      <w:pPr>
        <w:pStyle w:val="Body"/>
        <w:widowControl/>
        <w:tabs>
          <w:tab w:val="left" w:pos="720"/>
        </w:tabs>
        <w:spacing w:line="240" w:lineRule="auto"/>
        <w:rPr>
          <w:rFonts w:ascii="Century Gothic" w:eastAsiaTheme="minorHAnsi" w:hAnsi="Century Gothic"/>
          <w:color w:val="auto"/>
          <w:sz w:val="22"/>
          <w:szCs w:val="22"/>
          <w:lang w:val="en-CA"/>
        </w:rPr>
      </w:pPr>
      <w:r w:rsidRPr="00B50FFB">
        <w:rPr>
          <w:rFonts w:ascii="Century Gothic" w:eastAsiaTheme="minorHAnsi" w:hAnsi="Century Gothic"/>
          <w:color w:val="auto"/>
          <w:sz w:val="22"/>
          <w:szCs w:val="22"/>
          <w:lang w:val="en-CA"/>
        </w:rPr>
        <w:t>A status report may include:</w:t>
      </w:r>
    </w:p>
    <w:p w:rsidR="00FC70E8" w:rsidRDefault="00FC70E8">
      <w:pPr>
        <w:pStyle w:val="Body"/>
        <w:widowControl/>
        <w:tabs>
          <w:tab w:val="left" w:pos="720"/>
        </w:tabs>
        <w:spacing w:line="240" w:lineRule="auto"/>
        <w:rPr>
          <w:rFonts w:ascii="Century Gothic" w:eastAsiaTheme="minorHAnsi" w:hAnsi="Century Gothic"/>
          <w:color w:val="auto"/>
          <w:sz w:val="22"/>
          <w:szCs w:val="22"/>
          <w:lang w:val="en-CA"/>
        </w:rPr>
      </w:pPr>
    </w:p>
    <w:p w:rsidR="00FC70E8" w:rsidRDefault="00B50FFB" w:rsidP="00BB68C8">
      <w:pPr>
        <w:pStyle w:val="Instructions"/>
        <w:numPr>
          <w:ilvl w:val="0"/>
          <w:numId w:val="80"/>
        </w:numPr>
        <w:tabs>
          <w:tab w:val="left" w:pos="720"/>
        </w:tabs>
        <w:spacing w:before="0" w:after="0"/>
        <w:rPr>
          <w:rFonts w:ascii="Century Gothic" w:eastAsiaTheme="minorHAnsi" w:hAnsi="Century Gothic"/>
          <w:szCs w:val="22"/>
          <w:lang w:val="en-CA"/>
        </w:rPr>
      </w:pPr>
      <w:r w:rsidRPr="00B50FFB">
        <w:rPr>
          <w:rFonts w:ascii="Century Gothic" w:eastAsiaTheme="minorHAnsi" w:hAnsi="Century Gothic"/>
          <w:i w:val="0"/>
          <w:color w:val="auto"/>
          <w:lang w:val="en-CA"/>
        </w:rPr>
        <w:t>a description of the barriers</w:t>
      </w:r>
    </w:p>
    <w:p w:rsidR="00FC70E8" w:rsidRDefault="00B50FFB" w:rsidP="00BB68C8">
      <w:pPr>
        <w:pStyle w:val="Instructions"/>
        <w:numPr>
          <w:ilvl w:val="0"/>
          <w:numId w:val="80"/>
        </w:numPr>
        <w:tabs>
          <w:tab w:val="left" w:pos="720"/>
        </w:tabs>
        <w:spacing w:before="0" w:after="0"/>
        <w:rPr>
          <w:rFonts w:ascii="Century Gothic" w:eastAsiaTheme="minorHAnsi" w:hAnsi="Century Gothic"/>
          <w:szCs w:val="22"/>
          <w:lang w:val="en-CA"/>
        </w:rPr>
      </w:pPr>
      <w:r w:rsidRPr="00B50FFB">
        <w:rPr>
          <w:rFonts w:ascii="Century Gothic" w:eastAsiaTheme="minorHAnsi" w:hAnsi="Century Gothic"/>
          <w:i w:val="0"/>
          <w:color w:val="auto"/>
          <w:lang w:val="en-CA"/>
        </w:rPr>
        <w:t>a description of the proposed solutions</w:t>
      </w:r>
    </w:p>
    <w:p w:rsidR="00FC70E8" w:rsidRDefault="00B50FFB" w:rsidP="00BB68C8">
      <w:pPr>
        <w:pStyle w:val="Instructions"/>
        <w:numPr>
          <w:ilvl w:val="0"/>
          <w:numId w:val="80"/>
        </w:numPr>
        <w:tabs>
          <w:tab w:val="left" w:pos="720"/>
        </w:tabs>
        <w:spacing w:before="0" w:after="0"/>
        <w:rPr>
          <w:rFonts w:ascii="Century Gothic" w:eastAsiaTheme="minorHAnsi" w:hAnsi="Century Gothic"/>
          <w:szCs w:val="22"/>
          <w:lang w:val="en-CA"/>
        </w:rPr>
      </w:pPr>
      <w:r w:rsidRPr="00B50FFB">
        <w:rPr>
          <w:rFonts w:ascii="Century Gothic" w:eastAsiaTheme="minorHAnsi" w:hAnsi="Century Gothic"/>
          <w:i w:val="0"/>
          <w:color w:val="auto"/>
          <w:lang w:val="en-CA"/>
        </w:rPr>
        <w:t>the person responsible</w:t>
      </w:r>
    </w:p>
    <w:p w:rsidR="00FC70E8" w:rsidRDefault="00B50FFB" w:rsidP="00BB68C8">
      <w:pPr>
        <w:pStyle w:val="Instructions"/>
        <w:numPr>
          <w:ilvl w:val="0"/>
          <w:numId w:val="80"/>
        </w:numPr>
        <w:tabs>
          <w:tab w:val="left" w:pos="720"/>
        </w:tabs>
        <w:spacing w:before="0" w:after="0"/>
        <w:rPr>
          <w:rFonts w:ascii="Century Gothic" w:eastAsiaTheme="minorHAnsi" w:hAnsi="Century Gothic"/>
          <w:szCs w:val="22"/>
          <w:lang w:val="en-CA"/>
        </w:rPr>
      </w:pPr>
      <w:r w:rsidRPr="00B50FFB">
        <w:rPr>
          <w:rFonts w:ascii="Century Gothic" w:eastAsiaTheme="minorHAnsi" w:hAnsi="Century Gothic"/>
          <w:i w:val="0"/>
          <w:color w:val="auto"/>
          <w:lang w:val="en-CA"/>
        </w:rPr>
        <w:t>the date due</w:t>
      </w:r>
    </w:p>
    <w:p w:rsidR="00FC70E8" w:rsidRDefault="00B50FFB" w:rsidP="00BB68C8">
      <w:pPr>
        <w:pStyle w:val="Instructions"/>
        <w:numPr>
          <w:ilvl w:val="0"/>
          <w:numId w:val="80"/>
        </w:numPr>
        <w:tabs>
          <w:tab w:val="left" w:pos="720"/>
        </w:tabs>
        <w:spacing w:before="0" w:after="0"/>
        <w:rPr>
          <w:rFonts w:ascii="Century Gothic" w:eastAsiaTheme="minorHAnsi" w:hAnsi="Century Gothic"/>
          <w:szCs w:val="22"/>
          <w:lang w:val="en-CA"/>
        </w:rPr>
      </w:pPr>
      <w:r w:rsidRPr="00B50FFB">
        <w:rPr>
          <w:rFonts w:ascii="Century Gothic" w:eastAsiaTheme="minorHAnsi" w:hAnsi="Century Gothic"/>
          <w:i w:val="0"/>
          <w:color w:val="auto"/>
          <w:lang w:val="en-CA"/>
        </w:rPr>
        <w:t>the actual completion date</w:t>
      </w:r>
    </w:p>
    <w:p w:rsidR="00FC70E8" w:rsidRDefault="00B50FFB" w:rsidP="00BB68C8">
      <w:pPr>
        <w:pStyle w:val="Body"/>
        <w:widowControl/>
        <w:numPr>
          <w:ilvl w:val="0"/>
          <w:numId w:val="80"/>
        </w:numPr>
        <w:tabs>
          <w:tab w:val="left" w:pos="720"/>
        </w:tabs>
        <w:spacing w:line="240" w:lineRule="auto"/>
        <w:rPr>
          <w:sz w:val="22"/>
          <w:szCs w:val="22"/>
        </w:rPr>
      </w:pPr>
      <w:r w:rsidRPr="00B50FFB">
        <w:rPr>
          <w:rFonts w:ascii="Century Gothic" w:eastAsiaTheme="minorHAnsi" w:hAnsi="Century Gothic"/>
          <w:color w:val="auto"/>
          <w:sz w:val="22"/>
          <w:lang w:val="en-CA"/>
        </w:rPr>
        <w:t>remarks</w:t>
      </w:r>
    </w:p>
    <w:p w:rsidR="00FC70E8" w:rsidRDefault="00FC70E8">
      <w:pPr>
        <w:pStyle w:val="Body"/>
        <w:widowControl/>
        <w:tabs>
          <w:tab w:val="left" w:pos="720"/>
        </w:tabs>
        <w:spacing w:line="240" w:lineRule="auto"/>
        <w:rPr>
          <w:rFonts w:ascii="Century Gothic" w:hAnsi="Century Gothic"/>
          <w:sz w:val="22"/>
          <w:szCs w:val="22"/>
        </w:rPr>
      </w:pPr>
    </w:p>
    <w:p w:rsidR="00FC70E8" w:rsidRDefault="00B50FFB">
      <w:pPr>
        <w:pStyle w:val="Body"/>
        <w:widowControl/>
        <w:tabs>
          <w:tab w:val="left" w:pos="720"/>
        </w:tabs>
        <w:spacing w:line="240" w:lineRule="auto"/>
        <w:rPr>
          <w:sz w:val="22"/>
          <w:szCs w:val="22"/>
        </w:rPr>
      </w:pPr>
      <w:r w:rsidRPr="00B50FFB">
        <w:rPr>
          <w:rFonts w:ascii="Century Gothic" w:eastAsiaTheme="minorHAnsi" w:hAnsi="Century Gothic"/>
          <w:color w:val="auto"/>
          <w:sz w:val="22"/>
          <w:szCs w:val="22"/>
          <w:lang w:val="en-CA"/>
        </w:rPr>
        <w:t>The removal of some barriers, especially those requiring financial resources or the support of external authorities, may be difficult to remove</w:t>
      </w:r>
      <w:r w:rsidR="00A760EE">
        <w:rPr>
          <w:rFonts w:ascii="Century Gothic" w:eastAsiaTheme="minorHAnsi" w:hAnsi="Century Gothic"/>
          <w:color w:val="auto"/>
          <w:sz w:val="22"/>
          <w:szCs w:val="22"/>
          <w:lang w:val="en-CA"/>
        </w:rPr>
        <w:t xml:space="preserve">. </w:t>
      </w:r>
      <w:r w:rsidRPr="00B50FFB">
        <w:rPr>
          <w:rFonts w:ascii="Century Gothic" w:eastAsiaTheme="minorHAnsi" w:hAnsi="Century Gothic"/>
          <w:color w:val="auto"/>
          <w:sz w:val="22"/>
          <w:szCs w:val="22"/>
          <w:lang w:val="en-CA"/>
        </w:rPr>
        <w:t>The standards for accessibility only require that barriers, timelines for removal and actions for removal be identified and that progress on removal be documented.</w:t>
      </w:r>
    </w:p>
    <w:p w:rsidR="00FC70E8" w:rsidRDefault="00FC70E8">
      <w:pPr>
        <w:pStyle w:val="Body"/>
        <w:widowControl/>
        <w:tabs>
          <w:tab w:val="left" w:pos="720"/>
        </w:tabs>
        <w:spacing w:line="240" w:lineRule="auto"/>
        <w:rPr>
          <w:sz w:val="22"/>
          <w:szCs w:val="22"/>
        </w:rPr>
      </w:pPr>
    </w:p>
    <w:p w:rsidR="00FC70E8" w:rsidRDefault="00F804F1">
      <w:pPr>
        <w:pStyle w:val="Body"/>
        <w:widowControl/>
        <w:tabs>
          <w:tab w:val="left" w:pos="720"/>
        </w:tabs>
        <w:spacing w:line="240" w:lineRule="auto"/>
        <w:rPr>
          <w:sz w:val="22"/>
          <w:szCs w:val="22"/>
        </w:rPr>
      </w:pPr>
      <w:r w:rsidRPr="00F804F1">
        <w:rPr>
          <w:rFonts w:ascii="Century Gothic" w:eastAsiaTheme="minorHAnsi" w:hAnsi="Century Gothic"/>
          <w:noProof/>
          <w:color w:val="auto"/>
          <w:sz w:val="22"/>
          <w:szCs w:val="22"/>
          <w:lang w:val="en-CA" w:eastAsia="en-CA"/>
        </w:rPr>
        <w:pict>
          <v:shape id="_x0000_s1071" type="#_x0000_t202" style="position:absolute;margin-left:40.9pt;margin-top:22.45pt;width:398.25pt;height:71.25pt;z-index:251695104;mso-width-relative:margin;mso-height-relative:margin;v-text-anchor:middle" fillcolor="#003798">
            <v:textbox style="mso-next-textbox:#_x0000_s1071" inset="10.8pt,10.8pt,10.8pt,10.8pt">
              <w:txbxContent>
                <w:p w:rsidR="00217DFC" w:rsidRDefault="00217DFC" w:rsidP="00A53B8B">
                  <w:pPr>
                    <w:rPr>
                      <w:b/>
                      <w:i/>
                      <w:szCs w:val="22"/>
                    </w:rPr>
                  </w:pPr>
                  <w:r>
                    <w:rPr>
                      <w:b/>
                      <w:i/>
                      <w:szCs w:val="22"/>
                    </w:rPr>
                    <w:t>RESOURCES</w:t>
                  </w:r>
                </w:p>
                <w:p w:rsidR="00217DFC" w:rsidRDefault="00217DFC" w:rsidP="00A53B8B">
                  <w:pPr>
                    <w:rPr>
                      <w:b/>
                      <w:i/>
                      <w:szCs w:val="22"/>
                    </w:rPr>
                  </w:pPr>
                </w:p>
                <w:p w:rsidR="00217DFC" w:rsidRPr="0063568C" w:rsidRDefault="00217DFC">
                  <w:pPr>
                    <w:pStyle w:val="ListParagraph"/>
                    <w:numPr>
                      <w:ilvl w:val="0"/>
                      <w:numId w:val="3"/>
                    </w:numPr>
                    <w:spacing w:after="120"/>
                    <w:contextualSpacing w:val="0"/>
                    <w:rPr>
                      <w:rFonts w:cs="Tahoma"/>
                      <w:b/>
                    </w:rPr>
                  </w:pPr>
                  <w:r w:rsidRPr="0063568C">
                    <w:rPr>
                      <w:rFonts w:cs="Palatino Linotype"/>
                      <w:b/>
                      <w:iCs/>
                      <w:color w:val="FFFFFF" w:themeColor="background1"/>
                    </w:rPr>
                    <w:t xml:space="preserve">sample </w:t>
                  </w:r>
                  <w:r>
                    <w:rPr>
                      <w:rFonts w:cs="Palatino Linotype"/>
                      <w:b/>
                      <w:i/>
                      <w:iCs/>
                      <w:color w:val="FFFFFF" w:themeColor="background1"/>
                    </w:rPr>
                    <w:t xml:space="preserve">Accessibility </w:t>
                  </w:r>
                  <w:r w:rsidRPr="0063568C">
                    <w:rPr>
                      <w:rFonts w:cs="Palatino Linotype"/>
                      <w:b/>
                      <w:i/>
                      <w:iCs/>
                      <w:color w:val="FFFFFF" w:themeColor="background1"/>
                    </w:rPr>
                    <w:t>Status Report</w:t>
                  </w:r>
                  <w:r w:rsidRPr="0063568C">
                    <w:rPr>
                      <w:rFonts w:cs="Palatino Linotype"/>
                      <w:b/>
                      <w:iCs/>
                      <w:color w:val="FFFFFF" w:themeColor="background1"/>
                    </w:rPr>
                    <w:t xml:space="preserve"> </w:t>
                  </w:r>
                  <w:r>
                    <w:rPr>
                      <w:rFonts w:cs="Palatino Linotype"/>
                      <w:b/>
                      <w:iCs/>
                      <w:color w:val="FFFFFF" w:themeColor="background1"/>
                    </w:rPr>
                    <w:t>(7.21</w:t>
                  </w:r>
                  <w:r w:rsidRPr="0063568C">
                    <w:rPr>
                      <w:rFonts w:cs="Palatino Linotype"/>
                      <w:b/>
                      <w:iCs/>
                      <w:color w:val="FFFFFF" w:themeColor="background1"/>
                    </w:rPr>
                    <w:t xml:space="preserve"> in </w:t>
                  </w:r>
                  <w:r>
                    <w:rPr>
                      <w:rFonts w:cs="Palatino Linotype"/>
                      <w:b/>
                      <w:iCs/>
                      <w:color w:val="FFFFFF" w:themeColor="background1"/>
                    </w:rPr>
                    <w:t>APPENDIX A</w:t>
                  </w:r>
                  <w:r w:rsidRPr="0063568C">
                    <w:rPr>
                      <w:rFonts w:cs="Palatino Linotype"/>
                      <w:b/>
                      <w:iCs/>
                      <w:color w:val="FFFFFF" w:themeColor="background1"/>
                    </w:rPr>
                    <w:t>)</w:t>
                  </w:r>
                </w:p>
                <w:p w:rsidR="00217DFC" w:rsidRDefault="00217DFC">
                  <w:pPr>
                    <w:spacing w:after="120"/>
                    <w:rPr>
                      <w:rFonts w:cs="Tahoma"/>
                      <w:b/>
                      <w:i/>
                    </w:rPr>
                  </w:pPr>
                </w:p>
              </w:txbxContent>
            </v:textbox>
            <w10:wrap type="topAndBottom"/>
          </v:shape>
        </w:pict>
      </w:r>
    </w:p>
    <w:p w:rsidR="00FC70E8" w:rsidRDefault="00FC70E8">
      <w:pPr>
        <w:pStyle w:val="Body"/>
        <w:widowControl/>
        <w:tabs>
          <w:tab w:val="left" w:pos="720"/>
        </w:tabs>
        <w:spacing w:line="240" w:lineRule="auto"/>
        <w:rPr>
          <w:sz w:val="22"/>
          <w:szCs w:val="22"/>
        </w:rPr>
      </w:pPr>
    </w:p>
    <w:p w:rsidR="00FC70E8" w:rsidRDefault="00A53B8B">
      <w:pPr>
        <w:rPr>
          <w:sz w:val="22"/>
          <w:szCs w:val="22"/>
        </w:rPr>
      </w:pPr>
      <w:r>
        <w:rPr>
          <w:sz w:val="22"/>
          <w:szCs w:val="22"/>
        </w:rPr>
        <w:br w:type="page"/>
      </w:r>
    </w:p>
    <w:p w:rsidR="00FC70E8" w:rsidRDefault="00FC70E8">
      <w:pPr>
        <w:rPr>
          <w:sz w:val="22"/>
          <w:szCs w:val="22"/>
        </w:rPr>
      </w:pPr>
    </w:p>
    <w:p w:rsidR="009229F0" w:rsidRPr="009229F0" w:rsidRDefault="009229F0" w:rsidP="009229F0">
      <w:pPr>
        <w:pStyle w:val="TableBullets"/>
        <w:numPr>
          <w:ilvl w:val="0"/>
          <w:numId w:val="0"/>
        </w:numPr>
        <w:shd w:val="clear" w:color="auto" w:fill="76B900"/>
        <w:spacing w:before="0" w:after="0"/>
        <w:jc w:val="right"/>
        <w:rPr>
          <w:rFonts w:ascii="Century Gothic" w:hAnsi="Century Gothic"/>
          <w:b/>
          <w:color w:val="FFFFFF" w:themeColor="background1"/>
          <w:sz w:val="40"/>
          <w:szCs w:val="40"/>
        </w:rPr>
      </w:pPr>
      <w:r w:rsidRPr="009229F0">
        <w:rPr>
          <w:rFonts w:ascii="Century Gothic" w:hAnsi="Century Gothic"/>
          <w:b/>
          <w:color w:val="FFFFFF" w:themeColor="background1"/>
          <w:sz w:val="40"/>
          <w:szCs w:val="40"/>
        </w:rPr>
        <w:t>APPENDIX A</w:t>
      </w:r>
    </w:p>
    <w:p w:rsidR="00FC70E8" w:rsidRPr="009229F0" w:rsidRDefault="007054F2" w:rsidP="009229F0">
      <w:pPr>
        <w:pStyle w:val="TableBullets"/>
        <w:numPr>
          <w:ilvl w:val="0"/>
          <w:numId w:val="0"/>
        </w:numPr>
        <w:shd w:val="clear" w:color="auto" w:fill="76B900"/>
        <w:spacing w:before="0" w:after="0"/>
        <w:jc w:val="right"/>
        <w:rPr>
          <w:rFonts w:ascii="Century Gothic" w:hAnsi="Century Gothic"/>
          <w:b/>
          <w:color w:val="FFFFFF" w:themeColor="background1"/>
          <w:sz w:val="40"/>
          <w:szCs w:val="40"/>
        </w:rPr>
      </w:pPr>
      <w:r w:rsidRPr="009229F0">
        <w:rPr>
          <w:rFonts w:ascii="Century Gothic" w:hAnsi="Century Gothic"/>
          <w:b/>
          <w:color w:val="FFFFFF" w:themeColor="background1"/>
          <w:sz w:val="40"/>
          <w:szCs w:val="40"/>
        </w:rPr>
        <w:t>SAMPLES AND TEMPLATES</w:t>
      </w:r>
    </w:p>
    <w:p w:rsidR="003F3EF1" w:rsidRDefault="003F3EF1">
      <w:pPr>
        <w:spacing w:after="200" w:line="276" w:lineRule="auto"/>
        <w:rPr>
          <w:sz w:val="22"/>
          <w:szCs w:val="22"/>
        </w:rPr>
      </w:pPr>
      <w:r>
        <w:rPr>
          <w:sz w:val="22"/>
          <w:szCs w:val="22"/>
        </w:rPr>
        <w:br w:type="page"/>
      </w:r>
    </w:p>
    <w:p w:rsidR="00FC70E8" w:rsidRPr="00EB1878" w:rsidRDefault="003F3EF1" w:rsidP="00EB1878">
      <w:pPr>
        <w:shd w:val="clear" w:color="auto" w:fill="76B900"/>
        <w:rPr>
          <w:b/>
          <w:color w:val="FFFFFF" w:themeColor="background1"/>
          <w:sz w:val="28"/>
          <w:szCs w:val="28"/>
        </w:rPr>
      </w:pPr>
      <w:r w:rsidRPr="00EB1878">
        <w:rPr>
          <w:b/>
          <w:color w:val="FFFFFF" w:themeColor="background1"/>
          <w:sz w:val="28"/>
          <w:szCs w:val="28"/>
        </w:rPr>
        <w:lastRenderedPageBreak/>
        <w:t>7.1</w:t>
      </w:r>
      <w:r w:rsidR="00C23853">
        <w:rPr>
          <w:b/>
          <w:color w:val="FFFFFF" w:themeColor="background1"/>
          <w:sz w:val="28"/>
          <w:szCs w:val="28"/>
        </w:rPr>
        <w:tab/>
      </w:r>
      <w:r w:rsidR="00EB1878" w:rsidRPr="00EB1878">
        <w:rPr>
          <w:b/>
          <w:color w:val="FFFFFF" w:themeColor="background1"/>
          <w:sz w:val="28"/>
          <w:szCs w:val="28"/>
        </w:rPr>
        <w:t>HANDLING FUNDS OF INDIVIDUALS POLICY</w:t>
      </w:r>
    </w:p>
    <w:p w:rsidR="00EB1878" w:rsidRDefault="00EB1878">
      <w:pPr>
        <w:rPr>
          <w:sz w:val="22"/>
          <w:szCs w:val="22"/>
        </w:rPr>
      </w:pPr>
    </w:p>
    <w:p w:rsidR="00EB1878" w:rsidRPr="00EB1878" w:rsidRDefault="00EB1878" w:rsidP="00EB1878">
      <w:pPr>
        <w:autoSpaceDE w:val="0"/>
        <w:autoSpaceDN w:val="0"/>
        <w:adjustRightInd w:val="0"/>
        <w:rPr>
          <w:b/>
          <w:sz w:val="22"/>
          <w:szCs w:val="22"/>
          <w:u w:val="single"/>
        </w:rPr>
      </w:pPr>
      <w:r w:rsidRPr="00EB1878">
        <w:rPr>
          <w:b/>
          <w:sz w:val="22"/>
          <w:szCs w:val="22"/>
          <w:u w:val="single"/>
        </w:rPr>
        <w:t>PURPOSE</w:t>
      </w:r>
    </w:p>
    <w:p w:rsidR="00EB1878" w:rsidRDefault="00EB1878" w:rsidP="00EB1878">
      <w:pPr>
        <w:autoSpaceDE w:val="0"/>
        <w:autoSpaceDN w:val="0"/>
        <w:adjustRightInd w:val="0"/>
        <w:rPr>
          <w:sz w:val="22"/>
          <w:szCs w:val="22"/>
        </w:rPr>
      </w:pPr>
      <w:r w:rsidRPr="00EB1878">
        <w:rPr>
          <w:sz w:val="22"/>
          <w:szCs w:val="22"/>
        </w:rPr>
        <w:t>We encourage individuals receiving services to handle their own finances and/or to be actively engaged in all d</w:t>
      </w:r>
      <w:r>
        <w:rPr>
          <w:sz w:val="22"/>
          <w:szCs w:val="22"/>
        </w:rPr>
        <w:t>ecisions regarding their funds.</w:t>
      </w:r>
    </w:p>
    <w:p w:rsidR="00EB1878" w:rsidRDefault="00EB1878" w:rsidP="00EB1878">
      <w:pPr>
        <w:autoSpaceDE w:val="0"/>
        <w:autoSpaceDN w:val="0"/>
        <w:adjustRightInd w:val="0"/>
        <w:rPr>
          <w:sz w:val="22"/>
          <w:szCs w:val="22"/>
        </w:rPr>
      </w:pPr>
    </w:p>
    <w:p w:rsidR="00EB1878" w:rsidRPr="00EB1878" w:rsidRDefault="00EB1878" w:rsidP="00EB1878">
      <w:pPr>
        <w:autoSpaceDE w:val="0"/>
        <w:autoSpaceDN w:val="0"/>
        <w:adjustRightInd w:val="0"/>
        <w:rPr>
          <w:sz w:val="22"/>
          <w:szCs w:val="22"/>
        </w:rPr>
      </w:pPr>
      <w:r>
        <w:rPr>
          <w:sz w:val="22"/>
          <w:szCs w:val="22"/>
        </w:rPr>
        <w:t>If</w:t>
      </w:r>
      <w:r w:rsidRPr="00EB1878">
        <w:rPr>
          <w:sz w:val="22"/>
          <w:szCs w:val="22"/>
        </w:rPr>
        <w:t xml:space="preserve"> support is required, this policy </w:t>
      </w:r>
      <w:r>
        <w:rPr>
          <w:sz w:val="22"/>
          <w:szCs w:val="22"/>
        </w:rPr>
        <w:t xml:space="preserve">should be referenced </w:t>
      </w:r>
      <w:r w:rsidRPr="00EB1878">
        <w:rPr>
          <w:sz w:val="22"/>
          <w:szCs w:val="22"/>
        </w:rPr>
        <w:t>to ensure that the handling of funds by the service provider for individuals is transparent, ethical</w:t>
      </w:r>
      <w:r>
        <w:rPr>
          <w:sz w:val="22"/>
          <w:szCs w:val="22"/>
        </w:rPr>
        <w:t>,</w:t>
      </w:r>
      <w:r w:rsidRPr="00EB1878">
        <w:rPr>
          <w:sz w:val="22"/>
          <w:szCs w:val="22"/>
        </w:rPr>
        <w:t xml:space="preserve"> and efficient and that all such funds are appropriately safeguarded and accounted for at all times.</w:t>
      </w:r>
    </w:p>
    <w:p w:rsidR="00EB1878" w:rsidRPr="00EB1878" w:rsidRDefault="00EB1878" w:rsidP="00EB1878">
      <w:pPr>
        <w:autoSpaceDE w:val="0"/>
        <w:autoSpaceDN w:val="0"/>
        <w:adjustRightInd w:val="0"/>
        <w:rPr>
          <w:sz w:val="22"/>
          <w:szCs w:val="22"/>
        </w:rPr>
      </w:pPr>
    </w:p>
    <w:p w:rsidR="00EB1878" w:rsidRPr="00EB1878" w:rsidRDefault="00EB1878" w:rsidP="00EB1878">
      <w:pPr>
        <w:autoSpaceDE w:val="0"/>
        <w:autoSpaceDN w:val="0"/>
        <w:adjustRightInd w:val="0"/>
        <w:rPr>
          <w:b/>
          <w:sz w:val="22"/>
          <w:szCs w:val="22"/>
          <w:u w:val="single"/>
        </w:rPr>
      </w:pPr>
      <w:r w:rsidRPr="00EB1878">
        <w:rPr>
          <w:b/>
          <w:sz w:val="22"/>
          <w:szCs w:val="22"/>
          <w:u w:val="single"/>
        </w:rPr>
        <w:t>DEFINITIONS</w:t>
      </w:r>
    </w:p>
    <w:p w:rsidR="00EB1878" w:rsidRPr="00EB1878" w:rsidRDefault="00EB1878" w:rsidP="00EB1878">
      <w:pPr>
        <w:autoSpaceDE w:val="0"/>
        <w:autoSpaceDN w:val="0"/>
        <w:adjustRightInd w:val="0"/>
        <w:rPr>
          <w:sz w:val="22"/>
          <w:szCs w:val="22"/>
        </w:rPr>
      </w:pPr>
      <w:proofErr w:type="gramStart"/>
      <w:r>
        <w:rPr>
          <w:sz w:val="22"/>
          <w:szCs w:val="22"/>
        </w:rPr>
        <w:t>f</w:t>
      </w:r>
      <w:r w:rsidRPr="00EB1878">
        <w:rPr>
          <w:sz w:val="22"/>
          <w:szCs w:val="22"/>
        </w:rPr>
        <w:t>unds</w:t>
      </w:r>
      <w:proofErr w:type="gramEnd"/>
      <w:r w:rsidRPr="00EB1878">
        <w:rPr>
          <w:sz w:val="22"/>
          <w:szCs w:val="22"/>
        </w:rPr>
        <w:t xml:space="preserve"> – any money received by the individual and designated for them to use at their discretion</w:t>
      </w:r>
    </w:p>
    <w:p w:rsidR="00EB1878" w:rsidRDefault="00EB1878" w:rsidP="00EB1878">
      <w:pPr>
        <w:autoSpaceDE w:val="0"/>
        <w:autoSpaceDN w:val="0"/>
        <w:adjustRightInd w:val="0"/>
        <w:rPr>
          <w:sz w:val="22"/>
          <w:szCs w:val="22"/>
        </w:rPr>
      </w:pPr>
    </w:p>
    <w:p w:rsidR="00EB1878" w:rsidRPr="00EB1878" w:rsidRDefault="00EB1878" w:rsidP="00EB1878">
      <w:pPr>
        <w:autoSpaceDE w:val="0"/>
        <w:autoSpaceDN w:val="0"/>
        <w:adjustRightInd w:val="0"/>
        <w:rPr>
          <w:b/>
          <w:sz w:val="22"/>
          <w:szCs w:val="22"/>
          <w:u w:val="single"/>
        </w:rPr>
      </w:pPr>
      <w:r w:rsidRPr="00EB1878">
        <w:rPr>
          <w:b/>
          <w:sz w:val="22"/>
          <w:szCs w:val="22"/>
          <w:u w:val="single"/>
        </w:rPr>
        <w:t>POLICY STATEMENT</w:t>
      </w:r>
    </w:p>
    <w:p w:rsidR="000C47FE" w:rsidRDefault="00EB1878" w:rsidP="000C47FE">
      <w:pPr>
        <w:autoSpaceDE w:val="0"/>
        <w:autoSpaceDN w:val="0"/>
        <w:adjustRightInd w:val="0"/>
        <w:rPr>
          <w:sz w:val="22"/>
          <w:szCs w:val="22"/>
        </w:rPr>
      </w:pPr>
      <w:r w:rsidRPr="00EB1878">
        <w:rPr>
          <w:sz w:val="22"/>
          <w:szCs w:val="22"/>
        </w:rPr>
        <w:t xml:space="preserve">The </w:t>
      </w:r>
      <w:r>
        <w:rPr>
          <w:sz w:val="22"/>
          <w:szCs w:val="22"/>
        </w:rPr>
        <w:t>service provider</w:t>
      </w:r>
      <w:r w:rsidRPr="00EB1878">
        <w:rPr>
          <w:sz w:val="22"/>
          <w:szCs w:val="22"/>
        </w:rPr>
        <w:t xml:space="preserve"> will support individuals </w:t>
      </w:r>
      <w:r w:rsidR="000967AF">
        <w:rPr>
          <w:sz w:val="22"/>
          <w:szCs w:val="22"/>
        </w:rPr>
        <w:t xml:space="preserve">to handle </w:t>
      </w:r>
      <w:r w:rsidRPr="00EB1878">
        <w:rPr>
          <w:sz w:val="22"/>
          <w:szCs w:val="22"/>
        </w:rPr>
        <w:t xml:space="preserve">their funds only </w:t>
      </w:r>
      <w:r w:rsidR="000967AF">
        <w:rPr>
          <w:sz w:val="22"/>
          <w:szCs w:val="22"/>
        </w:rPr>
        <w:t>if</w:t>
      </w:r>
      <w:r w:rsidRPr="00EB1878">
        <w:rPr>
          <w:sz w:val="22"/>
          <w:szCs w:val="22"/>
        </w:rPr>
        <w:t xml:space="preserve"> such support is required and requested by the individual, their </w:t>
      </w:r>
      <w:r w:rsidR="000C47FE">
        <w:rPr>
          <w:sz w:val="22"/>
          <w:szCs w:val="22"/>
        </w:rPr>
        <w:t>legal representative, or someone otherwise designated by that individual.</w:t>
      </w:r>
      <w:r w:rsidR="000C47FE">
        <w:rPr>
          <w:rFonts w:ascii="Tahoma" w:hAnsi="Tahoma" w:cs="Tahoma"/>
        </w:rPr>
        <w:t xml:space="preserve"> </w:t>
      </w:r>
    </w:p>
    <w:p w:rsidR="000C47FE" w:rsidRDefault="000C47FE" w:rsidP="00EB1878">
      <w:pPr>
        <w:autoSpaceDE w:val="0"/>
        <w:autoSpaceDN w:val="0"/>
        <w:adjustRightInd w:val="0"/>
        <w:rPr>
          <w:sz w:val="22"/>
          <w:szCs w:val="22"/>
        </w:rPr>
      </w:pPr>
    </w:p>
    <w:p w:rsidR="00EB1878" w:rsidRPr="00EB1878" w:rsidRDefault="00EB1878" w:rsidP="00EB1878">
      <w:pPr>
        <w:autoSpaceDE w:val="0"/>
        <w:autoSpaceDN w:val="0"/>
        <w:adjustRightInd w:val="0"/>
        <w:rPr>
          <w:sz w:val="22"/>
          <w:szCs w:val="22"/>
        </w:rPr>
      </w:pPr>
      <w:r w:rsidRPr="00EB1878">
        <w:rPr>
          <w:sz w:val="22"/>
          <w:szCs w:val="22"/>
        </w:rPr>
        <w:t xml:space="preserve">Where support is provided, all funds are to be segregated for each individual, accessed and utilized at their request or the request of a </w:t>
      </w:r>
      <w:r w:rsidR="000967AF">
        <w:rPr>
          <w:sz w:val="22"/>
          <w:szCs w:val="22"/>
        </w:rPr>
        <w:t>legal authority</w:t>
      </w:r>
      <w:r w:rsidRPr="00EB1878">
        <w:rPr>
          <w:sz w:val="22"/>
          <w:szCs w:val="22"/>
        </w:rPr>
        <w:t>, and accounted for at all</w:t>
      </w:r>
      <w:r w:rsidR="000967AF">
        <w:rPr>
          <w:sz w:val="22"/>
          <w:szCs w:val="22"/>
        </w:rPr>
        <w:t xml:space="preserve"> times. </w:t>
      </w:r>
      <w:r w:rsidRPr="00EB1878">
        <w:rPr>
          <w:sz w:val="22"/>
          <w:szCs w:val="22"/>
        </w:rPr>
        <w:t>There is no fee or charge for this support and the funds may not be used in any way to pay for or subsidize CLBC funded services and supports.</w:t>
      </w:r>
    </w:p>
    <w:p w:rsidR="00EB1878" w:rsidRPr="00EB1878" w:rsidRDefault="00EB1878" w:rsidP="00EB1878">
      <w:pPr>
        <w:autoSpaceDE w:val="0"/>
        <w:autoSpaceDN w:val="0"/>
        <w:adjustRightInd w:val="0"/>
        <w:rPr>
          <w:sz w:val="22"/>
          <w:szCs w:val="22"/>
        </w:rPr>
      </w:pPr>
    </w:p>
    <w:p w:rsidR="00EB1878" w:rsidRPr="00EB1878" w:rsidRDefault="00EB1878" w:rsidP="00EB1878">
      <w:pPr>
        <w:autoSpaceDE w:val="0"/>
        <w:autoSpaceDN w:val="0"/>
        <w:adjustRightInd w:val="0"/>
        <w:rPr>
          <w:b/>
          <w:sz w:val="22"/>
          <w:szCs w:val="22"/>
          <w:u w:val="single"/>
        </w:rPr>
      </w:pPr>
      <w:r w:rsidRPr="00EB1878">
        <w:rPr>
          <w:b/>
          <w:sz w:val="22"/>
          <w:szCs w:val="22"/>
          <w:u w:val="single"/>
        </w:rPr>
        <w:t>PROCEDURES</w:t>
      </w:r>
    </w:p>
    <w:p w:rsidR="00EB1878" w:rsidRPr="00EB1878" w:rsidRDefault="00EB1878" w:rsidP="00EB1878">
      <w:pPr>
        <w:autoSpaceDE w:val="0"/>
        <w:autoSpaceDN w:val="0"/>
        <w:adjustRightInd w:val="0"/>
        <w:rPr>
          <w:sz w:val="22"/>
          <w:szCs w:val="22"/>
        </w:rPr>
      </w:pPr>
      <w:r w:rsidRPr="00EB1878">
        <w:rPr>
          <w:sz w:val="22"/>
          <w:szCs w:val="22"/>
        </w:rPr>
        <w:t xml:space="preserve">For funds handled directly by the </w:t>
      </w:r>
      <w:r w:rsidR="00262784">
        <w:rPr>
          <w:sz w:val="22"/>
          <w:szCs w:val="22"/>
        </w:rPr>
        <w:t>service provider the following procedures apply</w:t>
      </w:r>
      <w:r w:rsidRPr="00EB1878">
        <w:rPr>
          <w:sz w:val="22"/>
          <w:szCs w:val="22"/>
        </w:rPr>
        <w:t>:</w:t>
      </w:r>
    </w:p>
    <w:p w:rsidR="00EB1878" w:rsidRPr="00EB1878" w:rsidRDefault="00EB1878" w:rsidP="009520C8">
      <w:pPr>
        <w:numPr>
          <w:ilvl w:val="0"/>
          <w:numId w:val="75"/>
        </w:numPr>
        <w:autoSpaceDE w:val="0"/>
        <w:autoSpaceDN w:val="0"/>
        <w:adjustRightInd w:val="0"/>
        <w:rPr>
          <w:sz w:val="22"/>
          <w:szCs w:val="22"/>
        </w:rPr>
      </w:pPr>
      <w:r w:rsidRPr="00EB1878">
        <w:rPr>
          <w:sz w:val="22"/>
          <w:szCs w:val="22"/>
        </w:rPr>
        <w:t>An account with a balance sheet is to be established for all individuals for whom t</w:t>
      </w:r>
      <w:r w:rsidR="00262784">
        <w:rPr>
          <w:sz w:val="22"/>
          <w:szCs w:val="22"/>
        </w:rPr>
        <w:t xml:space="preserve">his support is to be provided. </w:t>
      </w:r>
      <w:r w:rsidRPr="00EB1878">
        <w:rPr>
          <w:sz w:val="22"/>
          <w:szCs w:val="22"/>
        </w:rPr>
        <w:t>Funds are to be kept in secure, locked location and segregated.</w:t>
      </w:r>
    </w:p>
    <w:p w:rsidR="00EB1878" w:rsidRPr="00EB1878" w:rsidRDefault="00EB1878" w:rsidP="009520C8">
      <w:pPr>
        <w:numPr>
          <w:ilvl w:val="0"/>
          <w:numId w:val="75"/>
        </w:numPr>
        <w:autoSpaceDE w:val="0"/>
        <w:autoSpaceDN w:val="0"/>
        <w:adjustRightInd w:val="0"/>
        <w:rPr>
          <w:sz w:val="22"/>
          <w:szCs w:val="22"/>
        </w:rPr>
      </w:pPr>
      <w:r w:rsidRPr="00EB1878">
        <w:rPr>
          <w:sz w:val="22"/>
          <w:szCs w:val="22"/>
        </w:rPr>
        <w:t>The individual may access their funds by making a req</w:t>
      </w:r>
      <w:r w:rsidR="00262784">
        <w:rPr>
          <w:sz w:val="22"/>
          <w:szCs w:val="22"/>
        </w:rPr>
        <w:t xml:space="preserve">uest to staff. </w:t>
      </w:r>
      <w:r w:rsidRPr="00EB1878">
        <w:rPr>
          <w:sz w:val="22"/>
          <w:szCs w:val="22"/>
        </w:rPr>
        <w:t>Should a staff person have concerns about the request, the matter is to be discussed with the individual in a respectful manner and the person responsible for program oversight is to be consulted prior to providing the funds to the individual.</w:t>
      </w:r>
    </w:p>
    <w:p w:rsidR="00EB1878" w:rsidRPr="00EB1878" w:rsidRDefault="00EB1878" w:rsidP="009520C8">
      <w:pPr>
        <w:numPr>
          <w:ilvl w:val="0"/>
          <w:numId w:val="75"/>
        </w:numPr>
        <w:autoSpaceDE w:val="0"/>
        <w:autoSpaceDN w:val="0"/>
        <w:adjustRightInd w:val="0"/>
        <w:rPr>
          <w:sz w:val="22"/>
          <w:szCs w:val="22"/>
        </w:rPr>
      </w:pPr>
      <w:r w:rsidRPr="00EB1878">
        <w:rPr>
          <w:sz w:val="22"/>
          <w:szCs w:val="22"/>
        </w:rPr>
        <w:t xml:space="preserve">All deposits and withdrawals/expenditures of funds are to be </w:t>
      </w:r>
      <w:r w:rsidR="00262784">
        <w:rPr>
          <w:sz w:val="22"/>
          <w:szCs w:val="22"/>
        </w:rPr>
        <w:t xml:space="preserve">recorded on the balance sheet. </w:t>
      </w:r>
      <w:r w:rsidRPr="00EB1878">
        <w:rPr>
          <w:sz w:val="22"/>
          <w:szCs w:val="22"/>
        </w:rPr>
        <w:t>All purchases made by staff on the individual’s behalf require a receipt or reasonable accounting by the staff person involved.</w:t>
      </w:r>
    </w:p>
    <w:p w:rsidR="00EB1878" w:rsidRPr="00EB1878" w:rsidRDefault="00EB1878" w:rsidP="009520C8">
      <w:pPr>
        <w:numPr>
          <w:ilvl w:val="0"/>
          <w:numId w:val="75"/>
        </w:numPr>
        <w:autoSpaceDE w:val="0"/>
        <w:autoSpaceDN w:val="0"/>
        <w:adjustRightInd w:val="0"/>
        <w:rPr>
          <w:sz w:val="22"/>
          <w:szCs w:val="22"/>
        </w:rPr>
      </w:pPr>
      <w:r w:rsidRPr="00EB1878">
        <w:rPr>
          <w:sz w:val="22"/>
          <w:szCs w:val="22"/>
        </w:rPr>
        <w:t xml:space="preserve">The </w:t>
      </w:r>
      <w:r w:rsidR="00262784">
        <w:rPr>
          <w:sz w:val="22"/>
          <w:szCs w:val="22"/>
        </w:rPr>
        <w:t>service provider</w:t>
      </w:r>
      <w:r w:rsidRPr="00EB1878">
        <w:rPr>
          <w:sz w:val="22"/>
          <w:szCs w:val="22"/>
        </w:rPr>
        <w:t xml:space="preserve"> will take responsibility for up to $250 in fund</w:t>
      </w:r>
      <w:r w:rsidR="00CF551F">
        <w:rPr>
          <w:sz w:val="22"/>
          <w:szCs w:val="22"/>
        </w:rPr>
        <w:t xml:space="preserve">s through an internal account. </w:t>
      </w:r>
      <w:r w:rsidRPr="00EB1878">
        <w:rPr>
          <w:sz w:val="22"/>
          <w:szCs w:val="22"/>
        </w:rPr>
        <w:t>Larger sums of money are to be handled through a personal bank account set up in the name of the individual.</w:t>
      </w:r>
    </w:p>
    <w:p w:rsidR="00EB1878" w:rsidRPr="00EB1878" w:rsidRDefault="00EB1878" w:rsidP="009520C8">
      <w:pPr>
        <w:numPr>
          <w:ilvl w:val="0"/>
          <w:numId w:val="75"/>
        </w:numPr>
        <w:autoSpaceDE w:val="0"/>
        <w:autoSpaceDN w:val="0"/>
        <w:adjustRightInd w:val="0"/>
        <w:rPr>
          <w:sz w:val="22"/>
          <w:szCs w:val="22"/>
        </w:rPr>
      </w:pPr>
      <w:r w:rsidRPr="00EB1878">
        <w:rPr>
          <w:sz w:val="22"/>
          <w:szCs w:val="22"/>
        </w:rPr>
        <w:t xml:space="preserve">The record of the individual’s funds (balance sheet) can be accessed for review by the individual or those authorized by the individual or their </w:t>
      </w:r>
      <w:r w:rsidR="00CF551F">
        <w:rPr>
          <w:sz w:val="22"/>
          <w:szCs w:val="22"/>
        </w:rPr>
        <w:t>legal representative</w:t>
      </w:r>
      <w:r w:rsidRPr="00EB1878">
        <w:rPr>
          <w:sz w:val="22"/>
          <w:szCs w:val="22"/>
        </w:rPr>
        <w:t xml:space="preserve"> at any time.</w:t>
      </w:r>
    </w:p>
    <w:p w:rsidR="00EB1878" w:rsidRPr="00EB1878" w:rsidRDefault="00EB1878" w:rsidP="009520C8">
      <w:pPr>
        <w:numPr>
          <w:ilvl w:val="0"/>
          <w:numId w:val="75"/>
        </w:numPr>
        <w:autoSpaceDE w:val="0"/>
        <w:autoSpaceDN w:val="0"/>
        <w:adjustRightInd w:val="0"/>
        <w:rPr>
          <w:sz w:val="22"/>
          <w:szCs w:val="22"/>
        </w:rPr>
      </w:pPr>
      <w:r w:rsidRPr="00EB1878">
        <w:rPr>
          <w:sz w:val="22"/>
          <w:szCs w:val="22"/>
        </w:rPr>
        <w:t>A monthly reconciliation of all accounts is to be completed by the person over</w:t>
      </w:r>
      <w:r w:rsidR="00CF551F">
        <w:rPr>
          <w:sz w:val="22"/>
          <w:szCs w:val="22"/>
        </w:rPr>
        <w:t xml:space="preserve">seeing the program or service. </w:t>
      </w:r>
      <w:r w:rsidRPr="00EB1878">
        <w:rPr>
          <w:sz w:val="22"/>
          <w:szCs w:val="22"/>
        </w:rPr>
        <w:t xml:space="preserve">A copy of this reconciliation is to be provided to the individual and/or their </w:t>
      </w:r>
      <w:r w:rsidR="00CF551F">
        <w:rPr>
          <w:sz w:val="22"/>
          <w:szCs w:val="22"/>
        </w:rPr>
        <w:t>legal representative</w:t>
      </w:r>
      <w:r w:rsidRPr="00EB1878">
        <w:rPr>
          <w:sz w:val="22"/>
          <w:szCs w:val="22"/>
        </w:rPr>
        <w:t xml:space="preserve"> where appropriate.</w:t>
      </w:r>
    </w:p>
    <w:p w:rsidR="00CF551F" w:rsidRDefault="00CF551F">
      <w:pPr>
        <w:spacing w:after="200" w:line="276" w:lineRule="auto"/>
        <w:rPr>
          <w:sz w:val="22"/>
          <w:szCs w:val="22"/>
        </w:rPr>
      </w:pPr>
      <w:r>
        <w:rPr>
          <w:sz w:val="22"/>
          <w:szCs w:val="22"/>
        </w:rPr>
        <w:br w:type="page"/>
      </w:r>
    </w:p>
    <w:p w:rsidR="00EB1878" w:rsidRPr="00EB1878" w:rsidRDefault="00EB1878" w:rsidP="00EB1878">
      <w:pPr>
        <w:autoSpaceDE w:val="0"/>
        <w:autoSpaceDN w:val="0"/>
        <w:adjustRightInd w:val="0"/>
        <w:rPr>
          <w:sz w:val="22"/>
          <w:szCs w:val="22"/>
        </w:rPr>
      </w:pPr>
      <w:r w:rsidRPr="00EB1878">
        <w:rPr>
          <w:sz w:val="22"/>
          <w:szCs w:val="22"/>
        </w:rPr>
        <w:lastRenderedPageBreak/>
        <w:t>Where support is provided for the use of a personal bank account</w:t>
      </w:r>
      <w:r w:rsidR="00CF551F">
        <w:rPr>
          <w:sz w:val="22"/>
          <w:szCs w:val="22"/>
        </w:rPr>
        <w:t>, the following procedures must be followed</w:t>
      </w:r>
      <w:r w:rsidRPr="00EB1878">
        <w:rPr>
          <w:sz w:val="22"/>
          <w:szCs w:val="22"/>
        </w:rPr>
        <w:t>:</w:t>
      </w:r>
    </w:p>
    <w:p w:rsidR="00EB1878" w:rsidRPr="00EB1878" w:rsidRDefault="00EB1878" w:rsidP="009520C8">
      <w:pPr>
        <w:numPr>
          <w:ilvl w:val="0"/>
          <w:numId w:val="76"/>
        </w:numPr>
        <w:autoSpaceDE w:val="0"/>
        <w:autoSpaceDN w:val="0"/>
        <w:adjustRightInd w:val="0"/>
        <w:rPr>
          <w:sz w:val="22"/>
          <w:szCs w:val="22"/>
        </w:rPr>
      </w:pPr>
      <w:r w:rsidRPr="00EB1878">
        <w:rPr>
          <w:sz w:val="22"/>
          <w:szCs w:val="22"/>
        </w:rPr>
        <w:t xml:space="preserve">The </w:t>
      </w:r>
      <w:r w:rsidR="00CF551F">
        <w:rPr>
          <w:sz w:val="22"/>
          <w:szCs w:val="22"/>
        </w:rPr>
        <w:t>service providers</w:t>
      </w:r>
      <w:r w:rsidRPr="00EB1878">
        <w:rPr>
          <w:sz w:val="22"/>
          <w:szCs w:val="22"/>
        </w:rPr>
        <w:t xml:space="preserve"> must identify the specific staff person(s) that are authorized to provide this support to an individual.</w:t>
      </w:r>
    </w:p>
    <w:p w:rsidR="00EB1878" w:rsidRPr="00EB1878" w:rsidRDefault="00EB1878" w:rsidP="009520C8">
      <w:pPr>
        <w:numPr>
          <w:ilvl w:val="0"/>
          <w:numId w:val="76"/>
        </w:numPr>
        <w:autoSpaceDE w:val="0"/>
        <w:autoSpaceDN w:val="0"/>
        <w:adjustRightInd w:val="0"/>
        <w:rPr>
          <w:sz w:val="22"/>
          <w:szCs w:val="22"/>
        </w:rPr>
      </w:pPr>
      <w:r w:rsidRPr="00EB1878">
        <w:rPr>
          <w:sz w:val="22"/>
          <w:szCs w:val="22"/>
        </w:rPr>
        <w:t>The individual may access their funds</w:t>
      </w:r>
      <w:r w:rsidR="00CF551F">
        <w:rPr>
          <w:sz w:val="22"/>
          <w:szCs w:val="22"/>
        </w:rPr>
        <w:t xml:space="preserve"> by making a request to staff. </w:t>
      </w:r>
      <w:r w:rsidRPr="00EB1878">
        <w:rPr>
          <w:sz w:val="22"/>
          <w:szCs w:val="22"/>
        </w:rPr>
        <w:t>Should a staff person have concerns about the request, the matter is to be discussed with the individual in a respectful manner and the person responsible for program oversight is to be consulted prior to providing the funds to the individual.</w:t>
      </w:r>
    </w:p>
    <w:p w:rsidR="00EB1878" w:rsidRPr="00EB1878" w:rsidRDefault="00EB1878" w:rsidP="009520C8">
      <w:pPr>
        <w:numPr>
          <w:ilvl w:val="0"/>
          <w:numId w:val="76"/>
        </w:numPr>
        <w:autoSpaceDE w:val="0"/>
        <w:autoSpaceDN w:val="0"/>
        <w:adjustRightInd w:val="0"/>
        <w:rPr>
          <w:sz w:val="22"/>
          <w:szCs w:val="22"/>
        </w:rPr>
      </w:pPr>
      <w:r w:rsidRPr="00EB1878">
        <w:rPr>
          <w:sz w:val="22"/>
          <w:szCs w:val="22"/>
        </w:rPr>
        <w:t>All transactions are to be recorded in a balance book, including the accrual of interest and any service charges.</w:t>
      </w:r>
    </w:p>
    <w:p w:rsidR="00EB1878" w:rsidRDefault="00EB1878" w:rsidP="009520C8">
      <w:pPr>
        <w:numPr>
          <w:ilvl w:val="0"/>
          <w:numId w:val="76"/>
        </w:numPr>
        <w:autoSpaceDE w:val="0"/>
        <w:autoSpaceDN w:val="0"/>
        <w:adjustRightInd w:val="0"/>
        <w:rPr>
          <w:sz w:val="22"/>
          <w:szCs w:val="22"/>
        </w:rPr>
      </w:pPr>
      <w:r w:rsidRPr="00EB1878">
        <w:rPr>
          <w:sz w:val="22"/>
          <w:szCs w:val="22"/>
        </w:rPr>
        <w:t xml:space="preserve">In the event that a staff person with signing authority is no longer employed, the </w:t>
      </w:r>
      <w:r w:rsidR="00CF551F">
        <w:rPr>
          <w:sz w:val="22"/>
          <w:szCs w:val="22"/>
        </w:rPr>
        <w:t>service provider</w:t>
      </w:r>
      <w:r w:rsidRPr="00EB1878">
        <w:rPr>
          <w:sz w:val="22"/>
          <w:szCs w:val="22"/>
        </w:rPr>
        <w:t xml:space="preserve"> will take responsibility to inform the financial institution and make arrangements to transfer authority to another staff person.</w:t>
      </w:r>
    </w:p>
    <w:p w:rsidR="00EB1878" w:rsidRPr="00EB1878" w:rsidRDefault="00EB1878" w:rsidP="009520C8">
      <w:pPr>
        <w:numPr>
          <w:ilvl w:val="0"/>
          <w:numId w:val="76"/>
        </w:numPr>
        <w:autoSpaceDE w:val="0"/>
        <w:autoSpaceDN w:val="0"/>
        <w:adjustRightInd w:val="0"/>
        <w:rPr>
          <w:sz w:val="22"/>
          <w:szCs w:val="22"/>
        </w:rPr>
      </w:pPr>
      <w:r w:rsidRPr="00EB1878">
        <w:rPr>
          <w:sz w:val="22"/>
          <w:szCs w:val="22"/>
        </w:rPr>
        <w:t>A monthly reconciliation is to be performed by the individual over</w:t>
      </w:r>
      <w:r w:rsidR="00CF551F">
        <w:rPr>
          <w:sz w:val="22"/>
          <w:szCs w:val="22"/>
        </w:rPr>
        <w:t xml:space="preserve">seeing the program or service. </w:t>
      </w:r>
      <w:r w:rsidRPr="00EB1878">
        <w:rPr>
          <w:sz w:val="22"/>
          <w:szCs w:val="22"/>
        </w:rPr>
        <w:t>A copy of this reconciliation is to be provided to the individual.</w:t>
      </w:r>
    </w:p>
    <w:p w:rsidR="003F3EF1" w:rsidRDefault="003F3EF1">
      <w:pPr>
        <w:spacing w:after="200" w:line="276" w:lineRule="auto"/>
        <w:rPr>
          <w:sz w:val="22"/>
          <w:szCs w:val="22"/>
        </w:rPr>
      </w:pPr>
      <w:r>
        <w:rPr>
          <w:sz w:val="22"/>
          <w:szCs w:val="22"/>
        </w:rPr>
        <w:br w:type="page"/>
      </w:r>
    </w:p>
    <w:p w:rsidR="003F3EF1" w:rsidRPr="000967AF" w:rsidRDefault="00C23853" w:rsidP="000967AF">
      <w:pPr>
        <w:shd w:val="clear" w:color="auto" w:fill="76B900"/>
        <w:rPr>
          <w:b/>
          <w:color w:val="FFFFFF" w:themeColor="background1"/>
          <w:sz w:val="28"/>
          <w:szCs w:val="28"/>
        </w:rPr>
      </w:pPr>
      <w:r>
        <w:rPr>
          <w:b/>
          <w:color w:val="FFFFFF" w:themeColor="background1"/>
          <w:sz w:val="28"/>
          <w:szCs w:val="28"/>
        </w:rPr>
        <w:lastRenderedPageBreak/>
        <w:t>7.2</w:t>
      </w:r>
      <w:r>
        <w:rPr>
          <w:b/>
          <w:color w:val="FFFFFF" w:themeColor="background1"/>
          <w:sz w:val="28"/>
          <w:szCs w:val="28"/>
        </w:rPr>
        <w:tab/>
      </w:r>
      <w:r w:rsidR="000967AF" w:rsidRPr="000967AF">
        <w:rPr>
          <w:b/>
          <w:color w:val="FFFFFF" w:themeColor="background1"/>
          <w:sz w:val="28"/>
          <w:szCs w:val="28"/>
        </w:rPr>
        <w:t>SAMPLE ANNUAL INCIDENT REVIEW POLICY</w:t>
      </w:r>
    </w:p>
    <w:p w:rsidR="000967AF" w:rsidRDefault="000967AF" w:rsidP="000967AF">
      <w:pPr>
        <w:rPr>
          <w:sz w:val="22"/>
          <w:szCs w:val="22"/>
        </w:rPr>
      </w:pPr>
    </w:p>
    <w:p w:rsidR="000967AF" w:rsidRPr="000967AF" w:rsidRDefault="000967AF" w:rsidP="000967AF">
      <w:pPr>
        <w:rPr>
          <w:b/>
          <w:sz w:val="22"/>
          <w:szCs w:val="22"/>
          <w:u w:val="single"/>
        </w:rPr>
      </w:pPr>
      <w:r w:rsidRPr="000967AF">
        <w:rPr>
          <w:b/>
          <w:sz w:val="22"/>
          <w:szCs w:val="22"/>
          <w:u w:val="single"/>
        </w:rPr>
        <w:t>PURPOSE</w:t>
      </w:r>
    </w:p>
    <w:p w:rsidR="000967AF" w:rsidRPr="000967AF" w:rsidRDefault="000967AF" w:rsidP="000967AF">
      <w:pPr>
        <w:rPr>
          <w:sz w:val="22"/>
          <w:szCs w:val="22"/>
        </w:rPr>
      </w:pPr>
      <w:r w:rsidRPr="000967AF">
        <w:rPr>
          <w:sz w:val="22"/>
          <w:szCs w:val="22"/>
        </w:rPr>
        <w:t>This policy promotes continuous learning based on an analysis of the patterns and trends of critical incidents and noteworthy or unusual occurrences</w:t>
      </w:r>
      <w:r>
        <w:rPr>
          <w:sz w:val="22"/>
          <w:szCs w:val="22"/>
        </w:rPr>
        <w:t xml:space="preserve">. </w:t>
      </w:r>
      <w:r w:rsidRPr="000967AF">
        <w:rPr>
          <w:sz w:val="22"/>
          <w:szCs w:val="22"/>
        </w:rPr>
        <w:t xml:space="preserve">By analyzing events, the </w:t>
      </w:r>
      <w:r w:rsidR="00F47BD9">
        <w:rPr>
          <w:sz w:val="22"/>
          <w:szCs w:val="22"/>
        </w:rPr>
        <w:t>service provider</w:t>
      </w:r>
      <w:r w:rsidRPr="000967AF">
        <w:rPr>
          <w:sz w:val="22"/>
          <w:szCs w:val="22"/>
        </w:rPr>
        <w:t xml:space="preserve"> can identify and implement changes in how services are delivered that improve the safety and well being of individuals</w:t>
      </w:r>
      <w:r w:rsidR="00F47BD9">
        <w:rPr>
          <w:sz w:val="22"/>
          <w:szCs w:val="22"/>
        </w:rPr>
        <w:t xml:space="preserve"> served</w:t>
      </w:r>
      <w:r w:rsidRPr="000967AF">
        <w:rPr>
          <w:sz w:val="22"/>
          <w:szCs w:val="22"/>
        </w:rPr>
        <w:t>.</w:t>
      </w:r>
    </w:p>
    <w:p w:rsidR="000967AF" w:rsidRPr="000967AF" w:rsidRDefault="000967AF" w:rsidP="000967AF">
      <w:pPr>
        <w:rPr>
          <w:sz w:val="22"/>
          <w:szCs w:val="22"/>
        </w:rPr>
      </w:pPr>
    </w:p>
    <w:p w:rsidR="000967AF" w:rsidRPr="000967AF" w:rsidRDefault="000967AF" w:rsidP="000967AF">
      <w:pPr>
        <w:rPr>
          <w:b/>
          <w:sz w:val="22"/>
          <w:szCs w:val="22"/>
          <w:u w:val="single"/>
        </w:rPr>
      </w:pPr>
      <w:r w:rsidRPr="000967AF">
        <w:rPr>
          <w:b/>
          <w:sz w:val="22"/>
          <w:szCs w:val="22"/>
          <w:u w:val="single"/>
        </w:rPr>
        <w:t>DEFINITIONS</w:t>
      </w:r>
    </w:p>
    <w:p w:rsidR="000967AF" w:rsidRPr="000967AF" w:rsidRDefault="00F47BD9" w:rsidP="000967AF">
      <w:pPr>
        <w:rPr>
          <w:sz w:val="22"/>
          <w:szCs w:val="22"/>
        </w:rPr>
      </w:pPr>
      <w:proofErr w:type="gramStart"/>
      <w:r w:rsidRPr="000967AF">
        <w:rPr>
          <w:sz w:val="22"/>
          <w:szCs w:val="22"/>
        </w:rPr>
        <w:t>critical</w:t>
      </w:r>
      <w:proofErr w:type="gramEnd"/>
      <w:r w:rsidRPr="000967AF">
        <w:rPr>
          <w:sz w:val="22"/>
          <w:szCs w:val="22"/>
        </w:rPr>
        <w:t xml:space="preserve"> incident </w:t>
      </w:r>
      <w:r w:rsidR="000967AF" w:rsidRPr="000967AF">
        <w:rPr>
          <w:sz w:val="22"/>
          <w:szCs w:val="22"/>
        </w:rPr>
        <w:t>– serious or unusual events that involve an individual re</w:t>
      </w:r>
      <w:r>
        <w:rPr>
          <w:sz w:val="22"/>
          <w:szCs w:val="22"/>
        </w:rPr>
        <w:t>ceiving services funded by CLBC</w:t>
      </w:r>
    </w:p>
    <w:p w:rsidR="000967AF" w:rsidRPr="000967AF" w:rsidRDefault="000967AF" w:rsidP="000967AF">
      <w:pPr>
        <w:rPr>
          <w:sz w:val="22"/>
          <w:szCs w:val="22"/>
        </w:rPr>
      </w:pPr>
    </w:p>
    <w:p w:rsidR="000967AF" w:rsidRPr="000967AF" w:rsidRDefault="000967AF" w:rsidP="000967AF">
      <w:pPr>
        <w:rPr>
          <w:b/>
          <w:sz w:val="22"/>
          <w:szCs w:val="22"/>
          <w:u w:val="single"/>
        </w:rPr>
      </w:pPr>
      <w:r w:rsidRPr="000967AF">
        <w:rPr>
          <w:b/>
          <w:sz w:val="22"/>
          <w:szCs w:val="22"/>
          <w:u w:val="single"/>
        </w:rPr>
        <w:t>POLICY STATEMENT</w:t>
      </w:r>
    </w:p>
    <w:p w:rsidR="000967AF" w:rsidRPr="000967AF" w:rsidRDefault="000967AF" w:rsidP="000967AF">
      <w:pPr>
        <w:rPr>
          <w:sz w:val="22"/>
          <w:szCs w:val="22"/>
        </w:rPr>
      </w:pPr>
      <w:r w:rsidRPr="000967AF">
        <w:rPr>
          <w:sz w:val="22"/>
          <w:szCs w:val="22"/>
        </w:rPr>
        <w:t xml:space="preserve">The </w:t>
      </w:r>
      <w:r w:rsidR="00F47BD9">
        <w:rPr>
          <w:sz w:val="22"/>
          <w:szCs w:val="22"/>
        </w:rPr>
        <w:t>service provider</w:t>
      </w:r>
      <w:r w:rsidRPr="000967AF">
        <w:rPr>
          <w:sz w:val="22"/>
          <w:szCs w:val="22"/>
        </w:rPr>
        <w:t xml:space="preserve"> will complete an annual analysis of all incidents and events recorded as critical, unusual</w:t>
      </w:r>
      <w:r w:rsidR="00F47BD9">
        <w:rPr>
          <w:sz w:val="22"/>
          <w:szCs w:val="22"/>
        </w:rPr>
        <w:t>,</w:t>
      </w:r>
      <w:r w:rsidRPr="000967AF">
        <w:rPr>
          <w:sz w:val="22"/>
          <w:szCs w:val="22"/>
        </w:rPr>
        <w:t xml:space="preserve"> or notewort</w:t>
      </w:r>
      <w:r w:rsidR="00F47BD9">
        <w:rPr>
          <w:sz w:val="22"/>
          <w:szCs w:val="22"/>
        </w:rPr>
        <w:t xml:space="preserve">hy. </w:t>
      </w:r>
      <w:r w:rsidRPr="000967AF">
        <w:rPr>
          <w:sz w:val="22"/>
          <w:szCs w:val="22"/>
        </w:rPr>
        <w:t>The analysis will consider any identifiable trends, patterns</w:t>
      </w:r>
      <w:r w:rsidR="00F47BD9">
        <w:rPr>
          <w:sz w:val="22"/>
          <w:szCs w:val="22"/>
        </w:rPr>
        <w:t>,</w:t>
      </w:r>
      <w:r w:rsidRPr="000967AF">
        <w:rPr>
          <w:sz w:val="22"/>
          <w:szCs w:val="22"/>
        </w:rPr>
        <w:t xml:space="preserve"> and implications of these incidents and events and will be directed towards defining actionable recommendations for maintaining or improving safety.</w:t>
      </w:r>
    </w:p>
    <w:p w:rsidR="000967AF" w:rsidRPr="000967AF" w:rsidRDefault="000967AF" w:rsidP="000967AF">
      <w:pPr>
        <w:rPr>
          <w:sz w:val="22"/>
          <w:szCs w:val="22"/>
        </w:rPr>
      </w:pPr>
    </w:p>
    <w:p w:rsidR="000967AF" w:rsidRPr="000967AF" w:rsidRDefault="000967AF" w:rsidP="000967AF">
      <w:pPr>
        <w:rPr>
          <w:b/>
          <w:sz w:val="22"/>
          <w:szCs w:val="22"/>
          <w:u w:val="single"/>
        </w:rPr>
      </w:pPr>
      <w:r w:rsidRPr="000967AF">
        <w:rPr>
          <w:b/>
          <w:sz w:val="22"/>
          <w:szCs w:val="22"/>
          <w:u w:val="single"/>
        </w:rPr>
        <w:t>PROCEDURES</w:t>
      </w:r>
    </w:p>
    <w:p w:rsidR="000967AF" w:rsidRDefault="000967AF" w:rsidP="000967AF">
      <w:pPr>
        <w:rPr>
          <w:sz w:val="22"/>
          <w:szCs w:val="22"/>
        </w:rPr>
      </w:pPr>
      <w:r w:rsidRPr="000967AF">
        <w:rPr>
          <w:sz w:val="22"/>
          <w:szCs w:val="22"/>
        </w:rPr>
        <w:t xml:space="preserve">All </w:t>
      </w:r>
      <w:r w:rsidR="003C371D">
        <w:rPr>
          <w:sz w:val="22"/>
          <w:szCs w:val="22"/>
        </w:rPr>
        <w:t xml:space="preserve">noteworthy or unusual </w:t>
      </w:r>
      <w:r w:rsidRPr="000967AF">
        <w:rPr>
          <w:sz w:val="22"/>
          <w:szCs w:val="22"/>
        </w:rPr>
        <w:t xml:space="preserve">incidents are </w:t>
      </w:r>
      <w:r w:rsidR="00F47BD9">
        <w:rPr>
          <w:sz w:val="22"/>
          <w:szCs w:val="22"/>
        </w:rPr>
        <w:t xml:space="preserve">documented and reported. </w:t>
      </w:r>
      <w:r w:rsidR="003C371D">
        <w:rPr>
          <w:sz w:val="22"/>
          <w:szCs w:val="22"/>
        </w:rPr>
        <w:t>I</w:t>
      </w:r>
      <w:r w:rsidR="00F47BD9">
        <w:rPr>
          <w:sz w:val="22"/>
          <w:szCs w:val="22"/>
        </w:rPr>
        <w:t xml:space="preserve">ncidents </w:t>
      </w:r>
      <w:r w:rsidR="003C371D">
        <w:rPr>
          <w:sz w:val="22"/>
          <w:szCs w:val="22"/>
        </w:rPr>
        <w:t xml:space="preserve">defined as critical </w:t>
      </w:r>
      <w:r w:rsidR="00F47BD9">
        <w:rPr>
          <w:sz w:val="22"/>
          <w:szCs w:val="22"/>
        </w:rPr>
        <w:t>must be documented and reported to CLBC in accordance with t</w:t>
      </w:r>
      <w:r w:rsidR="003C371D">
        <w:rPr>
          <w:sz w:val="22"/>
          <w:szCs w:val="22"/>
        </w:rPr>
        <w:t xml:space="preserve">heir </w:t>
      </w:r>
      <w:r w:rsidR="003C371D" w:rsidRPr="003C371D">
        <w:rPr>
          <w:i/>
          <w:sz w:val="22"/>
          <w:szCs w:val="22"/>
        </w:rPr>
        <w:t>Critical Incidents Policy</w:t>
      </w:r>
      <w:r w:rsidRPr="000967AF">
        <w:rPr>
          <w:sz w:val="22"/>
          <w:szCs w:val="22"/>
        </w:rPr>
        <w:t>.</w:t>
      </w:r>
    </w:p>
    <w:p w:rsidR="003C371D" w:rsidRPr="000967AF" w:rsidRDefault="003C371D" w:rsidP="000967AF">
      <w:pPr>
        <w:rPr>
          <w:sz w:val="22"/>
          <w:szCs w:val="22"/>
        </w:rPr>
      </w:pPr>
    </w:p>
    <w:p w:rsidR="000967AF" w:rsidRDefault="000967AF" w:rsidP="000967AF">
      <w:pPr>
        <w:rPr>
          <w:sz w:val="22"/>
          <w:szCs w:val="22"/>
        </w:rPr>
      </w:pPr>
      <w:r w:rsidRPr="000967AF">
        <w:rPr>
          <w:sz w:val="22"/>
          <w:szCs w:val="22"/>
        </w:rPr>
        <w:t xml:space="preserve">An analysis of all events </w:t>
      </w:r>
      <w:r w:rsidR="008C56E3">
        <w:rPr>
          <w:sz w:val="22"/>
          <w:szCs w:val="22"/>
        </w:rPr>
        <w:t>is</w:t>
      </w:r>
      <w:r w:rsidR="003C371D">
        <w:rPr>
          <w:sz w:val="22"/>
          <w:szCs w:val="22"/>
        </w:rPr>
        <w:t xml:space="preserve"> completed at least once per year. </w:t>
      </w:r>
      <w:r w:rsidRPr="000967AF">
        <w:rPr>
          <w:sz w:val="22"/>
          <w:szCs w:val="22"/>
        </w:rPr>
        <w:t>This analysis include</w:t>
      </w:r>
      <w:r w:rsidR="008C56E3">
        <w:rPr>
          <w:sz w:val="22"/>
          <w:szCs w:val="22"/>
        </w:rPr>
        <w:t>s</w:t>
      </w:r>
      <w:r w:rsidRPr="000967AF">
        <w:rPr>
          <w:sz w:val="22"/>
          <w:szCs w:val="22"/>
        </w:rPr>
        <w:t xml:space="preserve"> a </w:t>
      </w:r>
      <w:r w:rsidR="003C371D">
        <w:rPr>
          <w:sz w:val="22"/>
          <w:szCs w:val="22"/>
        </w:rPr>
        <w:t>summary</w:t>
      </w:r>
      <w:r w:rsidRPr="000967AF">
        <w:rPr>
          <w:sz w:val="22"/>
          <w:szCs w:val="22"/>
        </w:rPr>
        <w:t xml:space="preserve"> of all incidents by type</w:t>
      </w:r>
      <w:r w:rsidR="003C371D">
        <w:rPr>
          <w:sz w:val="22"/>
          <w:szCs w:val="22"/>
        </w:rPr>
        <w:t>.</w:t>
      </w:r>
      <w:r w:rsidRPr="000967AF">
        <w:rPr>
          <w:sz w:val="22"/>
          <w:szCs w:val="22"/>
        </w:rPr>
        <w:t xml:space="preserve"> The analysis also c</w:t>
      </w:r>
      <w:r w:rsidR="003C371D">
        <w:rPr>
          <w:sz w:val="22"/>
          <w:szCs w:val="22"/>
        </w:rPr>
        <w:t>onsider</w:t>
      </w:r>
      <w:r w:rsidR="008C56E3">
        <w:rPr>
          <w:sz w:val="22"/>
          <w:szCs w:val="22"/>
        </w:rPr>
        <w:t>s</w:t>
      </w:r>
      <w:r w:rsidR="003C371D">
        <w:rPr>
          <w:sz w:val="22"/>
          <w:szCs w:val="22"/>
        </w:rPr>
        <w:t xml:space="preserve"> any patterns or trends </w:t>
      </w:r>
      <w:r w:rsidRPr="000967AF">
        <w:rPr>
          <w:sz w:val="22"/>
          <w:szCs w:val="22"/>
        </w:rPr>
        <w:t>such as:</w:t>
      </w:r>
    </w:p>
    <w:p w:rsidR="003C371D" w:rsidRPr="000967AF" w:rsidRDefault="003C371D" w:rsidP="000967AF">
      <w:pPr>
        <w:rPr>
          <w:sz w:val="22"/>
          <w:szCs w:val="22"/>
        </w:rPr>
      </w:pPr>
    </w:p>
    <w:p w:rsidR="000967AF" w:rsidRPr="003C371D" w:rsidRDefault="003C371D" w:rsidP="009520C8">
      <w:pPr>
        <w:pStyle w:val="ListParagraph"/>
        <w:numPr>
          <w:ilvl w:val="0"/>
          <w:numId w:val="46"/>
        </w:numPr>
        <w:rPr>
          <w:sz w:val="22"/>
          <w:szCs w:val="22"/>
        </w:rPr>
      </w:pPr>
      <w:r w:rsidRPr="003C371D">
        <w:rPr>
          <w:sz w:val="22"/>
          <w:szCs w:val="22"/>
        </w:rPr>
        <w:t>whether specific individuals or staff persons are consistently involved</w:t>
      </w:r>
    </w:p>
    <w:p w:rsidR="000967AF" w:rsidRPr="003C371D" w:rsidRDefault="003C371D" w:rsidP="009520C8">
      <w:pPr>
        <w:pStyle w:val="ListParagraph"/>
        <w:numPr>
          <w:ilvl w:val="0"/>
          <w:numId w:val="46"/>
        </w:numPr>
        <w:rPr>
          <w:sz w:val="22"/>
          <w:szCs w:val="22"/>
        </w:rPr>
      </w:pPr>
      <w:r w:rsidRPr="003C371D">
        <w:rPr>
          <w:sz w:val="22"/>
          <w:szCs w:val="22"/>
        </w:rPr>
        <w:t>whether specific locations or service delivery sites have more incidents or events than others</w:t>
      </w:r>
    </w:p>
    <w:p w:rsidR="003C371D" w:rsidRDefault="003C371D" w:rsidP="009520C8">
      <w:pPr>
        <w:pStyle w:val="ListParagraph"/>
        <w:numPr>
          <w:ilvl w:val="0"/>
          <w:numId w:val="46"/>
        </w:numPr>
        <w:rPr>
          <w:sz w:val="22"/>
          <w:szCs w:val="22"/>
        </w:rPr>
      </w:pPr>
      <w:r w:rsidRPr="003C371D">
        <w:rPr>
          <w:sz w:val="22"/>
          <w:szCs w:val="22"/>
        </w:rPr>
        <w:t>whether there are particular times of day, month or year that have more incidents or different</w:t>
      </w:r>
      <w:r>
        <w:rPr>
          <w:sz w:val="22"/>
          <w:szCs w:val="22"/>
        </w:rPr>
        <w:t xml:space="preserve"> types of incidents than others</w:t>
      </w:r>
    </w:p>
    <w:p w:rsidR="003C371D" w:rsidRDefault="003C371D" w:rsidP="003C371D">
      <w:pPr>
        <w:rPr>
          <w:sz w:val="22"/>
          <w:szCs w:val="22"/>
        </w:rPr>
      </w:pPr>
    </w:p>
    <w:p w:rsidR="003C371D" w:rsidRDefault="003C371D" w:rsidP="003C371D">
      <w:pPr>
        <w:rPr>
          <w:sz w:val="22"/>
          <w:szCs w:val="22"/>
        </w:rPr>
      </w:pPr>
      <w:r>
        <w:rPr>
          <w:sz w:val="22"/>
          <w:szCs w:val="22"/>
        </w:rPr>
        <w:t>R</w:t>
      </w:r>
      <w:r w:rsidRPr="003C371D">
        <w:rPr>
          <w:sz w:val="22"/>
          <w:szCs w:val="22"/>
        </w:rPr>
        <w:t xml:space="preserve">ecommended actions resulting from the analysis </w:t>
      </w:r>
      <w:r w:rsidR="008C56E3">
        <w:rPr>
          <w:sz w:val="22"/>
          <w:szCs w:val="22"/>
        </w:rPr>
        <w:t>must be</w:t>
      </w:r>
      <w:r w:rsidRPr="003C371D">
        <w:rPr>
          <w:sz w:val="22"/>
          <w:szCs w:val="22"/>
        </w:rPr>
        <w:t xml:space="preserve"> clearly stated</w:t>
      </w:r>
      <w:r>
        <w:rPr>
          <w:sz w:val="22"/>
          <w:szCs w:val="22"/>
        </w:rPr>
        <w:t xml:space="preserve">. A plan that includes </w:t>
      </w:r>
      <w:r w:rsidRPr="003C371D">
        <w:rPr>
          <w:sz w:val="22"/>
          <w:szCs w:val="22"/>
        </w:rPr>
        <w:t>specific actions, persons responsible</w:t>
      </w:r>
      <w:r>
        <w:rPr>
          <w:sz w:val="22"/>
          <w:szCs w:val="22"/>
        </w:rPr>
        <w:t>,</w:t>
      </w:r>
      <w:r w:rsidRPr="003C371D">
        <w:rPr>
          <w:sz w:val="22"/>
          <w:szCs w:val="22"/>
        </w:rPr>
        <w:t xml:space="preserve"> and timelines will be created based on recommendations</w:t>
      </w:r>
      <w:r>
        <w:rPr>
          <w:sz w:val="22"/>
          <w:szCs w:val="22"/>
        </w:rPr>
        <w:t>. A</w:t>
      </w:r>
      <w:r w:rsidRPr="003C371D">
        <w:rPr>
          <w:sz w:val="22"/>
          <w:szCs w:val="22"/>
        </w:rPr>
        <w:t>s part of the analysis, the results of actions from the previous year’s planning will be reported or updated, including noting any training or education that was completed</w:t>
      </w:r>
      <w:r>
        <w:rPr>
          <w:sz w:val="22"/>
          <w:szCs w:val="22"/>
        </w:rPr>
        <w:t>.</w:t>
      </w:r>
    </w:p>
    <w:p w:rsidR="003C371D" w:rsidRDefault="003C371D" w:rsidP="003C371D">
      <w:pPr>
        <w:rPr>
          <w:sz w:val="22"/>
          <w:szCs w:val="22"/>
        </w:rPr>
      </w:pPr>
    </w:p>
    <w:p w:rsidR="000967AF" w:rsidRPr="003C371D" w:rsidRDefault="003C371D" w:rsidP="003C371D">
      <w:pPr>
        <w:rPr>
          <w:sz w:val="22"/>
          <w:szCs w:val="22"/>
        </w:rPr>
      </w:pPr>
      <w:r>
        <w:rPr>
          <w:sz w:val="22"/>
          <w:szCs w:val="22"/>
        </w:rPr>
        <w:t>I</w:t>
      </w:r>
      <w:r w:rsidRPr="003C371D">
        <w:rPr>
          <w:sz w:val="22"/>
          <w:szCs w:val="22"/>
        </w:rPr>
        <w:t xml:space="preserve">f there have been no </w:t>
      </w:r>
      <w:r w:rsidR="000967AF" w:rsidRPr="003C371D">
        <w:rPr>
          <w:sz w:val="22"/>
          <w:szCs w:val="22"/>
        </w:rPr>
        <w:t>incidents within a give</w:t>
      </w:r>
      <w:r w:rsidRPr="003C371D">
        <w:rPr>
          <w:sz w:val="22"/>
          <w:szCs w:val="22"/>
        </w:rPr>
        <w:t>n year, no action is required</w:t>
      </w:r>
      <w:r>
        <w:rPr>
          <w:sz w:val="22"/>
          <w:szCs w:val="22"/>
        </w:rPr>
        <w:t>.</w:t>
      </w:r>
    </w:p>
    <w:p w:rsidR="000967AF" w:rsidRDefault="000967AF" w:rsidP="000967AF">
      <w:pPr>
        <w:spacing w:after="200" w:line="276" w:lineRule="auto"/>
        <w:rPr>
          <w:sz w:val="22"/>
          <w:szCs w:val="22"/>
        </w:rPr>
      </w:pPr>
    </w:p>
    <w:p w:rsidR="000967AF" w:rsidRDefault="000967AF">
      <w:pPr>
        <w:spacing w:after="200" w:line="276" w:lineRule="auto"/>
        <w:rPr>
          <w:sz w:val="22"/>
          <w:szCs w:val="22"/>
        </w:rPr>
      </w:pPr>
    </w:p>
    <w:p w:rsidR="003F3EF1" w:rsidRDefault="003F3EF1">
      <w:pPr>
        <w:spacing w:after="200" w:line="276" w:lineRule="auto"/>
        <w:rPr>
          <w:sz w:val="22"/>
          <w:szCs w:val="22"/>
        </w:rPr>
      </w:pPr>
      <w:r>
        <w:rPr>
          <w:sz w:val="22"/>
          <w:szCs w:val="22"/>
        </w:rPr>
        <w:br w:type="page"/>
      </w:r>
    </w:p>
    <w:p w:rsidR="003F3EF1" w:rsidRPr="00936915" w:rsidRDefault="00C23853" w:rsidP="00DF2A76">
      <w:pPr>
        <w:shd w:val="clear" w:color="auto" w:fill="76B900"/>
        <w:ind w:left="720" w:hanging="720"/>
        <w:rPr>
          <w:b/>
          <w:color w:val="FFFFFF" w:themeColor="background1"/>
          <w:sz w:val="28"/>
          <w:szCs w:val="28"/>
        </w:rPr>
      </w:pPr>
      <w:r>
        <w:rPr>
          <w:b/>
          <w:color w:val="FFFFFF" w:themeColor="background1"/>
          <w:sz w:val="28"/>
          <w:szCs w:val="28"/>
        </w:rPr>
        <w:lastRenderedPageBreak/>
        <w:t>7.3</w:t>
      </w:r>
      <w:r w:rsidR="00DF2A76">
        <w:rPr>
          <w:b/>
          <w:color w:val="FFFFFF" w:themeColor="background1"/>
          <w:sz w:val="28"/>
          <w:szCs w:val="28"/>
        </w:rPr>
        <w:tab/>
      </w:r>
      <w:r w:rsidR="00C51519">
        <w:rPr>
          <w:b/>
          <w:color w:val="FFFFFF" w:themeColor="background1"/>
          <w:sz w:val="28"/>
          <w:szCs w:val="28"/>
        </w:rPr>
        <w:t xml:space="preserve">SAMPLE </w:t>
      </w:r>
      <w:r w:rsidR="00DF2A76">
        <w:rPr>
          <w:b/>
          <w:color w:val="FFFFFF" w:themeColor="background1"/>
          <w:sz w:val="28"/>
          <w:szCs w:val="28"/>
        </w:rPr>
        <w:t xml:space="preserve">ANNUAL </w:t>
      </w:r>
      <w:r w:rsidR="00936915" w:rsidRPr="00936915">
        <w:rPr>
          <w:b/>
          <w:color w:val="FFFFFF" w:themeColor="background1"/>
          <w:sz w:val="28"/>
          <w:szCs w:val="28"/>
        </w:rPr>
        <w:t>INCIDENT REVIEW, ANALYSIS, AND ACTION PLAN TEMPLATE</w:t>
      </w:r>
    </w:p>
    <w:p w:rsidR="00936915" w:rsidRDefault="00936915" w:rsidP="00936915">
      <w:pPr>
        <w:rPr>
          <w:sz w:val="22"/>
          <w:szCs w:val="22"/>
        </w:rPr>
      </w:pPr>
    </w:p>
    <w:p w:rsidR="00936915" w:rsidRPr="00936915" w:rsidRDefault="00936915" w:rsidP="00936915">
      <w:pPr>
        <w:rPr>
          <w:b/>
          <w:sz w:val="22"/>
          <w:szCs w:val="22"/>
          <w:u w:val="single"/>
        </w:rPr>
      </w:pPr>
      <w:r w:rsidRPr="00936915">
        <w:rPr>
          <w:b/>
          <w:sz w:val="22"/>
          <w:szCs w:val="22"/>
          <w:u w:val="single"/>
        </w:rPr>
        <w:t>REVIEW OF INCIDENTS</w:t>
      </w:r>
    </w:p>
    <w:p w:rsidR="00936915" w:rsidRDefault="00936915" w:rsidP="00936915">
      <w:pPr>
        <w:rPr>
          <w:sz w:val="22"/>
          <w:szCs w:val="22"/>
        </w:rPr>
      </w:pPr>
      <w:r>
        <w:rPr>
          <w:sz w:val="22"/>
          <w:szCs w:val="22"/>
        </w:rPr>
        <w:t>List all incidents that occurred in the last year. Note key characteristics using the table below (add more lines if required).</w:t>
      </w:r>
    </w:p>
    <w:p w:rsidR="00204209" w:rsidRDefault="00204209" w:rsidP="00936915">
      <w:pPr>
        <w:rPr>
          <w:sz w:val="22"/>
          <w:szCs w:val="22"/>
        </w:rPr>
      </w:pPr>
    </w:p>
    <w:tbl>
      <w:tblPr>
        <w:tblStyle w:val="TableGrid"/>
        <w:tblW w:w="0" w:type="auto"/>
        <w:tblLook w:val="04A0"/>
      </w:tblPr>
      <w:tblGrid>
        <w:gridCol w:w="1674"/>
        <w:gridCol w:w="1623"/>
        <w:gridCol w:w="1747"/>
        <w:gridCol w:w="1684"/>
        <w:gridCol w:w="1424"/>
        <w:gridCol w:w="1424"/>
      </w:tblGrid>
      <w:tr w:rsidR="00204209" w:rsidTr="00204209">
        <w:tc>
          <w:tcPr>
            <w:tcW w:w="1674" w:type="dxa"/>
            <w:shd w:val="clear" w:color="auto" w:fill="D9D9D9" w:themeFill="background1" w:themeFillShade="D9"/>
            <w:vAlign w:val="center"/>
          </w:tcPr>
          <w:p w:rsidR="00204209" w:rsidRPr="00204209" w:rsidRDefault="00204209" w:rsidP="00204209">
            <w:pPr>
              <w:jc w:val="center"/>
              <w:rPr>
                <w:b/>
                <w:sz w:val="16"/>
                <w:szCs w:val="16"/>
              </w:rPr>
            </w:pPr>
            <w:r w:rsidRPr="00204209">
              <w:rPr>
                <w:b/>
                <w:sz w:val="16"/>
                <w:szCs w:val="16"/>
              </w:rPr>
              <w:t>incident type</w:t>
            </w:r>
          </w:p>
        </w:tc>
        <w:tc>
          <w:tcPr>
            <w:tcW w:w="1623" w:type="dxa"/>
            <w:shd w:val="clear" w:color="auto" w:fill="D9D9D9" w:themeFill="background1" w:themeFillShade="D9"/>
            <w:vAlign w:val="center"/>
          </w:tcPr>
          <w:p w:rsidR="00204209" w:rsidRPr="00204209" w:rsidRDefault="00204209" w:rsidP="00204209">
            <w:pPr>
              <w:jc w:val="center"/>
              <w:rPr>
                <w:b/>
                <w:sz w:val="16"/>
                <w:szCs w:val="16"/>
              </w:rPr>
            </w:pPr>
            <w:r w:rsidRPr="00204209">
              <w:rPr>
                <w:b/>
                <w:sz w:val="16"/>
                <w:szCs w:val="16"/>
              </w:rPr>
              <w:t>month</w:t>
            </w:r>
          </w:p>
        </w:tc>
        <w:tc>
          <w:tcPr>
            <w:tcW w:w="1747" w:type="dxa"/>
            <w:shd w:val="clear" w:color="auto" w:fill="D9D9D9" w:themeFill="background1" w:themeFillShade="D9"/>
            <w:vAlign w:val="center"/>
          </w:tcPr>
          <w:p w:rsidR="00204209" w:rsidRPr="00204209" w:rsidRDefault="00204209" w:rsidP="00204209">
            <w:pPr>
              <w:jc w:val="center"/>
              <w:rPr>
                <w:b/>
                <w:sz w:val="16"/>
                <w:szCs w:val="16"/>
              </w:rPr>
            </w:pPr>
            <w:r w:rsidRPr="00204209">
              <w:rPr>
                <w:b/>
                <w:sz w:val="16"/>
                <w:szCs w:val="16"/>
              </w:rPr>
              <w:t>time of day (morning, afternoon, evening, night)</w:t>
            </w:r>
          </w:p>
        </w:tc>
        <w:tc>
          <w:tcPr>
            <w:tcW w:w="1684" w:type="dxa"/>
            <w:shd w:val="clear" w:color="auto" w:fill="D9D9D9" w:themeFill="background1" w:themeFillShade="D9"/>
            <w:vAlign w:val="center"/>
          </w:tcPr>
          <w:p w:rsidR="00204209" w:rsidRPr="00204209" w:rsidRDefault="00204209" w:rsidP="00204209">
            <w:pPr>
              <w:jc w:val="center"/>
              <w:rPr>
                <w:b/>
                <w:sz w:val="16"/>
                <w:szCs w:val="16"/>
              </w:rPr>
            </w:pPr>
            <w:r>
              <w:rPr>
                <w:b/>
                <w:sz w:val="16"/>
                <w:szCs w:val="16"/>
              </w:rPr>
              <w:t xml:space="preserve">staff member(s) involved – use </w:t>
            </w:r>
            <w:r w:rsidRPr="00204209">
              <w:rPr>
                <w:b/>
                <w:sz w:val="16"/>
                <w:szCs w:val="16"/>
              </w:rPr>
              <w:t>initials only</w:t>
            </w:r>
          </w:p>
        </w:tc>
        <w:tc>
          <w:tcPr>
            <w:tcW w:w="1424" w:type="dxa"/>
            <w:shd w:val="clear" w:color="auto" w:fill="D9D9D9" w:themeFill="background1" w:themeFillShade="D9"/>
            <w:vAlign w:val="center"/>
          </w:tcPr>
          <w:p w:rsidR="00204209" w:rsidRPr="00204209" w:rsidRDefault="00204209" w:rsidP="00204209">
            <w:pPr>
              <w:jc w:val="center"/>
              <w:rPr>
                <w:b/>
                <w:sz w:val="16"/>
                <w:szCs w:val="16"/>
              </w:rPr>
            </w:pPr>
            <w:r w:rsidRPr="00204209">
              <w:rPr>
                <w:b/>
                <w:sz w:val="16"/>
                <w:szCs w:val="16"/>
              </w:rPr>
              <w:t>individual(s) involved – use initials only</w:t>
            </w:r>
          </w:p>
        </w:tc>
        <w:tc>
          <w:tcPr>
            <w:tcW w:w="1424" w:type="dxa"/>
            <w:shd w:val="clear" w:color="auto" w:fill="D9D9D9" w:themeFill="background1" w:themeFillShade="D9"/>
            <w:vAlign w:val="center"/>
          </w:tcPr>
          <w:p w:rsidR="00204209" w:rsidRPr="00204209" w:rsidRDefault="00204209" w:rsidP="00204209">
            <w:pPr>
              <w:jc w:val="center"/>
              <w:rPr>
                <w:b/>
                <w:sz w:val="16"/>
                <w:szCs w:val="16"/>
              </w:rPr>
            </w:pPr>
            <w:r w:rsidRPr="00204209">
              <w:rPr>
                <w:b/>
                <w:sz w:val="16"/>
                <w:szCs w:val="16"/>
              </w:rPr>
              <w:t>facility or location</w:t>
            </w:r>
          </w:p>
        </w:tc>
      </w:tr>
      <w:tr w:rsidR="00204209" w:rsidTr="00204209">
        <w:tc>
          <w:tcPr>
            <w:tcW w:w="1674" w:type="dxa"/>
          </w:tcPr>
          <w:p w:rsidR="00204209" w:rsidRDefault="00204209" w:rsidP="00936915">
            <w:pPr>
              <w:rPr>
                <w:sz w:val="22"/>
                <w:szCs w:val="22"/>
              </w:rPr>
            </w:pPr>
          </w:p>
        </w:tc>
        <w:tc>
          <w:tcPr>
            <w:tcW w:w="1623" w:type="dxa"/>
          </w:tcPr>
          <w:p w:rsidR="00204209" w:rsidRDefault="00204209" w:rsidP="00936915">
            <w:pPr>
              <w:rPr>
                <w:sz w:val="22"/>
                <w:szCs w:val="22"/>
              </w:rPr>
            </w:pPr>
          </w:p>
        </w:tc>
        <w:tc>
          <w:tcPr>
            <w:tcW w:w="1747" w:type="dxa"/>
          </w:tcPr>
          <w:p w:rsidR="00204209" w:rsidRDefault="00204209" w:rsidP="00936915">
            <w:pPr>
              <w:rPr>
                <w:sz w:val="22"/>
                <w:szCs w:val="22"/>
              </w:rPr>
            </w:pPr>
          </w:p>
        </w:tc>
        <w:tc>
          <w:tcPr>
            <w:tcW w:w="1684" w:type="dxa"/>
          </w:tcPr>
          <w:p w:rsidR="00204209" w:rsidRDefault="00204209" w:rsidP="00936915">
            <w:pPr>
              <w:rPr>
                <w:sz w:val="22"/>
                <w:szCs w:val="22"/>
              </w:rPr>
            </w:pPr>
          </w:p>
        </w:tc>
        <w:tc>
          <w:tcPr>
            <w:tcW w:w="1424" w:type="dxa"/>
          </w:tcPr>
          <w:p w:rsidR="00204209" w:rsidRDefault="00204209" w:rsidP="00936915">
            <w:pPr>
              <w:rPr>
                <w:sz w:val="22"/>
                <w:szCs w:val="22"/>
              </w:rPr>
            </w:pPr>
          </w:p>
        </w:tc>
        <w:tc>
          <w:tcPr>
            <w:tcW w:w="1424" w:type="dxa"/>
          </w:tcPr>
          <w:p w:rsidR="00204209" w:rsidRDefault="00204209" w:rsidP="00936915">
            <w:pPr>
              <w:rPr>
                <w:sz w:val="22"/>
                <w:szCs w:val="22"/>
              </w:rPr>
            </w:pPr>
          </w:p>
        </w:tc>
      </w:tr>
      <w:tr w:rsidR="00204209" w:rsidTr="00204209">
        <w:tc>
          <w:tcPr>
            <w:tcW w:w="1674" w:type="dxa"/>
          </w:tcPr>
          <w:p w:rsidR="00204209" w:rsidRDefault="00204209" w:rsidP="00936915">
            <w:pPr>
              <w:rPr>
                <w:sz w:val="22"/>
                <w:szCs w:val="22"/>
              </w:rPr>
            </w:pPr>
          </w:p>
        </w:tc>
        <w:tc>
          <w:tcPr>
            <w:tcW w:w="1623" w:type="dxa"/>
          </w:tcPr>
          <w:p w:rsidR="00204209" w:rsidRDefault="00204209" w:rsidP="00936915">
            <w:pPr>
              <w:rPr>
                <w:sz w:val="22"/>
                <w:szCs w:val="22"/>
              </w:rPr>
            </w:pPr>
          </w:p>
        </w:tc>
        <w:tc>
          <w:tcPr>
            <w:tcW w:w="1747" w:type="dxa"/>
          </w:tcPr>
          <w:p w:rsidR="00204209" w:rsidRDefault="00204209" w:rsidP="00936915">
            <w:pPr>
              <w:rPr>
                <w:sz w:val="22"/>
                <w:szCs w:val="22"/>
              </w:rPr>
            </w:pPr>
          </w:p>
        </w:tc>
        <w:tc>
          <w:tcPr>
            <w:tcW w:w="1684" w:type="dxa"/>
          </w:tcPr>
          <w:p w:rsidR="00204209" w:rsidRDefault="00204209" w:rsidP="00936915">
            <w:pPr>
              <w:rPr>
                <w:sz w:val="22"/>
                <w:szCs w:val="22"/>
              </w:rPr>
            </w:pPr>
          </w:p>
        </w:tc>
        <w:tc>
          <w:tcPr>
            <w:tcW w:w="1424" w:type="dxa"/>
          </w:tcPr>
          <w:p w:rsidR="00204209" w:rsidRDefault="00204209" w:rsidP="00936915">
            <w:pPr>
              <w:rPr>
                <w:sz w:val="22"/>
                <w:szCs w:val="22"/>
              </w:rPr>
            </w:pPr>
          </w:p>
        </w:tc>
        <w:tc>
          <w:tcPr>
            <w:tcW w:w="1424" w:type="dxa"/>
          </w:tcPr>
          <w:p w:rsidR="00204209" w:rsidRDefault="00204209" w:rsidP="00936915">
            <w:pPr>
              <w:rPr>
                <w:sz w:val="22"/>
                <w:szCs w:val="22"/>
              </w:rPr>
            </w:pPr>
          </w:p>
        </w:tc>
      </w:tr>
      <w:tr w:rsidR="00DF2A76" w:rsidTr="00204209">
        <w:tc>
          <w:tcPr>
            <w:tcW w:w="1674" w:type="dxa"/>
          </w:tcPr>
          <w:p w:rsidR="00DF2A76" w:rsidRDefault="00DF2A76" w:rsidP="00936915">
            <w:pPr>
              <w:rPr>
                <w:sz w:val="22"/>
                <w:szCs w:val="22"/>
              </w:rPr>
            </w:pPr>
          </w:p>
        </w:tc>
        <w:tc>
          <w:tcPr>
            <w:tcW w:w="1623" w:type="dxa"/>
          </w:tcPr>
          <w:p w:rsidR="00DF2A76" w:rsidRDefault="00DF2A76" w:rsidP="00936915">
            <w:pPr>
              <w:rPr>
                <w:sz w:val="22"/>
                <w:szCs w:val="22"/>
              </w:rPr>
            </w:pPr>
          </w:p>
        </w:tc>
        <w:tc>
          <w:tcPr>
            <w:tcW w:w="1747" w:type="dxa"/>
          </w:tcPr>
          <w:p w:rsidR="00DF2A76" w:rsidRDefault="00DF2A76" w:rsidP="00936915">
            <w:pPr>
              <w:rPr>
                <w:sz w:val="22"/>
                <w:szCs w:val="22"/>
              </w:rPr>
            </w:pPr>
          </w:p>
        </w:tc>
        <w:tc>
          <w:tcPr>
            <w:tcW w:w="1684" w:type="dxa"/>
          </w:tcPr>
          <w:p w:rsidR="00DF2A76" w:rsidRDefault="00DF2A76" w:rsidP="00936915">
            <w:pPr>
              <w:rPr>
                <w:sz w:val="22"/>
                <w:szCs w:val="22"/>
              </w:rPr>
            </w:pPr>
          </w:p>
        </w:tc>
        <w:tc>
          <w:tcPr>
            <w:tcW w:w="1424" w:type="dxa"/>
          </w:tcPr>
          <w:p w:rsidR="00DF2A76" w:rsidRDefault="00DF2A76" w:rsidP="00936915">
            <w:pPr>
              <w:rPr>
                <w:sz w:val="22"/>
                <w:szCs w:val="22"/>
              </w:rPr>
            </w:pPr>
          </w:p>
        </w:tc>
        <w:tc>
          <w:tcPr>
            <w:tcW w:w="1424" w:type="dxa"/>
          </w:tcPr>
          <w:p w:rsidR="00DF2A76" w:rsidRDefault="00DF2A76" w:rsidP="00936915">
            <w:pPr>
              <w:rPr>
                <w:sz w:val="22"/>
                <w:szCs w:val="22"/>
              </w:rPr>
            </w:pPr>
          </w:p>
        </w:tc>
      </w:tr>
      <w:tr w:rsidR="00204209" w:rsidTr="00204209">
        <w:tc>
          <w:tcPr>
            <w:tcW w:w="1674" w:type="dxa"/>
          </w:tcPr>
          <w:p w:rsidR="00204209" w:rsidRDefault="00204209" w:rsidP="00936915">
            <w:pPr>
              <w:rPr>
                <w:sz w:val="22"/>
                <w:szCs w:val="22"/>
              </w:rPr>
            </w:pPr>
          </w:p>
        </w:tc>
        <w:tc>
          <w:tcPr>
            <w:tcW w:w="1623" w:type="dxa"/>
          </w:tcPr>
          <w:p w:rsidR="00204209" w:rsidRDefault="00204209" w:rsidP="00936915">
            <w:pPr>
              <w:rPr>
                <w:sz w:val="22"/>
                <w:szCs w:val="22"/>
              </w:rPr>
            </w:pPr>
          </w:p>
        </w:tc>
        <w:tc>
          <w:tcPr>
            <w:tcW w:w="1747" w:type="dxa"/>
          </w:tcPr>
          <w:p w:rsidR="00204209" w:rsidRDefault="00204209" w:rsidP="00936915">
            <w:pPr>
              <w:rPr>
                <w:sz w:val="22"/>
                <w:szCs w:val="22"/>
              </w:rPr>
            </w:pPr>
          </w:p>
        </w:tc>
        <w:tc>
          <w:tcPr>
            <w:tcW w:w="1684" w:type="dxa"/>
          </w:tcPr>
          <w:p w:rsidR="00204209" w:rsidRDefault="00204209" w:rsidP="00936915">
            <w:pPr>
              <w:rPr>
                <w:sz w:val="22"/>
                <w:szCs w:val="22"/>
              </w:rPr>
            </w:pPr>
          </w:p>
        </w:tc>
        <w:tc>
          <w:tcPr>
            <w:tcW w:w="1424" w:type="dxa"/>
          </w:tcPr>
          <w:p w:rsidR="00204209" w:rsidRDefault="00204209" w:rsidP="00936915">
            <w:pPr>
              <w:rPr>
                <w:sz w:val="22"/>
                <w:szCs w:val="22"/>
              </w:rPr>
            </w:pPr>
          </w:p>
        </w:tc>
        <w:tc>
          <w:tcPr>
            <w:tcW w:w="1424" w:type="dxa"/>
          </w:tcPr>
          <w:p w:rsidR="00204209" w:rsidRDefault="00204209" w:rsidP="00936915">
            <w:pPr>
              <w:rPr>
                <w:sz w:val="22"/>
                <w:szCs w:val="22"/>
              </w:rPr>
            </w:pPr>
          </w:p>
        </w:tc>
      </w:tr>
      <w:tr w:rsidR="00204209" w:rsidTr="00204209">
        <w:tc>
          <w:tcPr>
            <w:tcW w:w="1674" w:type="dxa"/>
          </w:tcPr>
          <w:p w:rsidR="00204209" w:rsidRDefault="00204209" w:rsidP="00936915">
            <w:pPr>
              <w:rPr>
                <w:sz w:val="22"/>
                <w:szCs w:val="22"/>
              </w:rPr>
            </w:pPr>
          </w:p>
        </w:tc>
        <w:tc>
          <w:tcPr>
            <w:tcW w:w="1623" w:type="dxa"/>
          </w:tcPr>
          <w:p w:rsidR="00204209" w:rsidRDefault="00204209" w:rsidP="00936915">
            <w:pPr>
              <w:rPr>
                <w:sz w:val="22"/>
                <w:szCs w:val="22"/>
              </w:rPr>
            </w:pPr>
          </w:p>
        </w:tc>
        <w:tc>
          <w:tcPr>
            <w:tcW w:w="1747" w:type="dxa"/>
          </w:tcPr>
          <w:p w:rsidR="00204209" w:rsidRDefault="00204209" w:rsidP="00936915">
            <w:pPr>
              <w:rPr>
                <w:sz w:val="22"/>
                <w:szCs w:val="22"/>
              </w:rPr>
            </w:pPr>
          </w:p>
        </w:tc>
        <w:tc>
          <w:tcPr>
            <w:tcW w:w="1684" w:type="dxa"/>
          </w:tcPr>
          <w:p w:rsidR="00204209" w:rsidRDefault="00204209" w:rsidP="00936915">
            <w:pPr>
              <w:rPr>
                <w:sz w:val="22"/>
                <w:szCs w:val="22"/>
              </w:rPr>
            </w:pPr>
          </w:p>
        </w:tc>
        <w:tc>
          <w:tcPr>
            <w:tcW w:w="1424" w:type="dxa"/>
          </w:tcPr>
          <w:p w:rsidR="00204209" w:rsidRDefault="00204209" w:rsidP="00936915">
            <w:pPr>
              <w:rPr>
                <w:sz w:val="22"/>
                <w:szCs w:val="22"/>
              </w:rPr>
            </w:pPr>
          </w:p>
        </w:tc>
        <w:tc>
          <w:tcPr>
            <w:tcW w:w="1424" w:type="dxa"/>
          </w:tcPr>
          <w:p w:rsidR="00204209" w:rsidRDefault="00204209" w:rsidP="00936915">
            <w:pPr>
              <w:rPr>
                <w:sz w:val="22"/>
                <w:szCs w:val="22"/>
              </w:rPr>
            </w:pPr>
          </w:p>
        </w:tc>
      </w:tr>
      <w:tr w:rsidR="00204209" w:rsidTr="00204209">
        <w:tc>
          <w:tcPr>
            <w:tcW w:w="1674" w:type="dxa"/>
          </w:tcPr>
          <w:p w:rsidR="00204209" w:rsidRDefault="00204209" w:rsidP="00936915">
            <w:pPr>
              <w:rPr>
                <w:sz w:val="22"/>
                <w:szCs w:val="22"/>
              </w:rPr>
            </w:pPr>
          </w:p>
        </w:tc>
        <w:tc>
          <w:tcPr>
            <w:tcW w:w="1623" w:type="dxa"/>
          </w:tcPr>
          <w:p w:rsidR="00204209" w:rsidRDefault="00204209" w:rsidP="00936915">
            <w:pPr>
              <w:rPr>
                <w:sz w:val="22"/>
                <w:szCs w:val="22"/>
              </w:rPr>
            </w:pPr>
          </w:p>
        </w:tc>
        <w:tc>
          <w:tcPr>
            <w:tcW w:w="1747" w:type="dxa"/>
          </w:tcPr>
          <w:p w:rsidR="00204209" w:rsidRDefault="00204209" w:rsidP="00936915">
            <w:pPr>
              <w:rPr>
                <w:sz w:val="22"/>
                <w:szCs w:val="22"/>
              </w:rPr>
            </w:pPr>
          </w:p>
        </w:tc>
        <w:tc>
          <w:tcPr>
            <w:tcW w:w="1684" w:type="dxa"/>
          </w:tcPr>
          <w:p w:rsidR="00204209" w:rsidRDefault="00204209" w:rsidP="00936915">
            <w:pPr>
              <w:rPr>
                <w:sz w:val="22"/>
                <w:szCs w:val="22"/>
              </w:rPr>
            </w:pPr>
          </w:p>
        </w:tc>
        <w:tc>
          <w:tcPr>
            <w:tcW w:w="1424" w:type="dxa"/>
          </w:tcPr>
          <w:p w:rsidR="00204209" w:rsidRDefault="00204209" w:rsidP="00936915">
            <w:pPr>
              <w:rPr>
                <w:sz w:val="22"/>
                <w:szCs w:val="22"/>
              </w:rPr>
            </w:pPr>
          </w:p>
        </w:tc>
        <w:tc>
          <w:tcPr>
            <w:tcW w:w="1424" w:type="dxa"/>
          </w:tcPr>
          <w:p w:rsidR="00204209" w:rsidRDefault="00204209" w:rsidP="00936915">
            <w:pPr>
              <w:rPr>
                <w:sz w:val="22"/>
                <w:szCs w:val="22"/>
              </w:rPr>
            </w:pPr>
          </w:p>
        </w:tc>
      </w:tr>
    </w:tbl>
    <w:p w:rsidR="00936915" w:rsidRDefault="00936915" w:rsidP="00936915">
      <w:pPr>
        <w:rPr>
          <w:sz w:val="22"/>
          <w:szCs w:val="22"/>
        </w:rPr>
      </w:pPr>
    </w:p>
    <w:p w:rsidR="00936915" w:rsidRPr="00204209" w:rsidRDefault="00204209" w:rsidP="00936915">
      <w:pPr>
        <w:rPr>
          <w:b/>
          <w:sz w:val="22"/>
          <w:szCs w:val="22"/>
          <w:u w:val="single"/>
        </w:rPr>
      </w:pPr>
      <w:r w:rsidRPr="00204209">
        <w:rPr>
          <w:b/>
          <w:sz w:val="22"/>
          <w:szCs w:val="22"/>
          <w:u w:val="single"/>
        </w:rPr>
        <w:t>ANALYSIS OF INCIDENTS</w:t>
      </w:r>
    </w:p>
    <w:p w:rsidR="00204209" w:rsidRDefault="00204209" w:rsidP="009520C8">
      <w:pPr>
        <w:pStyle w:val="ListParagraph"/>
        <w:numPr>
          <w:ilvl w:val="0"/>
          <w:numId w:val="47"/>
        </w:numPr>
        <w:rPr>
          <w:sz w:val="22"/>
          <w:szCs w:val="22"/>
        </w:rPr>
      </w:pPr>
      <w:r w:rsidRPr="00204209">
        <w:rPr>
          <w:sz w:val="22"/>
          <w:szCs w:val="22"/>
        </w:rPr>
        <w:t>Are there any patterns apparent in the incidents listed above? Consider type of incident, persons involved, time of day / month, or location. If yes, please describe:</w:t>
      </w:r>
    </w:p>
    <w:p w:rsidR="00204209" w:rsidRDefault="00204209" w:rsidP="00204209">
      <w:pPr>
        <w:rPr>
          <w:sz w:val="22"/>
          <w:szCs w:val="22"/>
        </w:rPr>
      </w:pPr>
    </w:p>
    <w:p w:rsidR="00204209" w:rsidRDefault="00204209" w:rsidP="00204209">
      <w:pPr>
        <w:rPr>
          <w:sz w:val="22"/>
          <w:szCs w:val="22"/>
        </w:rPr>
      </w:pPr>
    </w:p>
    <w:p w:rsidR="00204209" w:rsidRPr="00204209" w:rsidRDefault="00204209" w:rsidP="00204209">
      <w:pPr>
        <w:rPr>
          <w:sz w:val="22"/>
          <w:szCs w:val="22"/>
        </w:rPr>
      </w:pPr>
    </w:p>
    <w:p w:rsidR="00204209" w:rsidRPr="00204209" w:rsidRDefault="00204209" w:rsidP="009520C8">
      <w:pPr>
        <w:pStyle w:val="ListParagraph"/>
        <w:numPr>
          <w:ilvl w:val="0"/>
          <w:numId w:val="47"/>
        </w:numPr>
        <w:rPr>
          <w:sz w:val="22"/>
          <w:szCs w:val="22"/>
        </w:rPr>
      </w:pPr>
      <w:r w:rsidRPr="00204209">
        <w:rPr>
          <w:sz w:val="22"/>
          <w:szCs w:val="22"/>
        </w:rPr>
        <w:t>Are there any other apparent patterns or trends based on your review of the incidents?</w:t>
      </w:r>
    </w:p>
    <w:p w:rsidR="00936915" w:rsidRDefault="00936915" w:rsidP="00936915">
      <w:pPr>
        <w:rPr>
          <w:sz w:val="22"/>
          <w:szCs w:val="22"/>
        </w:rPr>
      </w:pPr>
    </w:p>
    <w:p w:rsidR="00936915" w:rsidRDefault="00936915" w:rsidP="00936915">
      <w:pPr>
        <w:rPr>
          <w:sz w:val="22"/>
          <w:szCs w:val="22"/>
        </w:rPr>
      </w:pPr>
    </w:p>
    <w:p w:rsidR="00936915" w:rsidRPr="00DF2A76" w:rsidRDefault="00204209" w:rsidP="00936915">
      <w:pPr>
        <w:rPr>
          <w:b/>
          <w:sz w:val="22"/>
          <w:szCs w:val="22"/>
          <w:u w:val="single"/>
        </w:rPr>
      </w:pPr>
      <w:r w:rsidRPr="00DF2A76">
        <w:rPr>
          <w:b/>
          <w:sz w:val="22"/>
          <w:szCs w:val="22"/>
          <w:u w:val="single"/>
        </w:rPr>
        <w:t>FOLLOW-UP ON LAST YEAR’S PLAN</w:t>
      </w:r>
    </w:p>
    <w:p w:rsidR="00DF2A76" w:rsidRDefault="00204209" w:rsidP="00DF2A76">
      <w:pPr>
        <w:rPr>
          <w:sz w:val="22"/>
          <w:szCs w:val="22"/>
        </w:rPr>
      </w:pPr>
      <w:r>
        <w:rPr>
          <w:sz w:val="22"/>
          <w:szCs w:val="22"/>
        </w:rPr>
        <w:t xml:space="preserve">List the actions identified in last year’s plan and note any follow-up </w:t>
      </w:r>
      <w:r w:rsidR="00DF2A76">
        <w:rPr>
          <w:sz w:val="22"/>
          <w:szCs w:val="22"/>
        </w:rPr>
        <w:t>required.</w:t>
      </w:r>
    </w:p>
    <w:p w:rsidR="00DF2A76" w:rsidRDefault="00DF2A76" w:rsidP="00DF2A76">
      <w:pPr>
        <w:rPr>
          <w:sz w:val="22"/>
          <w:szCs w:val="22"/>
        </w:rPr>
      </w:pPr>
    </w:p>
    <w:tbl>
      <w:tblPr>
        <w:tblStyle w:val="TableGrid"/>
        <w:tblW w:w="0" w:type="auto"/>
        <w:tblLook w:val="04A0"/>
      </w:tblPr>
      <w:tblGrid>
        <w:gridCol w:w="1674"/>
        <w:gridCol w:w="1623"/>
        <w:gridCol w:w="1747"/>
        <w:gridCol w:w="1684"/>
        <w:gridCol w:w="1424"/>
        <w:gridCol w:w="1424"/>
      </w:tblGrid>
      <w:tr w:rsidR="00DF2A76" w:rsidTr="00DF2A76">
        <w:tc>
          <w:tcPr>
            <w:tcW w:w="1674" w:type="dxa"/>
            <w:shd w:val="clear" w:color="auto" w:fill="D9D9D9" w:themeFill="background1" w:themeFillShade="D9"/>
            <w:vAlign w:val="center"/>
          </w:tcPr>
          <w:p w:rsidR="00DF2A76" w:rsidRPr="00204209" w:rsidRDefault="00DF2A76" w:rsidP="00DF2A76">
            <w:pPr>
              <w:jc w:val="center"/>
              <w:rPr>
                <w:b/>
                <w:sz w:val="16"/>
                <w:szCs w:val="16"/>
              </w:rPr>
            </w:pPr>
            <w:r w:rsidRPr="00204209">
              <w:rPr>
                <w:b/>
                <w:sz w:val="16"/>
                <w:szCs w:val="16"/>
              </w:rPr>
              <w:t>incident type</w:t>
            </w:r>
          </w:p>
        </w:tc>
        <w:tc>
          <w:tcPr>
            <w:tcW w:w="1623" w:type="dxa"/>
            <w:shd w:val="clear" w:color="auto" w:fill="D9D9D9" w:themeFill="background1" w:themeFillShade="D9"/>
            <w:vAlign w:val="center"/>
          </w:tcPr>
          <w:p w:rsidR="00DF2A76" w:rsidRPr="00204209" w:rsidRDefault="00DF2A76" w:rsidP="00DF2A76">
            <w:pPr>
              <w:jc w:val="center"/>
              <w:rPr>
                <w:b/>
                <w:sz w:val="16"/>
                <w:szCs w:val="16"/>
              </w:rPr>
            </w:pPr>
            <w:r w:rsidRPr="00204209">
              <w:rPr>
                <w:b/>
                <w:sz w:val="16"/>
                <w:szCs w:val="16"/>
              </w:rPr>
              <w:t>month</w:t>
            </w:r>
          </w:p>
        </w:tc>
        <w:tc>
          <w:tcPr>
            <w:tcW w:w="1747" w:type="dxa"/>
            <w:shd w:val="clear" w:color="auto" w:fill="D9D9D9" w:themeFill="background1" w:themeFillShade="D9"/>
            <w:vAlign w:val="center"/>
          </w:tcPr>
          <w:p w:rsidR="00DF2A76" w:rsidRPr="00204209" w:rsidRDefault="00DF2A76" w:rsidP="00DF2A76">
            <w:pPr>
              <w:jc w:val="center"/>
              <w:rPr>
                <w:b/>
                <w:sz w:val="16"/>
                <w:szCs w:val="16"/>
              </w:rPr>
            </w:pPr>
            <w:r w:rsidRPr="00204209">
              <w:rPr>
                <w:b/>
                <w:sz w:val="16"/>
                <w:szCs w:val="16"/>
              </w:rPr>
              <w:t>time of day (morning, afternoon, evening, night)</w:t>
            </w:r>
          </w:p>
        </w:tc>
        <w:tc>
          <w:tcPr>
            <w:tcW w:w="1684" w:type="dxa"/>
            <w:shd w:val="clear" w:color="auto" w:fill="D9D9D9" w:themeFill="background1" w:themeFillShade="D9"/>
            <w:vAlign w:val="center"/>
          </w:tcPr>
          <w:p w:rsidR="00DF2A76" w:rsidRPr="00204209" w:rsidRDefault="00DF2A76" w:rsidP="00DF2A76">
            <w:pPr>
              <w:jc w:val="center"/>
              <w:rPr>
                <w:b/>
                <w:sz w:val="16"/>
                <w:szCs w:val="16"/>
              </w:rPr>
            </w:pPr>
            <w:r>
              <w:rPr>
                <w:b/>
                <w:sz w:val="16"/>
                <w:szCs w:val="16"/>
              </w:rPr>
              <w:t xml:space="preserve">staff member(s) involved – use </w:t>
            </w:r>
            <w:r w:rsidRPr="00204209">
              <w:rPr>
                <w:b/>
                <w:sz w:val="16"/>
                <w:szCs w:val="16"/>
              </w:rPr>
              <w:t>initials only</w:t>
            </w:r>
          </w:p>
        </w:tc>
        <w:tc>
          <w:tcPr>
            <w:tcW w:w="1424" w:type="dxa"/>
            <w:shd w:val="clear" w:color="auto" w:fill="D9D9D9" w:themeFill="background1" w:themeFillShade="D9"/>
            <w:vAlign w:val="center"/>
          </w:tcPr>
          <w:p w:rsidR="00DF2A76" w:rsidRPr="00204209" w:rsidRDefault="00DF2A76" w:rsidP="00DF2A76">
            <w:pPr>
              <w:jc w:val="center"/>
              <w:rPr>
                <w:b/>
                <w:sz w:val="16"/>
                <w:szCs w:val="16"/>
              </w:rPr>
            </w:pPr>
            <w:r w:rsidRPr="00204209">
              <w:rPr>
                <w:b/>
                <w:sz w:val="16"/>
                <w:szCs w:val="16"/>
              </w:rPr>
              <w:t>individual(s) involved – use initials only</w:t>
            </w:r>
          </w:p>
        </w:tc>
        <w:tc>
          <w:tcPr>
            <w:tcW w:w="1424" w:type="dxa"/>
            <w:shd w:val="clear" w:color="auto" w:fill="D9D9D9" w:themeFill="background1" w:themeFillShade="D9"/>
            <w:vAlign w:val="center"/>
          </w:tcPr>
          <w:p w:rsidR="00DF2A76" w:rsidRPr="00204209" w:rsidRDefault="00DF2A76" w:rsidP="00DF2A76">
            <w:pPr>
              <w:jc w:val="center"/>
              <w:rPr>
                <w:b/>
                <w:sz w:val="16"/>
                <w:szCs w:val="16"/>
              </w:rPr>
            </w:pPr>
            <w:r w:rsidRPr="00204209">
              <w:rPr>
                <w:b/>
                <w:sz w:val="16"/>
                <w:szCs w:val="16"/>
              </w:rPr>
              <w:t>facility or location</w:t>
            </w:r>
          </w:p>
        </w:tc>
      </w:tr>
      <w:tr w:rsidR="00DF2A76" w:rsidTr="00DF2A76">
        <w:tc>
          <w:tcPr>
            <w:tcW w:w="1674" w:type="dxa"/>
          </w:tcPr>
          <w:p w:rsidR="00DF2A76" w:rsidRDefault="00DF2A76" w:rsidP="00DF2A76">
            <w:pPr>
              <w:rPr>
                <w:sz w:val="22"/>
                <w:szCs w:val="22"/>
              </w:rPr>
            </w:pPr>
          </w:p>
        </w:tc>
        <w:tc>
          <w:tcPr>
            <w:tcW w:w="1623" w:type="dxa"/>
          </w:tcPr>
          <w:p w:rsidR="00DF2A76" w:rsidRDefault="00DF2A76" w:rsidP="00DF2A76">
            <w:pPr>
              <w:rPr>
                <w:sz w:val="22"/>
                <w:szCs w:val="22"/>
              </w:rPr>
            </w:pPr>
          </w:p>
        </w:tc>
        <w:tc>
          <w:tcPr>
            <w:tcW w:w="1747" w:type="dxa"/>
          </w:tcPr>
          <w:p w:rsidR="00DF2A76" w:rsidRDefault="00DF2A76" w:rsidP="00DF2A76">
            <w:pPr>
              <w:rPr>
                <w:sz w:val="22"/>
                <w:szCs w:val="22"/>
              </w:rPr>
            </w:pPr>
          </w:p>
        </w:tc>
        <w:tc>
          <w:tcPr>
            <w:tcW w:w="1684" w:type="dxa"/>
          </w:tcPr>
          <w:p w:rsidR="00DF2A76" w:rsidRDefault="00DF2A76" w:rsidP="00DF2A76">
            <w:pPr>
              <w:rPr>
                <w:sz w:val="22"/>
                <w:szCs w:val="22"/>
              </w:rPr>
            </w:pPr>
          </w:p>
        </w:tc>
        <w:tc>
          <w:tcPr>
            <w:tcW w:w="1424" w:type="dxa"/>
          </w:tcPr>
          <w:p w:rsidR="00DF2A76" w:rsidRDefault="00DF2A76" w:rsidP="00DF2A76">
            <w:pPr>
              <w:rPr>
                <w:sz w:val="22"/>
                <w:szCs w:val="22"/>
              </w:rPr>
            </w:pPr>
          </w:p>
        </w:tc>
        <w:tc>
          <w:tcPr>
            <w:tcW w:w="1424" w:type="dxa"/>
          </w:tcPr>
          <w:p w:rsidR="00DF2A76" w:rsidRDefault="00DF2A76" w:rsidP="00DF2A76">
            <w:pPr>
              <w:rPr>
                <w:sz w:val="22"/>
                <w:szCs w:val="22"/>
              </w:rPr>
            </w:pPr>
          </w:p>
        </w:tc>
      </w:tr>
      <w:tr w:rsidR="00DF2A76" w:rsidTr="00DF2A76">
        <w:tc>
          <w:tcPr>
            <w:tcW w:w="1674" w:type="dxa"/>
          </w:tcPr>
          <w:p w:rsidR="00DF2A76" w:rsidRDefault="00DF2A76" w:rsidP="00DF2A76">
            <w:pPr>
              <w:rPr>
                <w:sz w:val="22"/>
                <w:szCs w:val="22"/>
              </w:rPr>
            </w:pPr>
          </w:p>
        </w:tc>
        <w:tc>
          <w:tcPr>
            <w:tcW w:w="1623" w:type="dxa"/>
          </w:tcPr>
          <w:p w:rsidR="00DF2A76" w:rsidRDefault="00DF2A76" w:rsidP="00DF2A76">
            <w:pPr>
              <w:rPr>
                <w:sz w:val="22"/>
                <w:szCs w:val="22"/>
              </w:rPr>
            </w:pPr>
          </w:p>
        </w:tc>
        <w:tc>
          <w:tcPr>
            <w:tcW w:w="1747" w:type="dxa"/>
          </w:tcPr>
          <w:p w:rsidR="00DF2A76" w:rsidRDefault="00DF2A76" w:rsidP="00DF2A76">
            <w:pPr>
              <w:rPr>
                <w:sz w:val="22"/>
                <w:szCs w:val="22"/>
              </w:rPr>
            </w:pPr>
          </w:p>
        </w:tc>
        <w:tc>
          <w:tcPr>
            <w:tcW w:w="1684" w:type="dxa"/>
          </w:tcPr>
          <w:p w:rsidR="00DF2A76" w:rsidRDefault="00DF2A76" w:rsidP="00DF2A76">
            <w:pPr>
              <w:rPr>
                <w:sz w:val="22"/>
                <w:szCs w:val="22"/>
              </w:rPr>
            </w:pPr>
          </w:p>
        </w:tc>
        <w:tc>
          <w:tcPr>
            <w:tcW w:w="1424" w:type="dxa"/>
          </w:tcPr>
          <w:p w:rsidR="00DF2A76" w:rsidRDefault="00DF2A76" w:rsidP="00DF2A76">
            <w:pPr>
              <w:rPr>
                <w:sz w:val="22"/>
                <w:szCs w:val="22"/>
              </w:rPr>
            </w:pPr>
          </w:p>
        </w:tc>
        <w:tc>
          <w:tcPr>
            <w:tcW w:w="1424" w:type="dxa"/>
          </w:tcPr>
          <w:p w:rsidR="00DF2A76" w:rsidRDefault="00DF2A76" w:rsidP="00DF2A76">
            <w:pPr>
              <w:rPr>
                <w:sz w:val="22"/>
                <w:szCs w:val="22"/>
              </w:rPr>
            </w:pPr>
          </w:p>
        </w:tc>
      </w:tr>
      <w:tr w:rsidR="00DF2A76" w:rsidTr="00DF2A76">
        <w:tc>
          <w:tcPr>
            <w:tcW w:w="1674" w:type="dxa"/>
          </w:tcPr>
          <w:p w:rsidR="00DF2A76" w:rsidRDefault="00DF2A76" w:rsidP="00DF2A76">
            <w:pPr>
              <w:rPr>
                <w:sz w:val="22"/>
                <w:szCs w:val="22"/>
              </w:rPr>
            </w:pPr>
          </w:p>
        </w:tc>
        <w:tc>
          <w:tcPr>
            <w:tcW w:w="1623" w:type="dxa"/>
          </w:tcPr>
          <w:p w:rsidR="00DF2A76" w:rsidRDefault="00DF2A76" w:rsidP="00DF2A76">
            <w:pPr>
              <w:rPr>
                <w:sz w:val="22"/>
                <w:szCs w:val="22"/>
              </w:rPr>
            </w:pPr>
          </w:p>
        </w:tc>
        <w:tc>
          <w:tcPr>
            <w:tcW w:w="1747" w:type="dxa"/>
          </w:tcPr>
          <w:p w:rsidR="00DF2A76" w:rsidRDefault="00DF2A76" w:rsidP="00DF2A76">
            <w:pPr>
              <w:rPr>
                <w:sz w:val="22"/>
                <w:szCs w:val="22"/>
              </w:rPr>
            </w:pPr>
          </w:p>
        </w:tc>
        <w:tc>
          <w:tcPr>
            <w:tcW w:w="1684" w:type="dxa"/>
          </w:tcPr>
          <w:p w:rsidR="00DF2A76" w:rsidRDefault="00DF2A76" w:rsidP="00DF2A76">
            <w:pPr>
              <w:rPr>
                <w:sz w:val="22"/>
                <w:szCs w:val="22"/>
              </w:rPr>
            </w:pPr>
          </w:p>
        </w:tc>
        <w:tc>
          <w:tcPr>
            <w:tcW w:w="1424" w:type="dxa"/>
          </w:tcPr>
          <w:p w:rsidR="00DF2A76" w:rsidRDefault="00DF2A76" w:rsidP="00DF2A76">
            <w:pPr>
              <w:rPr>
                <w:sz w:val="22"/>
                <w:szCs w:val="22"/>
              </w:rPr>
            </w:pPr>
          </w:p>
        </w:tc>
        <w:tc>
          <w:tcPr>
            <w:tcW w:w="1424" w:type="dxa"/>
          </w:tcPr>
          <w:p w:rsidR="00DF2A76" w:rsidRDefault="00DF2A76" w:rsidP="00DF2A76">
            <w:pPr>
              <w:rPr>
                <w:sz w:val="22"/>
                <w:szCs w:val="22"/>
              </w:rPr>
            </w:pPr>
          </w:p>
        </w:tc>
      </w:tr>
    </w:tbl>
    <w:p w:rsidR="00DF2A76" w:rsidRPr="00936915" w:rsidRDefault="00DF2A76" w:rsidP="00936915">
      <w:pPr>
        <w:rPr>
          <w:sz w:val="22"/>
          <w:szCs w:val="22"/>
        </w:rPr>
      </w:pPr>
    </w:p>
    <w:p w:rsidR="00204209" w:rsidRDefault="00204209" w:rsidP="00936915">
      <w:pPr>
        <w:rPr>
          <w:sz w:val="22"/>
          <w:szCs w:val="22"/>
        </w:rPr>
      </w:pPr>
    </w:p>
    <w:p w:rsidR="00DF2A76" w:rsidRPr="00DF2A76" w:rsidRDefault="00DF2A76" w:rsidP="00DF2A76">
      <w:pPr>
        <w:rPr>
          <w:b/>
          <w:sz w:val="22"/>
          <w:szCs w:val="22"/>
          <w:u w:val="single"/>
        </w:rPr>
      </w:pPr>
      <w:r>
        <w:rPr>
          <w:b/>
          <w:sz w:val="22"/>
          <w:szCs w:val="22"/>
          <w:u w:val="single"/>
        </w:rPr>
        <w:t>ACTION PLAN FOR COMING YEAR</w:t>
      </w:r>
    </w:p>
    <w:p w:rsidR="00DF2A76" w:rsidRDefault="00DF2A76" w:rsidP="00DF2A76">
      <w:pPr>
        <w:rPr>
          <w:sz w:val="22"/>
          <w:szCs w:val="22"/>
        </w:rPr>
      </w:pPr>
      <w:r>
        <w:rPr>
          <w:sz w:val="22"/>
          <w:szCs w:val="22"/>
        </w:rPr>
        <w:t>List the actions identified in last year’s plan and note any follow-up required.</w:t>
      </w:r>
    </w:p>
    <w:p w:rsidR="00DF2A76" w:rsidRDefault="00DF2A76" w:rsidP="00DF2A76">
      <w:pPr>
        <w:rPr>
          <w:sz w:val="22"/>
          <w:szCs w:val="22"/>
        </w:rPr>
      </w:pPr>
    </w:p>
    <w:tbl>
      <w:tblPr>
        <w:tblStyle w:val="TableGrid"/>
        <w:tblW w:w="0" w:type="auto"/>
        <w:tblLook w:val="04A0"/>
      </w:tblPr>
      <w:tblGrid>
        <w:gridCol w:w="6678"/>
        <w:gridCol w:w="1440"/>
        <w:gridCol w:w="1440"/>
      </w:tblGrid>
      <w:tr w:rsidR="00DF2A76" w:rsidTr="00DF2A76">
        <w:tc>
          <w:tcPr>
            <w:tcW w:w="6678" w:type="dxa"/>
            <w:shd w:val="clear" w:color="auto" w:fill="D9D9D9" w:themeFill="background1" w:themeFillShade="D9"/>
            <w:vAlign w:val="center"/>
          </w:tcPr>
          <w:p w:rsidR="00DF2A76" w:rsidRPr="00204209" w:rsidRDefault="00DF2A76" w:rsidP="00DF2A76">
            <w:pPr>
              <w:jc w:val="center"/>
              <w:rPr>
                <w:b/>
                <w:sz w:val="16"/>
                <w:szCs w:val="16"/>
              </w:rPr>
            </w:pPr>
            <w:r>
              <w:rPr>
                <w:b/>
                <w:sz w:val="16"/>
                <w:szCs w:val="16"/>
              </w:rPr>
              <w:t>action</w:t>
            </w:r>
          </w:p>
        </w:tc>
        <w:tc>
          <w:tcPr>
            <w:tcW w:w="1440" w:type="dxa"/>
            <w:shd w:val="clear" w:color="auto" w:fill="D9D9D9" w:themeFill="background1" w:themeFillShade="D9"/>
            <w:vAlign w:val="center"/>
          </w:tcPr>
          <w:p w:rsidR="00DF2A76" w:rsidRPr="00204209" w:rsidRDefault="00DF2A76" w:rsidP="00DF2A76">
            <w:pPr>
              <w:jc w:val="center"/>
              <w:rPr>
                <w:b/>
                <w:sz w:val="16"/>
                <w:szCs w:val="16"/>
              </w:rPr>
            </w:pPr>
            <w:r>
              <w:rPr>
                <w:b/>
                <w:sz w:val="16"/>
                <w:szCs w:val="16"/>
              </w:rPr>
              <w:t>person(s) responsible</w:t>
            </w:r>
          </w:p>
        </w:tc>
        <w:tc>
          <w:tcPr>
            <w:tcW w:w="1440" w:type="dxa"/>
            <w:shd w:val="clear" w:color="auto" w:fill="D9D9D9" w:themeFill="background1" w:themeFillShade="D9"/>
            <w:vAlign w:val="center"/>
          </w:tcPr>
          <w:p w:rsidR="00DF2A76" w:rsidRPr="00204209" w:rsidRDefault="00DF2A76" w:rsidP="00DF2A76">
            <w:pPr>
              <w:jc w:val="center"/>
              <w:rPr>
                <w:b/>
                <w:sz w:val="16"/>
                <w:szCs w:val="16"/>
              </w:rPr>
            </w:pPr>
            <w:r>
              <w:rPr>
                <w:b/>
                <w:sz w:val="16"/>
                <w:szCs w:val="16"/>
              </w:rPr>
              <w:t>timeline for completion</w:t>
            </w:r>
          </w:p>
        </w:tc>
      </w:tr>
      <w:tr w:rsidR="00DF2A76" w:rsidTr="00DF2A76">
        <w:tc>
          <w:tcPr>
            <w:tcW w:w="6678" w:type="dxa"/>
          </w:tcPr>
          <w:p w:rsidR="00DF2A76" w:rsidRDefault="00DF2A76" w:rsidP="00DF2A76">
            <w:pPr>
              <w:rPr>
                <w:sz w:val="22"/>
                <w:szCs w:val="22"/>
              </w:rPr>
            </w:pPr>
          </w:p>
        </w:tc>
        <w:tc>
          <w:tcPr>
            <w:tcW w:w="1440" w:type="dxa"/>
          </w:tcPr>
          <w:p w:rsidR="00DF2A76" w:rsidRDefault="00DF2A76" w:rsidP="00DF2A76">
            <w:pPr>
              <w:rPr>
                <w:sz w:val="22"/>
                <w:szCs w:val="22"/>
              </w:rPr>
            </w:pPr>
          </w:p>
        </w:tc>
        <w:tc>
          <w:tcPr>
            <w:tcW w:w="1440" w:type="dxa"/>
          </w:tcPr>
          <w:p w:rsidR="00DF2A76" w:rsidRDefault="00DF2A76" w:rsidP="00DF2A76">
            <w:pPr>
              <w:rPr>
                <w:sz w:val="22"/>
                <w:szCs w:val="22"/>
              </w:rPr>
            </w:pPr>
          </w:p>
        </w:tc>
      </w:tr>
      <w:tr w:rsidR="00DF2A76" w:rsidTr="00DF2A76">
        <w:tc>
          <w:tcPr>
            <w:tcW w:w="6678" w:type="dxa"/>
          </w:tcPr>
          <w:p w:rsidR="00DF2A76" w:rsidRDefault="00DF2A76" w:rsidP="00DF2A76">
            <w:pPr>
              <w:rPr>
                <w:sz w:val="22"/>
                <w:szCs w:val="22"/>
              </w:rPr>
            </w:pPr>
          </w:p>
        </w:tc>
        <w:tc>
          <w:tcPr>
            <w:tcW w:w="1440" w:type="dxa"/>
          </w:tcPr>
          <w:p w:rsidR="00DF2A76" w:rsidRDefault="00DF2A76" w:rsidP="00DF2A76">
            <w:pPr>
              <w:rPr>
                <w:sz w:val="22"/>
                <w:szCs w:val="22"/>
              </w:rPr>
            </w:pPr>
          </w:p>
        </w:tc>
        <w:tc>
          <w:tcPr>
            <w:tcW w:w="1440" w:type="dxa"/>
          </w:tcPr>
          <w:p w:rsidR="00DF2A76" w:rsidRDefault="00DF2A76" w:rsidP="00DF2A76">
            <w:pPr>
              <w:rPr>
                <w:sz w:val="22"/>
                <w:szCs w:val="22"/>
              </w:rPr>
            </w:pPr>
          </w:p>
        </w:tc>
      </w:tr>
      <w:tr w:rsidR="00DF2A76" w:rsidTr="00DF2A76">
        <w:tc>
          <w:tcPr>
            <w:tcW w:w="6678" w:type="dxa"/>
          </w:tcPr>
          <w:p w:rsidR="00DF2A76" w:rsidRDefault="00DF2A76" w:rsidP="00DF2A76">
            <w:pPr>
              <w:rPr>
                <w:sz w:val="22"/>
                <w:szCs w:val="22"/>
              </w:rPr>
            </w:pPr>
          </w:p>
        </w:tc>
        <w:tc>
          <w:tcPr>
            <w:tcW w:w="1440" w:type="dxa"/>
          </w:tcPr>
          <w:p w:rsidR="00DF2A76" w:rsidRDefault="00DF2A76" w:rsidP="00DF2A76">
            <w:pPr>
              <w:rPr>
                <w:sz w:val="22"/>
                <w:szCs w:val="22"/>
              </w:rPr>
            </w:pPr>
          </w:p>
        </w:tc>
        <w:tc>
          <w:tcPr>
            <w:tcW w:w="1440" w:type="dxa"/>
          </w:tcPr>
          <w:p w:rsidR="00DF2A76" w:rsidRDefault="00DF2A76" w:rsidP="00DF2A76">
            <w:pPr>
              <w:rPr>
                <w:sz w:val="22"/>
                <w:szCs w:val="22"/>
              </w:rPr>
            </w:pPr>
          </w:p>
        </w:tc>
      </w:tr>
    </w:tbl>
    <w:p w:rsidR="00DF2A76" w:rsidRDefault="00DF2A76">
      <w:pPr>
        <w:spacing w:after="200" w:line="276" w:lineRule="auto"/>
        <w:rPr>
          <w:sz w:val="22"/>
          <w:szCs w:val="22"/>
        </w:rPr>
      </w:pPr>
      <w:r>
        <w:rPr>
          <w:sz w:val="22"/>
          <w:szCs w:val="22"/>
        </w:rPr>
        <w:br w:type="page"/>
      </w:r>
    </w:p>
    <w:p w:rsidR="003F3EF1" w:rsidRPr="00DF2A76" w:rsidRDefault="00C23853" w:rsidP="00DF2A76">
      <w:pPr>
        <w:shd w:val="clear" w:color="auto" w:fill="76B900"/>
        <w:ind w:left="720" w:hanging="720"/>
        <w:rPr>
          <w:b/>
          <w:color w:val="FFFFFF" w:themeColor="background1"/>
          <w:sz w:val="28"/>
          <w:szCs w:val="28"/>
        </w:rPr>
      </w:pPr>
      <w:r>
        <w:rPr>
          <w:b/>
          <w:color w:val="FFFFFF" w:themeColor="background1"/>
          <w:sz w:val="28"/>
          <w:szCs w:val="28"/>
        </w:rPr>
        <w:lastRenderedPageBreak/>
        <w:t>7.4</w:t>
      </w:r>
      <w:r w:rsidR="00DF2A76">
        <w:rPr>
          <w:b/>
          <w:color w:val="FFFFFF" w:themeColor="background1"/>
          <w:sz w:val="28"/>
          <w:szCs w:val="28"/>
        </w:rPr>
        <w:tab/>
      </w:r>
      <w:r w:rsidR="00DF2A76" w:rsidRPr="00DF2A76">
        <w:rPr>
          <w:b/>
          <w:color w:val="FFFFFF" w:themeColor="background1"/>
          <w:sz w:val="28"/>
          <w:szCs w:val="28"/>
        </w:rPr>
        <w:t>SAMPLE WRITTEN PROCEDURES FOR FIRE, NATURAL DISASTER, UTILITY FAILURE, MEDICAL EMERGENCIES, AND SAFETY DURING A VIOLENT OR THREATENING INCIDENT</w:t>
      </w:r>
    </w:p>
    <w:p w:rsidR="00DF2A76" w:rsidRDefault="00DF2A76" w:rsidP="00DF2A76">
      <w:pPr>
        <w:rPr>
          <w:sz w:val="22"/>
          <w:szCs w:val="22"/>
        </w:rPr>
      </w:pPr>
    </w:p>
    <w:p w:rsidR="00BF6014" w:rsidRDefault="00BF6014" w:rsidP="00BF601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i/>
          <w:sz w:val="22"/>
          <w:szCs w:val="22"/>
        </w:rPr>
      </w:pPr>
    </w:p>
    <w:p w:rsidR="00BF6014" w:rsidRDefault="00BF6014" w:rsidP="00BF601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i/>
          <w:sz w:val="22"/>
          <w:szCs w:val="22"/>
        </w:rPr>
      </w:pPr>
      <w:r w:rsidRPr="00BF6014">
        <w:rPr>
          <w:b/>
          <w:i/>
          <w:sz w:val="22"/>
          <w:szCs w:val="22"/>
        </w:rPr>
        <w:t>IMPORTANT NOTE</w:t>
      </w:r>
    </w:p>
    <w:p w:rsidR="00BF6014" w:rsidRPr="00BF6014" w:rsidRDefault="00BF6014" w:rsidP="00BF601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i/>
          <w:sz w:val="22"/>
          <w:szCs w:val="22"/>
        </w:rPr>
      </w:pPr>
    </w:p>
    <w:p w:rsidR="00BF6014" w:rsidRDefault="00BF6014" w:rsidP="00BF601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i/>
          <w:sz w:val="22"/>
          <w:szCs w:val="22"/>
        </w:rPr>
      </w:pPr>
      <w:r w:rsidRPr="00BF6014">
        <w:rPr>
          <w:i/>
          <w:sz w:val="22"/>
          <w:szCs w:val="22"/>
        </w:rPr>
        <w:t>T</w:t>
      </w:r>
      <w:r w:rsidR="00DF2A76" w:rsidRPr="00BF6014">
        <w:rPr>
          <w:i/>
          <w:sz w:val="22"/>
          <w:szCs w:val="22"/>
        </w:rPr>
        <w:t xml:space="preserve">he following procedures </w:t>
      </w:r>
      <w:r>
        <w:rPr>
          <w:i/>
          <w:sz w:val="22"/>
          <w:szCs w:val="22"/>
        </w:rPr>
        <w:t>are intended as a sample only.</w:t>
      </w:r>
    </w:p>
    <w:p w:rsidR="00BF6014" w:rsidRDefault="00BF6014" w:rsidP="00BF601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i/>
          <w:sz w:val="22"/>
          <w:szCs w:val="22"/>
        </w:rPr>
      </w:pPr>
    </w:p>
    <w:p w:rsidR="00BF6014" w:rsidRDefault="00DF2A76" w:rsidP="00BF601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i/>
          <w:sz w:val="22"/>
          <w:szCs w:val="22"/>
        </w:rPr>
      </w:pPr>
      <w:r w:rsidRPr="00BF6014">
        <w:rPr>
          <w:i/>
          <w:sz w:val="22"/>
          <w:szCs w:val="22"/>
        </w:rPr>
        <w:t>The actual procedures required for any setting will depend on the type of services being delivered, the location, number of individuals served</w:t>
      </w:r>
      <w:r w:rsidR="00BF6014" w:rsidRPr="00BF6014">
        <w:rPr>
          <w:i/>
          <w:sz w:val="22"/>
          <w:szCs w:val="22"/>
        </w:rPr>
        <w:t>,</w:t>
      </w:r>
      <w:r w:rsidRPr="00BF6014">
        <w:rPr>
          <w:i/>
          <w:sz w:val="22"/>
          <w:szCs w:val="22"/>
        </w:rPr>
        <w:t xml:space="preserve"> and the potential risks that exis</w:t>
      </w:r>
      <w:r w:rsidR="00BF6014">
        <w:rPr>
          <w:i/>
          <w:sz w:val="22"/>
          <w:szCs w:val="22"/>
        </w:rPr>
        <w:t>t in the specific environment.</w:t>
      </w:r>
    </w:p>
    <w:p w:rsidR="00BF6014" w:rsidRDefault="00BF6014" w:rsidP="00BF601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i/>
          <w:sz w:val="22"/>
          <w:szCs w:val="22"/>
        </w:rPr>
      </w:pPr>
    </w:p>
    <w:p w:rsidR="00BF6014" w:rsidRDefault="00DF2A76" w:rsidP="00BF601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i/>
          <w:sz w:val="22"/>
          <w:szCs w:val="22"/>
        </w:rPr>
      </w:pPr>
      <w:r w:rsidRPr="00BF6014">
        <w:rPr>
          <w:i/>
          <w:sz w:val="22"/>
          <w:szCs w:val="22"/>
        </w:rPr>
        <w:t>These samples are intended to provide a starting place for establishing immediate response procedures to emergencies at a prog</w:t>
      </w:r>
      <w:r w:rsidR="00BF6014" w:rsidRPr="00BF6014">
        <w:rPr>
          <w:i/>
          <w:sz w:val="22"/>
          <w:szCs w:val="22"/>
        </w:rPr>
        <w:t xml:space="preserve">ram or service delivery level. </w:t>
      </w:r>
      <w:r w:rsidRPr="00BF6014">
        <w:rPr>
          <w:i/>
          <w:sz w:val="22"/>
          <w:szCs w:val="22"/>
        </w:rPr>
        <w:t>They do not address the need for contractors to consider a bro</w:t>
      </w:r>
      <w:r w:rsidR="00BF6014" w:rsidRPr="00BF6014">
        <w:rPr>
          <w:i/>
          <w:sz w:val="22"/>
          <w:szCs w:val="22"/>
        </w:rPr>
        <w:t>ader business continuity plan.</w:t>
      </w:r>
    </w:p>
    <w:p w:rsidR="00BF6014" w:rsidRDefault="00BF6014" w:rsidP="00BF601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i/>
          <w:sz w:val="22"/>
          <w:szCs w:val="22"/>
        </w:rPr>
      </w:pPr>
    </w:p>
    <w:p w:rsidR="00DF2A76" w:rsidRDefault="00DF2A76" w:rsidP="00BF601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i/>
          <w:sz w:val="22"/>
          <w:szCs w:val="22"/>
        </w:rPr>
      </w:pPr>
      <w:r w:rsidRPr="00BF6014">
        <w:rPr>
          <w:i/>
          <w:sz w:val="22"/>
          <w:szCs w:val="22"/>
        </w:rPr>
        <w:t xml:space="preserve">Guidance on developing business continuity plans can be accessed through the Canadian Centre for Emergency Preparedness </w:t>
      </w:r>
      <w:r w:rsidR="00BF6014" w:rsidRPr="00BF6014">
        <w:rPr>
          <w:i/>
          <w:sz w:val="22"/>
          <w:szCs w:val="22"/>
        </w:rPr>
        <w:t>(</w:t>
      </w:r>
      <w:hyperlink r:id="rId15" w:history="1">
        <w:r w:rsidRPr="00BF6014">
          <w:rPr>
            <w:i/>
            <w:sz w:val="22"/>
          </w:rPr>
          <w:t>http://www.ccep.ca</w:t>
        </w:r>
      </w:hyperlink>
      <w:r w:rsidR="00BF6014" w:rsidRPr="00BF6014">
        <w:rPr>
          <w:i/>
          <w:sz w:val="22"/>
          <w:szCs w:val="22"/>
        </w:rPr>
        <w:t>).</w:t>
      </w:r>
    </w:p>
    <w:p w:rsidR="00BF6014" w:rsidRPr="00BF6014" w:rsidRDefault="00BF6014" w:rsidP="00BF601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i/>
          <w:sz w:val="22"/>
          <w:szCs w:val="22"/>
        </w:rPr>
      </w:pPr>
    </w:p>
    <w:p w:rsidR="00DF2A76" w:rsidRPr="00DF2A76" w:rsidRDefault="00DF2A76" w:rsidP="00DF2A76">
      <w:pPr>
        <w:rPr>
          <w:sz w:val="22"/>
          <w:szCs w:val="22"/>
        </w:rPr>
      </w:pPr>
    </w:p>
    <w:p w:rsidR="00DF2A76" w:rsidRPr="00BF6014" w:rsidRDefault="00DF2A76" w:rsidP="00DF2A76">
      <w:pPr>
        <w:rPr>
          <w:b/>
          <w:sz w:val="22"/>
          <w:szCs w:val="22"/>
          <w:u w:val="single"/>
        </w:rPr>
      </w:pPr>
      <w:r w:rsidRPr="00BF6014">
        <w:rPr>
          <w:b/>
          <w:sz w:val="22"/>
          <w:szCs w:val="22"/>
          <w:u w:val="single"/>
        </w:rPr>
        <w:t>PURPOSE</w:t>
      </w:r>
    </w:p>
    <w:p w:rsidR="00DF2A76" w:rsidRPr="00DF2A76" w:rsidRDefault="00DF2A76" w:rsidP="00DF2A76">
      <w:pPr>
        <w:rPr>
          <w:sz w:val="22"/>
          <w:szCs w:val="22"/>
        </w:rPr>
      </w:pPr>
      <w:r w:rsidRPr="00DF2A76">
        <w:rPr>
          <w:sz w:val="22"/>
          <w:szCs w:val="22"/>
        </w:rPr>
        <w:t>In the event of an emergency, it is critical that individuals and staff be prepared and provided with the appropriate tools and resources to respond effectively.</w:t>
      </w:r>
    </w:p>
    <w:p w:rsidR="00DF2A76" w:rsidRPr="00DF2A76" w:rsidRDefault="00DF2A76" w:rsidP="00DF2A76">
      <w:pPr>
        <w:rPr>
          <w:sz w:val="22"/>
          <w:szCs w:val="22"/>
        </w:rPr>
      </w:pPr>
    </w:p>
    <w:p w:rsidR="00DF2A76" w:rsidRPr="00BF6014" w:rsidRDefault="00DF2A76" w:rsidP="00DF2A76">
      <w:pPr>
        <w:rPr>
          <w:b/>
          <w:sz w:val="22"/>
          <w:szCs w:val="22"/>
          <w:u w:val="single"/>
        </w:rPr>
      </w:pPr>
      <w:r w:rsidRPr="00BF6014">
        <w:rPr>
          <w:b/>
          <w:sz w:val="22"/>
          <w:szCs w:val="22"/>
          <w:u w:val="single"/>
        </w:rPr>
        <w:t>DEFINITIONS</w:t>
      </w:r>
    </w:p>
    <w:p w:rsidR="00DF2A76" w:rsidRPr="00DF2A76" w:rsidRDefault="00BF6014" w:rsidP="00DF2A76">
      <w:pPr>
        <w:rPr>
          <w:sz w:val="22"/>
          <w:szCs w:val="22"/>
        </w:rPr>
      </w:pPr>
      <w:proofErr w:type="gramStart"/>
      <w:r>
        <w:rPr>
          <w:sz w:val="22"/>
          <w:szCs w:val="22"/>
        </w:rPr>
        <w:t>e</w:t>
      </w:r>
      <w:r w:rsidR="00AF24DF">
        <w:rPr>
          <w:sz w:val="22"/>
          <w:szCs w:val="22"/>
        </w:rPr>
        <w:t>mergency</w:t>
      </w:r>
      <w:proofErr w:type="gramEnd"/>
      <w:r w:rsidR="00AF24DF">
        <w:rPr>
          <w:sz w:val="22"/>
          <w:szCs w:val="22"/>
        </w:rPr>
        <w:t xml:space="preserve"> – </w:t>
      </w:r>
      <w:r w:rsidR="00DF2A76" w:rsidRPr="00DF2A76">
        <w:rPr>
          <w:sz w:val="22"/>
          <w:szCs w:val="22"/>
        </w:rPr>
        <w:t>a sudden unforeseen crisis (usually involving danger)</w:t>
      </w:r>
      <w:r w:rsidR="004B7CBC">
        <w:rPr>
          <w:sz w:val="22"/>
          <w:szCs w:val="22"/>
        </w:rPr>
        <w:t xml:space="preserve"> that requires immediate action</w:t>
      </w:r>
    </w:p>
    <w:p w:rsidR="00DF2A76" w:rsidRPr="00DF2A76" w:rsidRDefault="00DF2A76" w:rsidP="00DF2A76">
      <w:pPr>
        <w:rPr>
          <w:sz w:val="22"/>
          <w:szCs w:val="22"/>
        </w:rPr>
      </w:pPr>
    </w:p>
    <w:p w:rsidR="00DF2A76" w:rsidRPr="00DF2A76" w:rsidRDefault="00BF6014" w:rsidP="00DF2A76">
      <w:pPr>
        <w:rPr>
          <w:sz w:val="22"/>
          <w:szCs w:val="22"/>
        </w:rPr>
      </w:pPr>
      <w:r>
        <w:rPr>
          <w:sz w:val="22"/>
          <w:szCs w:val="22"/>
        </w:rPr>
        <w:t>v</w:t>
      </w:r>
      <w:r w:rsidR="00AF24DF">
        <w:rPr>
          <w:sz w:val="22"/>
          <w:szCs w:val="22"/>
        </w:rPr>
        <w:t>iolence – t</w:t>
      </w:r>
      <w:r w:rsidR="00DF2A76" w:rsidRPr="00DF2A76">
        <w:rPr>
          <w:sz w:val="22"/>
          <w:szCs w:val="22"/>
        </w:rPr>
        <w:t xml:space="preserve">he attempted or actual exercise by a person, of any physical force so as to cause injury to staff or to an individual, and includes any threatening statement or behaviour which gives reasonable cause to believe </w:t>
      </w:r>
      <w:r w:rsidR="004B7CBC">
        <w:rPr>
          <w:sz w:val="22"/>
          <w:szCs w:val="22"/>
        </w:rPr>
        <w:t>that there is a risk of injury</w:t>
      </w:r>
    </w:p>
    <w:p w:rsidR="00DF2A76" w:rsidRPr="00DF2A76" w:rsidRDefault="00DF2A76" w:rsidP="00DF2A76">
      <w:pPr>
        <w:rPr>
          <w:sz w:val="22"/>
          <w:szCs w:val="22"/>
        </w:rPr>
      </w:pPr>
    </w:p>
    <w:p w:rsidR="00DF2A76" w:rsidRPr="00BF6014" w:rsidRDefault="00DF2A76" w:rsidP="00DF2A76">
      <w:pPr>
        <w:rPr>
          <w:b/>
          <w:sz w:val="22"/>
          <w:szCs w:val="22"/>
          <w:u w:val="single"/>
        </w:rPr>
      </w:pPr>
      <w:r w:rsidRPr="00BF6014">
        <w:rPr>
          <w:b/>
          <w:sz w:val="22"/>
          <w:szCs w:val="22"/>
          <w:u w:val="single"/>
        </w:rPr>
        <w:t>POLICY</w:t>
      </w:r>
      <w:r w:rsidR="00BF6014">
        <w:rPr>
          <w:b/>
          <w:sz w:val="22"/>
          <w:szCs w:val="22"/>
          <w:u w:val="single"/>
        </w:rPr>
        <w:t xml:space="preserve"> STATEMENT</w:t>
      </w:r>
    </w:p>
    <w:p w:rsidR="00DF2A76" w:rsidRPr="00DF2A76" w:rsidRDefault="00DF2A76" w:rsidP="00DF2A76">
      <w:pPr>
        <w:rPr>
          <w:sz w:val="22"/>
          <w:szCs w:val="22"/>
        </w:rPr>
      </w:pPr>
      <w:r w:rsidRPr="00DF2A76">
        <w:rPr>
          <w:sz w:val="22"/>
          <w:szCs w:val="22"/>
        </w:rPr>
        <w:t xml:space="preserve">The </w:t>
      </w:r>
      <w:r w:rsidR="00BF6014">
        <w:rPr>
          <w:sz w:val="22"/>
          <w:szCs w:val="22"/>
        </w:rPr>
        <w:t>service provider is</w:t>
      </w:r>
      <w:r w:rsidRPr="00DF2A76">
        <w:rPr>
          <w:sz w:val="22"/>
          <w:szCs w:val="22"/>
        </w:rPr>
        <w:t xml:space="preserve"> prepared to protect and safeguard the well being of individuals, staff</w:t>
      </w:r>
      <w:r w:rsidR="00BF6014">
        <w:rPr>
          <w:sz w:val="22"/>
          <w:szCs w:val="22"/>
        </w:rPr>
        <w:t>,</w:t>
      </w:r>
      <w:r w:rsidRPr="00DF2A76">
        <w:rPr>
          <w:sz w:val="22"/>
          <w:szCs w:val="22"/>
        </w:rPr>
        <w:t xml:space="preserve"> and facilities during emergency situations.</w:t>
      </w:r>
    </w:p>
    <w:p w:rsidR="00DF2A76" w:rsidRPr="00DF2A76" w:rsidRDefault="00DF2A76" w:rsidP="00DF2A76">
      <w:pPr>
        <w:rPr>
          <w:sz w:val="22"/>
          <w:szCs w:val="22"/>
        </w:rPr>
      </w:pPr>
    </w:p>
    <w:p w:rsidR="00DF2A76" w:rsidRPr="00BF6014" w:rsidRDefault="00BF6014" w:rsidP="00DF2A76">
      <w:pPr>
        <w:rPr>
          <w:b/>
          <w:sz w:val="22"/>
          <w:szCs w:val="22"/>
          <w:u w:val="single"/>
        </w:rPr>
      </w:pPr>
      <w:r w:rsidRPr="00BF6014">
        <w:rPr>
          <w:b/>
          <w:sz w:val="22"/>
          <w:szCs w:val="22"/>
          <w:u w:val="single"/>
        </w:rPr>
        <w:t>PROCEDURES</w:t>
      </w:r>
      <w:bookmarkStart w:id="6" w:name="_Toc7405235"/>
      <w:bookmarkStart w:id="7" w:name="_Toc7405848"/>
      <w:bookmarkStart w:id="8" w:name="_Toc7406461"/>
      <w:bookmarkStart w:id="9" w:name="_Toc7407076"/>
      <w:bookmarkStart w:id="10" w:name="_Toc7407691"/>
      <w:bookmarkStart w:id="11" w:name="_Toc7408306"/>
      <w:bookmarkStart w:id="12" w:name="_Toc7408921"/>
      <w:bookmarkStart w:id="13" w:name="_Toc7409563"/>
      <w:bookmarkStart w:id="14" w:name="_Toc7410241"/>
      <w:bookmarkStart w:id="15" w:name="_Toc7410924"/>
      <w:bookmarkStart w:id="16" w:name="_Toc7415365"/>
      <w:bookmarkStart w:id="17" w:name="_Toc7514834"/>
      <w:bookmarkStart w:id="18" w:name="_Toc8019184"/>
      <w:bookmarkStart w:id="19" w:name="_Toc8020727"/>
      <w:bookmarkStart w:id="20" w:name="_Toc8022270"/>
      <w:bookmarkStart w:id="21" w:name="_Toc8183307"/>
      <w:bookmarkStart w:id="22" w:name="_Toc8194555"/>
      <w:bookmarkStart w:id="23" w:name="_Toc9042205"/>
      <w:bookmarkStart w:id="24" w:name="_Toc905586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DF2A76" w:rsidRPr="00DF2A76" w:rsidRDefault="00DF2A76" w:rsidP="00DF2A76">
      <w:pPr>
        <w:rPr>
          <w:sz w:val="22"/>
          <w:szCs w:val="22"/>
        </w:rPr>
      </w:pPr>
      <w:r w:rsidRPr="00DF2A76">
        <w:rPr>
          <w:sz w:val="22"/>
          <w:szCs w:val="22"/>
        </w:rPr>
        <w:t xml:space="preserve">The </w:t>
      </w:r>
      <w:r w:rsidR="00BF6014">
        <w:rPr>
          <w:sz w:val="22"/>
          <w:szCs w:val="22"/>
        </w:rPr>
        <w:t>service provider</w:t>
      </w:r>
      <w:r w:rsidRPr="00DF2A76">
        <w:rPr>
          <w:sz w:val="22"/>
          <w:szCs w:val="22"/>
        </w:rPr>
        <w:t xml:space="preserve"> is prepared to </w:t>
      </w:r>
      <w:r w:rsidR="004B7CBC">
        <w:rPr>
          <w:sz w:val="22"/>
          <w:szCs w:val="22"/>
        </w:rPr>
        <w:t>respond to emergency situations including:</w:t>
      </w:r>
    </w:p>
    <w:p w:rsidR="00DF2A76" w:rsidRPr="00BF6014" w:rsidRDefault="00BF6014" w:rsidP="009520C8">
      <w:pPr>
        <w:pStyle w:val="ListParagraph"/>
        <w:numPr>
          <w:ilvl w:val="0"/>
          <w:numId w:val="48"/>
        </w:numPr>
        <w:rPr>
          <w:sz w:val="22"/>
          <w:szCs w:val="22"/>
        </w:rPr>
      </w:pPr>
      <w:r w:rsidRPr="00BF6014">
        <w:rPr>
          <w:sz w:val="22"/>
          <w:szCs w:val="22"/>
        </w:rPr>
        <w:t>medical emergencies and/or serious illness or individuals or staff</w:t>
      </w:r>
    </w:p>
    <w:p w:rsidR="00DF2A76" w:rsidRPr="00BF6014" w:rsidRDefault="00BF6014" w:rsidP="009520C8">
      <w:pPr>
        <w:pStyle w:val="ListParagraph"/>
        <w:numPr>
          <w:ilvl w:val="0"/>
          <w:numId w:val="48"/>
        </w:numPr>
        <w:rPr>
          <w:sz w:val="22"/>
          <w:szCs w:val="22"/>
        </w:rPr>
      </w:pPr>
      <w:r w:rsidRPr="00BF6014">
        <w:rPr>
          <w:sz w:val="22"/>
          <w:szCs w:val="22"/>
        </w:rPr>
        <w:t>fire</w:t>
      </w:r>
    </w:p>
    <w:p w:rsidR="00DF2A76" w:rsidRPr="00BF6014" w:rsidRDefault="00BF6014" w:rsidP="009520C8">
      <w:pPr>
        <w:pStyle w:val="ListParagraph"/>
        <w:numPr>
          <w:ilvl w:val="0"/>
          <w:numId w:val="48"/>
        </w:numPr>
        <w:rPr>
          <w:sz w:val="22"/>
          <w:szCs w:val="22"/>
        </w:rPr>
      </w:pPr>
      <w:r w:rsidRPr="00BF6014">
        <w:rPr>
          <w:sz w:val="22"/>
          <w:szCs w:val="22"/>
        </w:rPr>
        <w:t>natural disasters</w:t>
      </w:r>
    </w:p>
    <w:p w:rsidR="00DF2A76" w:rsidRPr="00BF6014" w:rsidRDefault="00BF6014" w:rsidP="009520C8">
      <w:pPr>
        <w:pStyle w:val="ListParagraph"/>
        <w:numPr>
          <w:ilvl w:val="0"/>
          <w:numId w:val="48"/>
        </w:numPr>
        <w:rPr>
          <w:sz w:val="22"/>
          <w:szCs w:val="22"/>
        </w:rPr>
      </w:pPr>
      <w:r w:rsidRPr="00BF6014">
        <w:rPr>
          <w:sz w:val="22"/>
          <w:szCs w:val="22"/>
        </w:rPr>
        <w:t>utility failures</w:t>
      </w:r>
    </w:p>
    <w:p w:rsidR="00DF2A76" w:rsidRPr="00BF6014" w:rsidRDefault="00BF6014" w:rsidP="009520C8">
      <w:pPr>
        <w:pStyle w:val="ListParagraph"/>
        <w:numPr>
          <w:ilvl w:val="0"/>
          <w:numId w:val="48"/>
        </w:numPr>
        <w:rPr>
          <w:sz w:val="22"/>
          <w:szCs w:val="22"/>
        </w:rPr>
      </w:pPr>
      <w:r w:rsidRPr="00BF6014">
        <w:rPr>
          <w:sz w:val="22"/>
          <w:szCs w:val="22"/>
        </w:rPr>
        <w:t xml:space="preserve">safety </w:t>
      </w:r>
      <w:r w:rsidR="00DF2A76" w:rsidRPr="00BF6014">
        <w:rPr>
          <w:sz w:val="22"/>
          <w:szCs w:val="22"/>
        </w:rPr>
        <w:t>during a violent or threatening situation, including the possibility of a bomb threat</w:t>
      </w:r>
    </w:p>
    <w:p w:rsidR="00DF2A76" w:rsidRPr="00DF2A76" w:rsidRDefault="00DF2A76" w:rsidP="00DF2A76">
      <w:pPr>
        <w:rPr>
          <w:sz w:val="22"/>
          <w:szCs w:val="22"/>
        </w:rPr>
      </w:pPr>
    </w:p>
    <w:p w:rsidR="00DF2A76" w:rsidRPr="00DF2A76" w:rsidRDefault="00DF2A76" w:rsidP="00DF2A76">
      <w:pPr>
        <w:rPr>
          <w:sz w:val="22"/>
          <w:szCs w:val="22"/>
        </w:rPr>
      </w:pPr>
      <w:r w:rsidRPr="00DF2A76">
        <w:rPr>
          <w:sz w:val="22"/>
          <w:szCs w:val="22"/>
        </w:rPr>
        <w:lastRenderedPageBreak/>
        <w:t>Responding to each emergency is intended to:</w:t>
      </w:r>
      <w:bookmarkStart w:id="25" w:name="_Toc7514836"/>
      <w:bookmarkStart w:id="26" w:name="_Toc8019186"/>
      <w:bookmarkStart w:id="27" w:name="_Toc8020729"/>
      <w:bookmarkStart w:id="28" w:name="_Toc8022272"/>
      <w:bookmarkStart w:id="29" w:name="_Toc8183309"/>
      <w:bookmarkStart w:id="30" w:name="_Toc8194557"/>
      <w:bookmarkStart w:id="31" w:name="_Toc9042211"/>
      <w:bookmarkStart w:id="32" w:name="_Toc9055868"/>
      <w:bookmarkStart w:id="33" w:name="_Toc9060867"/>
      <w:bookmarkEnd w:id="25"/>
      <w:bookmarkEnd w:id="26"/>
      <w:bookmarkEnd w:id="27"/>
      <w:bookmarkEnd w:id="28"/>
      <w:bookmarkEnd w:id="29"/>
      <w:bookmarkEnd w:id="30"/>
      <w:bookmarkEnd w:id="31"/>
      <w:bookmarkEnd w:id="32"/>
      <w:bookmarkEnd w:id="33"/>
    </w:p>
    <w:p w:rsidR="00DF2A76" w:rsidRPr="00BF6014" w:rsidRDefault="00DF2A76" w:rsidP="009520C8">
      <w:pPr>
        <w:pStyle w:val="ListParagraph"/>
        <w:numPr>
          <w:ilvl w:val="0"/>
          <w:numId w:val="49"/>
        </w:numPr>
        <w:rPr>
          <w:sz w:val="22"/>
          <w:szCs w:val="22"/>
        </w:rPr>
      </w:pPr>
      <w:bookmarkStart w:id="34" w:name="_Toc7514835"/>
      <w:bookmarkStart w:id="35" w:name="_Toc8019185"/>
      <w:bookmarkStart w:id="36" w:name="_Toc8020728"/>
      <w:bookmarkStart w:id="37" w:name="_Toc8022271"/>
      <w:bookmarkStart w:id="38" w:name="_Toc8183308"/>
      <w:bookmarkStart w:id="39" w:name="_Toc8194556"/>
      <w:bookmarkStart w:id="40" w:name="_Toc9042206"/>
      <w:bookmarkStart w:id="41" w:name="_Toc9055863"/>
      <w:bookmarkStart w:id="42" w:name="_Toc9060862"/>
      <w:bookmarkEnd w:id="34"/>
      <w:bookmarkEnd w:id="35"/>
      <w:bookmarkEnd w:id="36"/>
      <w:bookmarkEnd w:id="37"/>
      <w:bookmarkEnd w:id="38"/>
      <w:bookmarkEnd w:id="39"/>
      <w:bookmarkEnd w:id="40"/>
      <w:bookmarkEnd w:id="41"/>
      <w:r w:rsidRPr="00BF6014">
        <w:rPr>
          <w:sz w:val="22"/>
          <w:szCs w:val="22"/>
        </w:rPr>
        <w:t xml:space="preserve">address the needs of all </w:t>
      </w:r>
      <w:bookmarkEnd w:id="42"/>
      <w:r w:rsidRPr="00BF6014">
        <w:rPr>
          <w:sz w:val="22"/>
          <w:szCs w:val="22"/>
        </w:rPr>
        <w:t xml:space="preserve">individuals and staff </w:t>
      </w:r>
    </w:p>
    <w:p w:rsidR="00DF2A76" w:rsidRPr="00BF6014" w:rsidRDefault="00DF2A76" w:rsidP="009520C8">
      <w:pPr>
        <w:pStyle w:val="ListParagraph"/>
        <w:numPr>
          <w:ilvl w:val="0"/>
          <w:numId w:val="49"/>
        </w:numPr>
        <w:rPr>
          <w:sz w:val="22"/>
          <w:szCs w:val="22"/>
        </w:rPr>
      </w:pPr>
      <w:r w:rsidRPr="00BF6014">
        <w:rPr>
          <w:sz w:val="22"/>
          <w:szCs w:val="22"/>
        </w:rPr>
        <w:t>specify appropriate responses to various emergencies, including evacuation where appropriate</w:t>
      </w:r>
    </w:p>
    <w:p w:rsidR="00DF2A76" w:rsidRPr="00BF6014" w:rsidRDefault="00DF2A76" w:rsidP="009520C8">
      <w:pPr>
        <w:pStyle w:val="ListParagraph"/>
        <w:numPr>
          <w:ilvl w:val="0"/>
          <w:numId w:val="49"/>
        </w:numPr>
        <w:rPr>
          <w:sz w:val="22"/>
          <w:szCs w:val="22"/>
        </w:rPr>
      </w:pPr>
      <w:bookmarkStart w:id="43" w:name="_Toc7514837"/>
      <w:bookmarkStart w:id="44" w:name="_Toc8019187"/>
      <w:bookmarkStart w:id="45" w:name="_Toc8020730"/>
      <w:bookmarkStart w:id="46" w:name="_Toc8022273"/>
      <w:bookmarkStart w:id="47" w:name="_Toc8183310"/>
      <w:bookmarkStart w:id="48" w:name="_Toc8194558"/>
      <w:bookmarkStart w:id="49" w:name="_Toc9042215"/>
      <w:bookmarkStart w:id="50" w:name="_Toc9055872"/>
      <w:bookmarkStart w:id="51" w:name="_Toc9060871"/>
      <w:bookmarkEnd w:id="43"/>
      <w:bookmarkEnd w:id="44"/>
      <w:bookmarkEnd w:id="45"/>
      <w:bookmarkEnd w:id="46"/>
      <w:bookmarkEnd w:id="47"/>
      <w:bookmarkEnd w:id="48"/>
      <w:bookmarkEnd w:id="49"/>
      <w:bookmarkEnd w:id="50"/>
      <w:r w:rsidRPr="00BF6014">
        <w:rPr>
          <w:sz w:val="22"/>
          <w:szCs w:val="22"/>
        </w:rPr>
        <w:t>address voluntary or involuntary closure of facilities in emergency situations</w:t>
      </w:r>
      <w:bookmarkEnd w:id="51"/>
      <w:r w:rsidRPr="00BF6014">
        <w:rPr>
          <w:sz w:val="22"/>
          <w:szCs w:val="22"/>
        </w:rPr>
        <w:t xml:space="preserve"> </w:t>
      </w:r>
    </w:p>
    <w:p w:rsidR="00DF2A76" w:rsidRPr="00BF6014" w:rsidRDefault="00DF2A76" w:rsidP="009520C8">
      <w:pPr>
        <w:pStyle w:val="ListParagraph"/>
        <w:numPr>
          <w:ilvl w:val="0"/>
          <w:numId w:val="49"/>
        </w:numPr>
        <w:rPr>
          <w:sz w:val="22"/>
          <w:szCs w:val="22"/>
        </w:rPr>
      </w:pPr>
      <w:bookmarkStart w:id="52" w:name="_Toc7514838"/>
      <w:bookmarkStart w:id="53" w:name="_Toc8019188"/>
      <w:bookmarkStart w:id="54" w:name="_Toc8020731"/>
      <w:bookmarkStart w:id="55" w:name="_Toc8022274"/>
      <w:bookmarkStart w:id="56" w:name="_Toc8183311"/>
      <w:bookmarkStart w:id="57" w:name="_Toc8194559"/>
      <w:bookmarkStart w:id="58" w:name="_Toc9042216"/>
      <w:bookmarkStart w:id="59" w:name="_Toc9055873"/>
      <w:bookmarkStart w:id="60" w:name="_Toc9060872"/>
      <w:bookmarkEnd w:id="52"/>
      <w:bookmarkEnd w:id="53"/>
      <w:bookmarkEnd w:id="54"/>
      <w:bookmarkEnd w:id="55"/>
      <w:bookmarkEnd w:id="56"/>
      <w:bookmarkEnd w:id="57"/>
      <w:bookmarkEnd w:id="58"/>
      <w:bookmarkEnd w:id="59"/>
      <w:r w:rsidRPr="00BF6014">
        <w:rPr>
          <w:sz w:val="22"/>
          <w:szCs w:val="22"/>
        </w:rPr>
        <w:t>ensure that notifications of family and other appropriate authorities</w:t>
      </w:r>
      <w:bookmarkEnd w:id="60"/>
      <w:r w:rsidRPr="00BF6014">
        <w:rPr>
          <w:sz w:val="22"/>
          <w:szCs w:val="22"/>
        </w:rPr>
        <w:t xml:space="preserve"> (including CLBC) occurs</w:t>
      </w:r>
    </w:p>
    <w:p w:rsidR="00DF2A76" w:rsidRPr="00DF2A76" w:rsidRDefault="00DF2A76" w:rsidP="00DF2A76">
      <w:pPr>
        <w:rPr>
          <w:sz w:val="22"/>
          <w:szCs w:val="22"/>
        </w:rPr>
      </w:pPr>
    </w:p>
    <w:p w:rsidR="00DF2A76" w:rsidRPr="00DF2A76" w:rsidRDefault="00DF2A76" w:rsidP="00DF2A76">
      <w:pPr>
        <w:rPr>
          <w:sz w:val="22"/>
          <w:szCs w:val="22"/>
        </w:rPr>
      </w:pPr>
      <w:r w:rsidRPr="00DF2A76">
        <w:rPr>
          <w:sz w:val="22"/>
          <w:szCs w:val="22"/>
        </w:rPr>
        <w:t xml:space="preserve">All procedures pertaining to emergency response will be in compliance with </w:t>
      </w:r>
      <w:proofErr w:type="spellStart"/>
      <w:r w:rsidR="004B7CBC">
        <w:rPr>
          <w:sz w:val="22"/>
          <w:szCs w:val="22"/>
        </w:rPr>
        <w:t>Worksafe</w:t>
      </w:r>
      <w:proofErr w:type="spellEnd"/>
      <w:r w:rsidR="004B7CBC">
        <w:rPr>
          <w:sz w:val="22"/>
          <w:szCs w:val="22"/>
        </w:rPr>
        <w:t xml:space="preserve"> BC r</w:t>
      </w:r>
      <w:r w:rsidRPr="00DF2A76">
        <w:rPr>
          <w:sz w:val="22"/>
          <w:szCs w:val="22"/>
        </w:rPr>
        <w:t>egulations and consistent or coordinated with local emergency response plans.</w:t>
      </w:r>
    </w:p>
    <w:p w:rsidR="00DF2A76" w:rsidRPr="00DF2A76" w:rsidRDefault="00DF2A76" w:rsidP="00DF2A76">
      <w:pPr>
        <w:rPr>
          <w:sz w:val="22"/>
          <w:szCs w:val="22"/>
        </w:rPr>
      </w:pPr>
      <w:bookmarkStart w:id="61" w:name="_Toc7405237"/>
      <w:bookmarkStart w:id="62" w:name="_Toc7405850"/>
      <w:bookmarkStart w:id="63" w:name="_Toc7406463"/>
      <w:bookmarkStart w:id="64" w:name="_Toc7407078"/>
      <w:bookmarkStart w:id="65" w:name="_Toc7407693"/>
      <w:bookmarkStart w:id="66" w:name="_Toc7408308"/>
      <w:bookmarkStart w:id="67" w:name="_Toc7408923"/>
      <w:bookmarkStart w:id="68" w:name="_Toc7409565"/>
      <w:bookmarkStart w:id="69" w:name="_Toc7410243"/>
      <w:bookmarkStart w:id="70" w:name="_Toc7410926"/>
      <w:bookmarkStart w:id="71" w:name="_Toc7415367"/>
      <w:bookmarkStart w:id="72" w:name="_Toc7514840"/>
      <w:bookmarkStart w:id="73" w:name="_Toc8019190"/>
      <w:bookmarkStart w:id="74" w:name="_Toc8020733"/>
      <w:bookmarkStart w:id="75" w:name="_Toc8022276"/>
      <w:bookmarkStart w:id="76" w:name="_Toc8183313"/>
      <w:bookmarkStart w:id="77" w:name="_Toc8194561"/>
      <w:bookmarkStart w:id="78" w:name="_Toc9042218"/>
      <w:bookmarkStart w:id="79" w:name="_Toc9055875"/>
      <w:bookmarkStart w:id="80" w:name="_Toc9060874"/>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DF2A76" w:rsidRPr="00DF2A76" w:rsidRDefault="00DF2A76" w:rsidP="00DF2A76">
      <w:pPr>
        <w:rPr>
          <w:sz w:val="22"/>
          <w:szCs w:val="22"/>
        </w:rPr>
      </w:pPr>
      <w:r w:rsidRPr="00DF2A76">
        <w:rPr>
          <w:sz w:val="22"/>
          <w:szCs w:val="22"/>
        </w:rPr>
        <w:t xml:space="preserve">The </w:t>
      </w:r>
      <w:r w:rsidR="004B7CBC">
        <w:rPr>
          <w:sz w:val="22"/>
          <w:szCs w:val="22"/>
        </w:rPr>
        <w:t>service provider</w:t>
      </w:r>
      <w:r w:rsidRPr="00DF2A76">
        <w:rPr>
          <w:sz w:val="22"/>
          <w:szCs w:val="22"/>
        </w:rPr>
        <w:t xml:space="preserve"> will ensure that any program site where persons with mobility challenges are served or employed will have a specific and individualized plan to evacuate those persons in an emergency.</w:t>
      </w:r>
      <w:bookmarkStart w:id="81" w:name="_Toc7405238"/>
      <w:bookmarkStart w:id="82" w:name="_Toc7405851"/>
      <w:bookmarkStart w:id="83" w:name="_Toc7406464"/>
      <w:bookmarkStart w:id="84" w:name="_Toc7407079"/>
      <w:bookmarkStart w:id="85" w:name="_Toc7407694"/>
      <w:bookmarkStart w:id="86" w:name="_Toc7408309"/>
      <w:bookmarkStart w:id="87" w:name="_Toc7408924"/>
      <w:bookmarkStart w:id="88" w:name="_Toc7409566"/>
      <w:bookmarkStart w:id="89" w:name="_Toc7410244"/>
      <w:bookmarkStart w:id="90" w:name="_Toc7410927"/>
      <w:bookmarkStart w:id="91" w:name="_Toc7415368"/>
      <w:bookmarkStart w:id="92" w:name="_Toc7514841"/>
      <w:bookmarkStart w:id="93" w:name="_Toc8019191"/>
      <w:bookmarkStart w:id="94" w:name="_Toc8020734"/>
      <w:bookmarkStart w:id="95" w:name="_Toc8022277"/>
      <w:bookmarkStart w:id="96" w:name="_Toc8183314"/>
      <w:bookmarkStart w:id="97" w:name="_Toc8194562"/>
      <w:bookmarkStart w:id="98" w:name="_Toc9042219"/>
      <w:bookmarkStart w:id="99" w:name="_Toc9055876"/>
      <w:bookmarkStart w:id="100" w:name="_Toc9060875"/>
      <w:bookmarkStart w:id="101" w:name="_Toc7405239"/>
      <w:bookmarkStart w:id="102" w:name="_Toc7405852"/>
      <w:bookmarkStart w:id="103" w:name="_Toc7406465"/>
      <w:bookmarkStart w:id="104" w:name="_Toc7407080"/>
      <w:bookmarkStart w:id="105" w:name="_Toc7407695"/>
      <w:bookmarkStart w:id="106" w:name="_Toc7408310"/>
      <w:bookmarkStart w:id="107" w:name="_Toc7408925"/>
      <w:bookmarkStart w:id="108" w:name="_Toc7409567"/>
      <w:bookmarkStart w:id="109" w:name="_Toc7410245"/>
      <w:bookmarkStart w:id="110" w:name="_Toc7410928"/>
      <w:bookmarkStart w:id="111" w:name="_Toc7415369"/>
      <w:bookmarkStart w:id="112" w:name="_Toc7514844"/>
      <w:bookmarkStart w:id="113" w:name="_Toc8019194"/>
      <w:bookmarkStart w:id="114" w:name="_Toc8020737"/>
      <w:bookmarkStart w:id="115" w:name="_Toc8022280"/>
      <w:bookmarkStart w:id="116" w:name="_Toc8183317"/>
      <w:bookmarkStart w:id="117" w:name="_Toc8194565"/>
      <w:bookmarkStart w:id="118" w:name="_Toc9042222"/>
      <w:bookmarkStart w:id="119" w:name="_Toc9055879"/>
      <w:bookmarkStart w:id="120" w:name="_Toc7514845"/>
      <w:bookmarkStart w:id="121" w:name="_Toc8019195"/>
      <w:bookmarkStart w:id="122" w:name="_Toc8020738"/>
      <w:bookmarkStart w:id="123" w:name="_Toc8022281"/>
      <w:bookmarkStart w:id="124" w:name="_Toc8183318"/>
      <w:bookmarkStart w:id="125" w:name="_Toc8194566"/>
      <w:bookmarkStart w:id="126" w:name="_Toc9042223"/>
      <w:bookmarkStart w:id="127" w:name="_Toc9055880"/>
      <w:bookmarkStart w:id="128" w:name="_Toc7405240"/>
      <w:bookmarkStart w:id="129" w:name="_Toc7405853"/>
      <w:bookmarkStart w:id="130" w:name="_Toc7406466"/>
      <w:bookmarkStart w:id="131" w:name="_Toc7407081"/>
      <w:bookmarkStart w:id="132" w:name="_Toc7407696"/>
      <w:bookmarkStart w:id="133" w:name="_Toc7408311"/>
      <w:bookmarkStart w:id="134" w:name="_Toc7408926"/>
      <w:bookmarkStart w:id="135" w:name="_Toc7409568"/>
      <w:bookmarkStart w:id="136" w:name="_Toc7410246"/>
      <w:bookmarkStart w:id="137" w:name="_Toc7410929"/>
      <w:bookmarkStart w:id="138" w:name="_Toc7415370"/>
      <w:bookmarkStart w:id="139" w:name="_Toc7514847"/>
      <w:bookmarkStart w:id="140" w:name="_Toc8019197"/>
      <w:bookmarkStart w:id="141" w:name="_Toc8020740"/>
      <w:bookmarkStart w:id="142" w:name="_Toc8022283"/>
      <w:bookmarkStart w:id="143" w:name="_Toc8183320"/>
      <w:bookmarkStart w:id="144" w:name="_Toc8194568"/>
      <w:bookmarkStart w:id="145" w:name="_Toc9042226"/>
      <w:bookmarkStart w:id="146" w:name="_Toc9055883"/>
      <w:bookmarkStart w:id="147" w:name="_Toc29353007"/>
      <w:bookmarkStart w:id="148" w:name="_Toc29355751"/>
      <w:bookmarkStart w:id="149" w:name="_Toc29359985"/>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DF2A76" w:rsidRPr="00DF2A76" w:rsidRDefault="00DF2A76" w:rsidP="00DF2A76">
      <w:pPr>
        <w:rPr>
          <w:sz w:val="22"/>
          <w:szCs w:val="22"/>
        </w:rPr>
      </w:pPr>
    </w:p>
    <w:p w:rsidR="00DF2A76" w:rsidRPr="000E7688" w:rsidRDefault="000E7688" w:rsidP="00DF2A76">
      <w:pPr>
        <w:rPr>
          <w:b/>
          <w:sz w:val="22"/>
          <w:szCs w:val="22"/>
          <w:u w:val="single"/>
        </w:rPr>
      </w:pPr>
      <w:r w:rsidRPr="000E7688">
        <w:rPr>
          <w:b/>
          <w:sz w:val="22"/>
          <w:szCs w:val="22"/>
          <w:u w:val="single"/>
        </w:rPr>
        <w:t>GENERAL PROTOCOLS</w:t>
      </w:r>
    </w:p>
    <w:p w:rsidR="00DF2A76" w:rsidRPr="00DF2A76" w:rsidRDefault="00DF2A76" w:rsidP="00DF2A76">
      <w:pPr>
        <w:rPr>
          <w:sz w:val="22"/>
          <w:szCs w:val="22"/>
        </w:rPr>
      </w:pPr>
      <w:r w:rsidRPr="00DF2A76">
        <w:rPr>
          <w:sz w:val="22"/>
          <w:szCs w:val="22"/>
        </w:rPr>
        <w:t xml:space="preserve">In any emergency situation, staff will take any and all reasonable actions to ensure the safety of individuals </w:t>
      </w:r>
      <w:r w:rsidR="004B7CBC">
        <w:rPr>
          <w:sz w:val="22"/>
          <w:szCs w:val="22"/>
        </w:rPr>
        <w:t xml:space="preserve">and co-workers. </w:t>
      </w:r>
      <w:r w:rsidRPr="00DF2A76">
        <w:rPr>
          <w:sz w:val="22"/>
          <w:szCs w:val="22"/>
        </w:rPr>
        <w:t xml:space="preserve">In order to do so, </w:t>
      </w:r>
      <w:proofErr w:type="gramStart"/>
      <w:r w:rsidRPr="00DF2A76">
        <w:rPr>
          <w:sz w:val="22"/>
          <w:szCs w:val="22"/>
        </w:rPr>
        <w:t>staff are</w:t>
      </w:r>
      <w:proofErr w:type="gramEnd"/>
      <w:r w:rsidRPr="00DF2A76">
        <w:rPr>
          <w:sz w:val="22"/>
          <w:szCs w:val="22"/>
        </w:rPr>
        <w:t xml:space="preserve"> instructed to ensure their own safety prior to assisting others and to only assist others when it is safe to do so.</w:t>
      </w:r>
    </w:p>
    <w:p w:rsidR="00DF2A76" w:rsidRPr="00DF2A76" w:rsidRDefault="00DF2A76" w:rsidP="00DF2A76">
      <w:pPr>
        <w:rPr>
          <w:sz w:val="22"/>
          <w:szCs w:val="22"/>
        </w:rPr>
      </w:pPr>
    </w:p>
    <w:p w:rsidR="00DF2A76" w:rsidRPr="00DF2A76" w:rsidRDefault="00DF2A76" w:rsidP="00DF2A76">
      <w:pPr>
        <w:rPr>
          <w:sz w:val="22"/>
          <w:szCs w:val="22"/>
        </w:rPr>
      </w:pPr>
      <w:r w:rsidRPr="00DF2A76">
        <w:rPr>
          <w:sz w:val="22"/>
          <w:szCs w:val="22"/>
        </w:rPr>
        <w:t xml:space="preserve">An </w:t>
      </w:r>
      <w:r w:rsidR="004B7CBC" w:rsidRPr="00DF2A76">
        <w:rPr>
          <w:sz w:val="22"/>
          <w:szCs w:val="22"/>
        </w:rPr>
        <w:t xml:space="preserve">incident report </w:t>
      </w:r>
      <w:r w:rsidRPr="00DF2A76">
        <w:rPr>
          <w:sz w:val="22"/>
          <w:szCs w:val="22"/>
        </w:rPr>
        <w:t>must be completed for all emergency events, situations</w:t>
      </w:r>
      <w:r w:rsidR="004B7CBC">
        <w:rPr>
          <w:sz w:val="22"/>
          <w:szCs w:val="22"/>
        </w:rPr>
        <w:t>,</w:t>
      </w:r>
      <w:r w:rsidRPr="00DF2A76">
        <w:rPr>
          <w:sz w:val="22"/>
          <w:szCs w:val="22"/>
        </w:rPr>
        <w:t xml:space="preserve"> or circumstances involving individuals and/or staff.</w:t>
      </w:r>
    </w:p>
    <w:p w:rsidR="00DF2A76" w:rsidRPr="00DF2A76" w:rsidRDefault="00DF2A76" w:rsidP="00DF2A76">
      <w:pPr>
        <w:rPr>
          <w:sz w:val="22"/>
          <w:szCs w:val="22"/>
        </w:rPr>
      </w:pPr>
    </w:p>
    <w:p w:rsidR="00DF2A76" w:rsidRPr="000E7688" w:rsidRDefault="000E7688" w:rsidP="00DF2A76">
      <w:pPr>
        <w:rPr>
          <w:b/>
          <w:sz w:val="22"/>
          <w:szCs w:val="22"/>
          <w:u w:val="single"/>
        </w:rPr>
      </w:pPr>
      <w:r w:rsidRPr="000E7688">
        <w:rPr>
          <w:b/>
          <w:sz w:val="22"/>
          <w:szCs w:val="22"/>
          <w:u w:val="single"/>
        </w:rPr>
        <w:t>ACCESS TO EMERGENCY INFORMATION</w:t>
      </w:r>
    </w:p>
    <w:p w:rsidR="00DF2A76" w:rsidRPr="00DF2A76" w:rsidRDefault="00DF2A76" w:rsidP="00DF2A76">
      <w:pPr>
        <w:rPr>
          <w:sz w:val="22"/>
          <w:szCs w:val="22"/>
        </w:rPr>
      </w:pPr>
      <w:r w:rsidRPr="00DF2A76">
        <w:rPr>
          <w:sz w:val="22"/>
          <w:szCs w:val="22"/>
        </w:rPr>
        <w:t>Emergency contact numbers and emergency medical in</w:t>
      </w:r>
      <w:r w:rsidR="000E7688">
        <w:rPr>
          <w:sz w:val="22"/>
          <w:szCs w:val="22"/>
        </w:rPr>
        <w:t>formation for each staff person</w:t>
      </w:r>
      <w:r w:rsidRPr="00DF2A76">
        <w:rPr>
          <w:sz w:val="22"/>
          <w:szCs w:val="22"/>
        </w:rPr>
        <w:t xml:space="preserve"> </w:t>
      </w:r>
      <w:r w:rsidR="000E7688">
        <w:rPr>
          <w:sz w:val="22"/>
          <w:szCs w:val="22"/>
        </w:rPr>
        <w:t>as well as</w:t>
      </w:r>
      <w:r w:rsidRPr="00DF2A76">
        <w:rPr>
          <w:sz w:val="22"/>
          <w:szCs w:val="22"/>
        </w:rPr>
        <w:t xml:space="preserve"> emergency and descriptive information for each individual </w:t>
      </w:r>
      <w:proofErr w:type="gramStart"/>
      <w:r w:rsidR="000E7688">
        <w:rPr>
          <w:sz w:val="22"/>
          <w:szCs w:val="22"/>
        </w:rPr>
        <w:t>services</w:t>
      </w:r>
      <w:proofErr w:type="gramEnd"/>
      <w:r w:rsidR="000E7688">
        <w:rPr>
          <w:sz w:val="22"/>
          <w:szCs w:val="22"/>
        </w:rPr>
        <w:t xml:space="preserve"> </w:t>
      </w:r>
      <w:r w:rsidRPr="00DF2A76">
        <w:rPr>
          <w:sz w:val="22"/>
          <w:szCs w:val="22"/>
        </w:rPr>
        <w:t>will be kept in a secure, easily-accessible file at each site and in a portable file as appropriate to the program setting.</w:t>
      </w:r>
    </w:p>
    <w:p w:rsidR="00DF2A76" w:rsidRPr="00DF2A76" w:rsidRDefault="00DF2A76" w:rsidP="00DF2A76">
      <w:pPr>
        <w:rPr>
          <w:sz w:val="22"/>
          <w:szCs w:val="22"/>
        </w:rPr>
      </w:pPr>
    </w:p>
    <w:p w:rsidR="00DF2A76" w:rsidRPr="00DF2A76" w:rsidRDefault="00DF2A76" w:rsidP="00DF2A76">
      <w:pPr>
        <w:rPr>
          <w:sz w:val="22"/>
          <w:szCs w:val="22"/>
        </w:rPr>
      </w:pPr>
      <w:r w:rsidRPr="00DF2A76">
        <w:rPr>
          <w:sz w:val="22"/>
          <w:szCs w:val="22"/>
        </w:rPr>
        <w:t>All emergency information will be collected on a need-to-know and voluntary basis and will be treated as confidential. In the case of evacuation from a facility, a designated staff person at each site will ensure that the file of emergency information is taken from the building as part of the evacuation procedure.</w:t>
      </w:r>
    </w:p>
    <w:p w:rsidR="00DF2A76" w:rsidRPr="00DF2A76" w:rsidRDefault="00DF2A76" w:rsidP="00DF2A76">
      <w:pPr>
        <w:rPr>
          <w:sz w:val="22"/>
          <w:szCs w:val="22"/>
        </w:rPr>
      </w:pPr>
    </w:p>
    <w:p w:rsidR="00DF2A76" w:rsidRPr="00DF2A76" w:rsidRDefault="00DF2A76" w:rsidP="00DF2A76">
      <w:pPr>
        <w:rPr>
          <w:sz w:val="22"/>
          <w:szCs w:val="22"/>
        </w:rPr>
      </w:pPr>
      <w:r w:rsidRPr="00DF2A76">
        <w:rPr>
          <w:sz w:val="22"/>
          <w:szCs w:val="22"/>
        </w:rPr>
        <w:t xml:space="preserve">Emergency information about </w:t>
      </w:r>
      <w:r w:rsidR="000E7688">
        <w:rPr>
          <w:sz w:val="22"/>
          <w:szCs w:val="22"/>
        </w:rPr>
        <w:t>individuals</w:t>
      </w:r>
      <w:r w:rsidRPr="00DF2A76">
        <w:rPr>
          <w:sz w:val="22"/>
          <w:szCs w:val="22"/>
        </w:rPr>
        <w:t xml:space="preserve"> may include: name, age, emergency contact information, distinguishing features, medical conditions including allergies, medications, physician’s name and contact inform</w:t>
      </w:r>
      <w:r w:rsidR="000E7688">
        <w:rPr>
          <w:sz w:val="22"/>
          <w:szCs w:val="22"/>
        </w:rPr>
        <w:t xml:space="preserve">ation, and health care number. </w:t>
      </w:r>
      <w:r w:rsidRPr="00DF2A76">
        <w:rPr>
          <w:sz w:val="22"/>
          <w:szCs w:val="22"/>
        </w:rPr>
        <w:t>Emergency information about personnel may include emergency contact information, emergency medical information such as allergies, and health care number.</w:t>
      </w:r>
    </w:p>
    <w:p w:rsidR="00DF2A76" w:rsidRPr="00DF2A76" w:rsidRDefault="00DF2A76" w:rsidP="00DF2A76">
      <w:pPr>
        <w:rPr>
          <w:sz w:val="22"/>
          <w:szCs w:val="22"/>
        </w:rPr>
      </w:pPr>
    </w:p>
    <w:p w:rsidR="00DF2A76" w:rsidRPr="0013309A" w:rsidRDefault="000E7688" w:rsidP="009520C8">
      <w:pPr>
        <w:pStyle w:val="ListParagraph"/>
        <w:numPr>
          <w:ilvl w:val="0"/>
          <w:numId w:val="50"/>
        </w:numPr>
        <w:rPr>
          <w:b/>
          <w:sz w:val="22"/>
          <w:szCs w:val="22"/>
        </w:rPr>
      </w:pPr>
      <w:r w:rsidRPr="0013309A">
        <w:rPr>
          <w:b/>
          <w:sz w:val="22"/>
          <w:szCs w:val="22"/>
        </w:rPr>
        <w:t>e</w:t>
      </w:r>
      <w:r w:rsidR="00DF2A76" w:rsidRPr="0013309A">
        <w:rPr>
          <w:b/>
          <w:sz w:val="22"/>
          <w:szCs w:val="22"/>
        </w:rPr>
        <w:t>vacuation</w:t>
      </w:r>
    </w:p>
    <w:p w:rsidR="00DF2A76" w:rsidRDefault="00DF2A76" w:rsidP="00DF2A76">
      <w:pPr>
        <w:rPr>
          <w:sz w:val="22"/>
          <w:szCs w:val="22"/>
        </w:rPr>
      </w:pPr>
      <w:r w:rsidRPr="00DF2A76">
        <w:rPr>
          <w:sz w:val="22"/>
          <w:szCs w:val="22"/>
        </w:rPr>
        <w:t xml:space="preserve">Each </w:t>
      </w:r>
      <w:r w:rsidR="000E7688">
        <w:rPr>
          <w:sz w:val="22"/>
          <w:szCs w:val="22"/>
        </w:rPr>
        <w:t>service</w:t>
      </w:r>
      <w:r w:rsidRPr="00DF2A76">
        <w:rPr>
          <w:sz w:val="22"/>
          <w:szCs w:val="22"/>
        </w:rPr>
        <w:t xml:space="preserve"> will develop program and site specific procedures for the successful evacuation of buildings and f</w:t>
      </w:r>
      <w:r w:rsidR="000E7688">
        <w:rPr>
          <w:sz w:val="22"/>
          <w:szCs w:val="22"/>
        </w:rPr>
        <w:t xml:space="preserve">acilities during an emergency. </w:t>
      </w:r>
      <w:r w:rsidRPr="00DF2A76">
        <w:rPr>
          <w:sz w:val="22"/>
          <w:szCs w:val="22"/>
        </w:rPr>
        <w:t>These procedures w</w:t>
      </w:r>
      <w:r w:rsidR="000E7688">
        <w:rPr>
          <w:sz w:val="22"/>
          <w:szCs w:val="22"/>
        </w:rPr>
        <w:t xml:space="preserve">ill be posted in common areas. </w:t>
      </w:r>
      <w:r w:rsidRPr="00DF2A76">
        <w:rPr>
          <w:sz w:val="22"/>
          <w:szCs w:val="22"/>
        </w:rPr>
        <w:t>All evacuation procedures must be in plain language and must clearly identify:</w:t>
      </w:r>
    </w:p>
    <w:p w:rsidR="000E7688" w:rsidRPr="00DF2A76" w:rsidRDefault="000E7688" w:rsidP="00DF2A76">
      <w:pPr>
        <w:rPr>
          <w:sz w:val="22"/>
          <w:szCs w:val="22"/>
        </w:rPr>
      </w:pPr>
    </w:p>
    <w:p w:rsidR="00DF2A76" w:rsidRPr="0012105E" w:rsidRDefault="0012105E" w:rsidP="009520C8">
      <w:pPr>
        <w:pStyle w:val="ListParagraph"/>
        <w:numPr>
          <w:ilvl w:val="0"/>
          <w:numId w:val="51"/>
        </w:numPr>
        <w:rPr>
          <w:sz w:val="22"/>
          <w:szCs w:val="22"/>
        </w:rPr>
      </w:pPr>
      <w:r w:rsidRPr="0012105E">
        <w:rPr>
          <w:sz w:val="22"/>
          <w:szCs w:val="22"/>
        </w:rPr>
        <w:t>the route(s) to exit the building in case of emergency</w:t>
      </w:r>
    </w:p>
    <w:p w:rsidR="00DF2A76" w:rsidRPr="0012105E" w:rsidRDefault="0012105E" w:rsidP="009520C8">
      <w:pPr>
        <w:pStyle w:val="ListParagraph"/>
        <w:numPr>
          <w:ilvl w:val="0"/>
          <w:numId w:val="51"/>
        </w:numPr>
        <w:rPr>
          <w:sz w:val="22"/>
          <w:szCs w:val="22"/>
        </w:rPr>
      </w:pPr>
      <w:r w:rsidRPr="0012105E">
        <w:rPr>
          <w:sz w:val="22"/>
          <w:szCs w:val="22"/>
        </w:rPr>
        <w:lastRenderedPageBreak/>
        <w:t>a meeting point for individuals that is a safe distance from the building and offers shelter if possible</w:t>
      </w:r>
    </w:p>
    <w:p w:rsidR="00DF2A76" w:rsidRPr="0012105E" w:rsidRDefault="0012105E" w:rsidP="009520C8">
      <w:pPr>
        <w:pStyle w:val="ListParagraph"/>
        <w:numPr>
          <w:ilvl w:val="0"/>
          <w:numId w:val="51"/>
        </w:numPr>
        <w:rPr>
          <w:sz w:val="22"/>
          <w:szCs w:val="22"/>
        </w:rPr>
      </w:pPr>
      <w:r w:rsidRPr="0012105E">
        <w:rPr>
          <w:sz w:val="22"/>
          <w:szCs w:val="22"/>
        </w:rPr>
        <w:t>the person/position responsible for ensuring that all individuals are successfully evacuated</w:t>
      </w:r>
    </w:p>
    <w:p w:rsidR="00DF2A76" w:rsidRPr="0012105E" w:rsidRDefault="0012105E" w:rsidP="009520C8">
      <w:pPr>
        <w:pStyle w:val="ListParagraph"/>
        <w:numPr>
          <w:ilvl w:val="0"/>
          <w:numId w:val="51"/>
        </w:numPr>
        <w:rPr>
          <w:sz w:val="22"/>
          <w:szCs w:val="22"/>
        </w:rPr>
      </w:pPr>
      <w:r w:rsidRPr="0012105E">
        <w:rPr>
          <w:sz w:val="22"/>
          <w:szCs w:val="22"/>
        </w:rPr>
        <w:t>the person responsible for accessing emergency supplies/materials when appropriate</w:t>
      </w:r>
    </w:p>
    <w:p w:rsidR="00DF2A76" w:rsidRPr="0012105E" w:rsidRDefault="0012105E" w:rsidP="009520C8">
      <w:pPr>
        <w:pStyle w:val="ListParagraph"/>
        <w:numPr>
          <w:ilvl w:val="0"/>
          <w:numId w:val="51"/>
        </w:numPr>
        <w:rPr>
          <w:sz w:val="22"/>
          <w:szCs w:val="22"/>
        </w:rPr>
      </w:pPr>
      <w:r w:rsidRPr="0012105E">
        <w:rPr>
          <w:sz w:val="22"/>
          <w:szCs w:val="22"/>
        </w:rPr>
        <w:t xml:space="preserve">the location of alternate shelter if remaining at the location is </w:t>
      </w:r>
      <w:r>
        <w:rPr>
          <w:sz w:val="22"/>
          <w:szCs w:val="22"/>
        </w:rPr>
        <w:t>not possible or reasonable (</w:t>
      </w:r>
      <w:r w:rsidRPr="0012105E">
        <w:rPr>
          <w:sz w:val="22"/>
          <w:szCs w:val="22"/>
        </w:rPr>
        <w:t xml:space="preserve">location of </w:t>
      </w:r>
      <w:r>
        <w:rPr>
          <w:sz w:val="22"/>
          <w:szCs w:val="22"/>
        </w:rPr>
        <w:t>a comparable</w:t>
      </w:r>
      <w:r w:rsidRPr="0012105E">
        <w:rPr>
          <w:sz w:val="22"/>
          <w:szCs w:val="22"/>
        </w:rPr>
        <w:t xml:space="preserve"> facility, community emergency shelters</w:t>
      </w:r>
      <w:r>
        <w:rPr>
          <w:sz w:val="22"/>
          <w:szCs w:val="22"/>
        </w:rPr>
        <w:t>,</w:t>
      </w:r>
      <w:r w:rsidRPr="0012105E">
        <w:rPr>
          <w:sz w:val="22"/>
          <w:szCs w:val="22"/>
        </w:rPr>
        <w:t xml:space="preserve"> or local emergency response </w:t>
      </w:r>
      <w:r w:rsidR="00DF2A76" w:rsidRPr="0012105E">
        <w:rPr>
          <w:sz w:val="22"/>
          <w:szCs w:val="22"/>
        </w:rPr>
        <w:t>contacts)</w:t>
      </w:r>
    </w:p>
    <w:p w:rsidR="00DF2A76" w:rsidRPr="00DF2A76" w:rsidRDefault="00DF2A76" w:rsidP="00DF2A76">
      <w:pPr>
        <w:rPr>
          <w:sz w:val="22"/>
          <w:szCs w:val="22"/>
        </w:rPr>
      </w:pPr>
    </w:p>
    <w:p w:rsidR="00DF2A76" w:rsidRPr="00DF2A76" w:rsidRDefault="00DF2A76" w:rsidP="00DF2A76">
      <w:pPr>
        <w:rPr>
          <w:sz w:val="22"/>
          <w:szCs w:val="22"/>
        </w:rPr>
      </w:pPr>
      <w:r w:rsidRPr="00DF2A76">
        <w:rPr>
          <w:sz w:val="22"/>
          <w:szCs w:val="22"/>
        </w:rPr>
        <w:t>All staff will be given adequate instruction in their program’s evacuation procedures at the time of hire and will participate in annual tests of</w:t>
      </w:r>
      <w:r w:rsidR="0012105E">
        <w:rPr>
          <w:sz w:val="22"/>
          <w:szCs w:val="22"/>
        </w:rPr>
        <w:t xml:space="preserve"> all emergency procedures (see </w:t>
      </w:r>
      <w:r w:rsidR="0013309A" w:rsidRPr="0013309A">
        <w:rPr>
          <w:sz w:val="22"/>
          <w:szCs w:val="22"/>
        </w:rPr>
        <w:t>PRACTICES OF EMERGENCY PROCEDURES AND EVACUATION</w:t>
      </w:r>
      <w:r w:rsidR="0013309A">
        <w:rPr>
          <w:sz w:val="22"/>
          <w:szCs w:val="22"/>
        </w:rPr>
        <w:t xml:space="preserve"> </w:t>
      </w:r>
      <w:r w:rsidR="0012105E">
        <w:rPr>
          <w:sz w:val="22"/>
          <w:szCs w:val="22"/>
        </w:rPr>
        <w:t xml:space="preserve">in </w:t>
      </w:r>
      <w:r w:rsidR="005F0157" w:rsidRPr="005F0157">
        <w:rPr>
          <w:sz w:val="22"/>
          <w:szCs w:val="22"/>
        </w:rPr>
        <w:t>section 9</w:t>
      </w:r>
      <w:r w:rsidRPr="005F0157">
        <w:rPr>
          <w:sz w:val="22"/>
          <w:szCs w:val="22"/>
        </w:rPr>
        <w:t xml:space="preserve"> below</w:t>
      </w:r>
      <w:r w:rsidRPr="00DF2A76">
        <w:rPr>
          <w:sz w:val="22"/>
          <w:szCs w:val="22"/>
        </w:rPr>
        <w:t>).</w:t>
      </w:r>
    </w:p>
    <w:p w:rsidR="00DF2A76" w:rsidRPr="00DF2A76" w:rsidRDefault="00DF2A76" w:rsidP="00DF2A76">
      <w:pPr>
        <w:rPr>
          <w:sz w:val="22"/>
          <w:szCs w:val="22"/>
        </w:rPr>
      </w:pPr>
    </w:p>
    <w:p w:rsidR="00DF2A76" w:rsidRPr="00DF2A76" w:rsidRDefault="00DF2A76" w:rsidP="00DF2A76">
      <w:pPr>
        <w:rPr>
          <w:sz w:val="22"/>
          <w:szCs w:val="22"/>
        </w:rPr>
      </w:pPr>
      <w:r w:rsidRPr="00DF2A76">
        <w:rPr>
          <w:sz w:val="22"/>
          <w:szCs w:val="22"/>
        </w:rPr>
        <w:t xml:space="preserve">For </w:t>
      </w:r>
      <w:r w:rsidR="0012105E">
        <w:rPr>
          <w:sz w:val="22"/>
          <w:szCs w:val="22"/>
        </w:rPr>
        <w:t>residential</w:t>
      </w:r>
      <w:r w:rsidRPr="00DF2A76">
        <w:rPr>
          <w:sz w:val="22"/>
          <w:szCs w:val="22"/>
        </w:rPr>
        <w:t xml:space="preserve"> services, emergency preparedness must include a plan to provide alternate </w:t>
      </w:r>
      <w:r w:rsidR="0012105E">
        <w:rPr>
          <w:sz w:val="22"/>
          <w:szCs w:val="22"/>
        </w:rPr>
        <w:t>support</w:t>
      </w:r>
      <w:r w:rsidRPr="00DF2A76">
        <w:rPr>
          <w:sz w:val="22"/>
          <w:szCs w:val="22"/>
        </w:rPr>
        <w:t xml:space="preserve"> for all individuals as well as to provide for basic n</w:t>
      </w:r>
      <w:r w:rsidR="0012105E">
        <w:rPr>
          <w:sz w:val="22"/>
          <w:szCs w:val="22"/>
        </w:rPr>
        <w:t>eeds for a period of 72 hours (i</w:t>
      </w:r>
      <w:r w:rsidRPr="00DF2A76">
        <w:rPr>
          <w:sz w:val="22"/>
          <w:szCs w:val="22"/>
        </w:rPr>
        <w:t xml:space="preserve">nstructions for preparing a 72 hour emergency kit can be accessed at: </w:t>
      </w:r>
      <w:hyperlink r:id="rId16" w:history="1">
        <w:r w:rsidRPr="0012105E">
          <w:rPr>
            <w:sz w:val="22"/>
            <w:szCs w:val="22"/>
          </w:rPr>
          <w:t>http://www.getprepared.gc.ca/knw/kt/bas-eng.aspx</w:t>
        </w:r>
      </w:hyperlink>
      <w:r w:rsidRPr="00DF2A76">
        <w:rPr>
          <w:sz w:val="22"/>
          <w:szCs w:val="22"/>
        </w:rPr>
        <w:t>)</w:t>
      </w:r>
      <w:r w:rsidR="0012105E">
        <w:rPr>
          <w:sz w:val="22"/>
          <w:szCs w:val="22"/>
        </w:rPr>
        <w:t>.</w:t>
      </w:r>
    </w:p>
    <w:p w:rsidR="00DF2A76" w:rsidRPr="00DF2A76" w:rsidRDefault="00DF2A76" w:rsidP="00DF2A76">
      <w:pPr>
        <w:rPr>
          <w:sz w:val="22"/>
          <w:szCs w:val="22"/>
        </w:rPr>
      </w:pPr>
    </w:p>
    <w:p w:rsidR="00DF2A76" w:rsidRPr="0013309A" w:rsidRDefault="0012105E" w:rsidP="009520C8">
      <w:pPr>
        <w:pStyle w:val="ListParagraph"/>
        <w:numPr>
          <w:ilvl w:val="0"/>
          <w:numId w:val="50"/>
        </w:numPr>
        <w:rPr>
          <w:b/>
          <w:sz w:val="22"/>
          <w:szCs w:val="22"/>
        </w:rPr>
      </w:pPr>
      <w:r w:rsidRPr="0013309A">
        <w:rPr>
          <w:b/>
          <w:sz w:val="22"/>
          <w:szCs w:val="22"/>
        </w:rPr>
        <w:t>response to fire or suspected fire</w:t>
      </w:r>
    </w:p>
    <w:p w:rsidR="00DF2A76" w:rsidRPr="00DF2A76" w:rsidRDefault="00DF2A76" w:rsidP="00DF2A76">
      <w:pPr>
        <w:rPr>
          <w:sz w:val="22"/>
          <w:szCs w:val="22"/>
        </w:rPr>
      </w:pPr>
      <w:r w:rsidRPr="00DF2A76">
        <w:rPr>
          <w:sz w:val="22"/>
          <w:szCs w:val="22"/>
        </w:rPr>
        <w:t xml:space="preserve">In the event of a fire at a facility, the staff person(s) who first becomes aware of the situation will sound the fire alarm (where one exists) and/or yell “FIRE, FIRE, </w:t>
      </w:r>
      <w:proofErr w:type="gramStart"/>
      <w:r w:rsidRPr="00DF2A76">
        <w:rPr>
          <w:sz w:val="22"/>
          <w:szCs w:val="22"/>
        </w:rPr>
        <w:t>FIRE</w:t>
      </w:r>
      <w:proofErr w:type="gramEnd"/>
      <w:r w:rsidRPr="00DF2A76">
        <w:rPr>
          <w:sz w:val="22"/>
          <w:szCs w:val="22"/>
        </w:rPr>
        <w:t>”</w:t>
      </w:r>
      <w:r w:rsidR="00A760EE">
        <w:rPr>
          <w:sz w:val="22"/>
          <w:szCs w:val="22"/>
        </w:rPr>
        <w:t xml:space="preserve">. </w:t>
      </w:r>
      <w:r w:rsidRPr="00DF2A76">
        <w:rPr>
          <w:sz w:val="22"/>
          <w:szCs w:val="22"/>
        </w:rPr>
        <w:t>The staff person sounding the alarm is to call 911 immediately and report the fire if it is safe to do so.</w:t>
      </w:r>
    </w:p>
    <w:p w:rsidR="00DF2A76" w:rsidRPr="00DF2A76" w:rsidRDefault="00DF2A76" w:rsidP="00DF2A76">
      <w:pPr>
        <w:rPr>
          <w:sz w:val="22"/>
          <w:szCs w:val="22"/>
        </w:rPr>
      </w:pPr>
    </w:p>
    <w:p w:rsidR="00DF2A76" w:rsidRPr="00DF2A76" w:rsidRDefault="00DF2A76" w:rsidP="00DF2A76">
      <w:pPr>
        <w:rPr>
          <w:sz w:val="22"/>
          <w:szCs w:val="22"/>
        </w:rPr>
      </w:pPr>
      <w:r w:rsidRPr="00DF2A76">
        <w:rPr>
          <w:sz w:val="22"/>
          <w:szCs w:val="22"/>
        </w:rPr>
        <w:t>When a fire alarm is heard or when “FIRE, FIRE, FIRE” is yelled, all staff are to react as if it is an emergency and exit the building immediately following the site evacuation plan.</w:t>
      </w:r>
    </w:p>
    <w:p w:rsidR="00DF2A76" w:rsidRPr="00DF2A76" w:rsidRDefault="00DF2A76" w:rsidP="00DF2A76">
      <w:pPr>
        <w:rPr>
          <w:sz w:val="22"/>
          <w:szCs w:val="22"/>
        </w:rPr>
      </w:pPr>
    </w:p>
    <w:p w:rsidR="00DF2A76" w:rsidRPr="00DF2A76" w:rsidRDefault="00DF2A76" w:rsidP="00DF2A76">
      <w:pPr>
        <w:rPr>
          <w:sz w:val="22"/>
          <w:szCs w:val="22"/>
        </w:rPr>
      </w:pPr>
      <w:r w:rsidRPr="00DF2A76">
        <w:rPr>
          <w:sz w:val="22"/>
          <w:szCs w:val="22"/>
        </w:rPr>
        <w:t xml:space="preserve">The first </w:t>
      </w:r>
      <w:proofErr w:type="gramStart"/>
      <w:r w:rsidRPr="00DF2A76">
        <w:rPr>
          <w:sz w:val="22"/>
          <w:szCs w:val="22"/>
        </w:rPr>
        <w:t>staff</w:t>
      </w:r>
      <w:proofErr w:type="gramEnd"/>
      <w:r w:rsidRPr="00DF2A76">
        <w:rPr>
          <w:sz w:val="22"/>
          <w:szCs w:val="22"/>
        </w:rPr>
        <w:t xml:space="preserve"> to reach the evacuation meeting point is to call 911 to report the fire (if the fire has not already been reported) and then report the emergency to the appropriate seni</w:t>
      </w:r>
      <w:r w:rsidR="0012105E">
        <w:rPr>
          <w:sz w:val="22"/>
          <w:szCs w:val="22"/>
        </w:rPr>
        <w:t xml:space="preserve">or staff person or supervisor. </w:t>
      </w:r>
      <w:r w:rsidRPr="00DF2A76">
        <w:rPr>
          <w:sz w:val="22"/>
          <w:szCs w:val="22"/>
        </w:rPr>
        <w:t>Confirmation of the evacuation of all individuals and personnel is to be completed as outlined in the site evacuation plan.</w:t>
      </w:r>
    </w:p>
    <w:p w:rsidR="00DF2A76" w:rsidRPr="00DF2A76" w:rsidRDefault="00DF2A76" w:rsidP="00DF2A76">
      <w:pPr>
        <w:rPr>
          <w:sz w:val="22"/>
          <w:szCs w:val="22"/>
        </w:rPr>
      </w:pPr>
    </w:p>
    <w:p w:rsidR="00DF2A76" w:rsidRPr="00DF2A76" w:rsidRDefault="00DF2A76" w:rsidP="00DF2A76">
      <w:pPr>
        <w:rPr>
          <w:sz w:val="22"/>
          <w:szCs w:val="22"/>
        </w:rPr>
      </w:pPr>
      <w:r w:rsidRPr="00DF2A76">
        <w:rPr>
          <w:sz w:val="22"/>
          <w:szCs w:val="22"/>
        </w:rPr>
        <w:t>When the "</w:t>
      </w:r>
      <w:r w:rsidR="0012105E">
        <w:rPr>
          <w:sz w:val="22"/>
          <w:szCs w:val="22"/>
        </w:rPr>
        <w:t>ALL CLEAR</w:t>
      </w:r>
      <w:r w:rsidRPr="00DF2A76">
        <w:rPr>
          <w:sz w:val="22"/>
          <w:szCs w:val="22"/>
        </w:rPr>
        <w:t>" is given by appropriate emergency response personnel (i.e. fire department personnel), staff and individuals may return to the program area.</w:t>
      </w:r>
    </w:p>
    <w:p w:rsidR="00DF2A76" w:rsidRPr="00DF2A76" w:rsidRDefault="00DF2A76" w:rsidP="00DF2A76">
      <w:pPr>
        <w:rPr>
          <w:sz w:val="22"/>
          <w:szCs w:val="22"/>
        </w:rPr>
      </w:pPr>
    </w:p>
    <w:p w:rsidR="00DF2A76" w:rsidRPr="00DF2A76" w:rsidRDefault="00DF2A76" w:rsidP="00DF2A76">
      <w:pPr>
        <w:rPr>
          <w:sz w:val="22"/>
          <w:szCs w:val="22"/>
        </w:rPr>
      </w:pPr>
      <w:r w:rsidRPr="00DF2A76">
        <w:rPr>
          <w:sz w:val="22"/>
          <w:szCs w:val="22"/>
        </w:rPr>
        <w:t xml:space="preserve">In the event that the staff and individuals are not able to return to the building, the emergency contact persons for all individuals are to be informed and arrangements made for the individuals </w:t>
      </w:r>
      <w:r w:rsidR="005F0157">
        <w:rPr>
          <w:sz w:val="22"/>
          <w:szCs w:val="22"/>
        </w:rPr>
        <w:t xml:space="preserve">to be returned to their homes. </w:t>
      </w:r>
      <w:r w:rsidRPr="00DF2A76">
        <w:rPr>
          <w:sz w:val="22"/>
          <w:szCs w:val="22"/>
        </w:rPr>
        <w:t xml:space="preserve">For </w:t>
      </w:r>
      <w:r w:rsidR="0012105E">
        <w:rPr>
          <w:sz w:val="22"/>
          <w:szCs w:val="22"/>
        </w:rPr>
        <w:t>residential</w:t>
      </w:r>
      <w:r w:rsidRPr="00DF2A76">
        <w:rPr>
          <w:sz w:val="22"/>
          <w:szCs w:val="22"/>
        </w:rPr>
        <w:t xml:space="preserve"> services, the site specific plan for providing alternate </w:t>
      </w:r>
      <w:r w:rsidR="0012105E">
        <w:rPr>
          <w:sz w:val="22"/>
          <w:szCs w:val="22"/>
        </w:rPr>
        <w:t>support</w:t>
      </w:r>
      <w:r w:rsidRPr="00DF2A76">
        <w:rPr>
          <w:sz w:val="22"/>
          <w:szCs w:val="22"/>
        </w:rPr>
        <w:t xml:space="preserve"> (described above) should be implemented.</w:t>
      </w:r>
    </w:p>
    <w:p w:rsidR="00DF2A76" w:rsidRPr="00DF2A76" w:rsidRDefault="00DF2A76" w:rsidP="00DF2A76">
      <w:pPr>
        <w:rPr>
          <w:sz w:val="22"/>
          <w:szCs w:val="22"/>
        </w:rPr>
      </w:pPr>
    </w:p>
    <w:p w:rsidR="00DF2A76" w:rsidRPr="0013309A" w:rsidRDefault="0012105E" w:rsidP="009520C8">
      <w:pPr>
        <w:pStyle w:val="ListParagraph"/>
        <w:numPr>
          <w:ilvl w:val="0"/>
          <w:numId w:val="50"/>
        </w:numPr>
        <w:rPr>
          <w:b/>
          <w:sz w:val="22"/>
          <w:szCs w:val="22"/>
        </w:rPr>
      </w:pPr>
      <w:r w:rsidRPr="0013309A">
        <w:rPr>
          <w:b/>
          <w:sz w:val="22"/>
          <w:szCs w:val="22"/>
        </w:rPr>
        <w:t>response for medical emergencies</w:t>
      </w:r>
    </w:p>
    <w:p w:rsidR="00DF2A76" w:rsidRPr="00DF2A76" w:rsidRDefault="00DF2A76" w:rsidP="00DF2A76">
      <w:pPr>
        <w:rPr>
          <w:sz w:val="22"/>
          <w:szCs w:val="22"/>
        </w:rPr>
      </w:pPr>
      <w:r w:rsidRPr="00DF2A76">
        <w:rPr>
          <w:sz w:val="22"/>
          <w:szCs w:val="22"/>
        </w:rPr>
        <w:t>The staff person who first becomes aware of the situation will assess and call 911 immediately or ask another staf</w:t>
      </w:r>
      <w:r w:rsidR="001319E9">
        <w:rPr>
          <w:sz w:val="22"/>
          <w:szCs w:val="22"/>
        </w:rPr>
        <w:t xml:space="preserve">f to call 911 and report back. </w:t>
      </w:r>
      <w:proofErr w:type="gramStart"/>
      <w:r w:rsidRPr="00DF2A76">
        <w:rPr>
          <w:sz w:val="22"/>
          <w:szCs w:val="22"/>
        </w:rPr>
        <w:t>Staff are</w:t>
      </w:r>
      <w:proofErr w:type="gramEnd"/>
      <w:r w:rsidRPr="00DF2A76">
        <w:rPr>
          <w:sz w:val="22"/>
          <w:szCs w:val="22"/>
        </w:rPr>
        <w:t xml:space="preserve"> to follow the instructions given by 911 or other emergency services personnel.</w:t>
      </w:r>
    </w:p>
    <w:p w:rsidR="00DF2A76" w:rsidRPr="00DF2A76" w:rsidRDefault="00DF2A76" w:rsidP="00DF2A76">
      <w:pPr>
        <w:rPr>
          <w:sz w:val="22"/>
          <w:szCs w:val="22"/>
        </w:rPr>
      </w:pPr>
    </w:p>
    <w:p w:rsidR="00DF2A76" w:rsidRPr="00DF2A76" w:rsidRDefault="00DF2A76" w:rsidP="00DF2A76">
      <w:pPr>
        <w:rPr>
          <w:sz w:val="22"/>
          <w:szCs w:val="22"/>
        </w:rPr>
      </w:pPr>
      <w:r w:rsidRPr="00DF2A76">
        <w:rPr>
          <w:sz w:val="22"/>
          <w:szCs w:val="22"/>
        </w:rPr>
        <w:lastRenderedPageBreak/>
        <w:t xml:space="preserve">Staff with </w:t>
      </w:r>
      <w:r w:rsidR="001319E9">
        <w:rPr>
          <w:sz w:val="22"/>
          <w:szCs w:val="22"/>
        </w:rPr>
        <w:t xml:space="preserve">valid </w:t>
      </w:r>
      <w:r w:rsidR="001319E9" w:rsidRPr="00DF2A76">
        <w:rPr>
          <w:sz w:val="22"/>
          <w:szCs w:val="22"/>
        </w:rPr>
        <w:t xml:space="preserve">first aid </w:t>
      </w:r>
      <w:r w:rsidR="001319E9">
        <w:rPr>
          <w:sz w:val="22"/>
          <w:szCs w:val="22"/>
        </w:rPr>
        <w:t>certification</w:t>
      </w:r>
      <w:r w:rsidRPr="00DF2A76">
        <w:rPr>
          <w:sz w:val="22"/>
          <w:szCs w:val="22"/>
        </w:rPr>
        <w:t xml:space="preserve"> should administer care as appropriate an</w:t>
      </w:r>
      <w:r w:rsidR="001319E9">
        <w:rPr>
          <w:sz w:val="22"/>
          <w:szCs w:val="22"/>
        </w:rPr>
        <w:t>d provided it is safe to do so.</w:t>
      </w:r>
      <w:r w:rsidRPr="00DF2A76">
        <w:rPr>
          <w:sz w:val="22"/>
          <w:szCs w:val="22"/>
        </w:rPr>
        <w:t xml:space="preserve"> They should continue with </w:t>
      </w:r>
      <w:r w:rsidR="001319E9">
        <w:rPr>
          <w:sz w:val="22"/>
          <w:szCs w:val="22"/>
        </w:rPr>
        <w:t>first aid procedures</w:t>
      </w:r>
      <w:r w:rsidRPr="00DF2A76">
        <w:rPr>
          <w:sz w:val="22"/>
          <w:szCs w:val="22"/>
        </w:rPr>
        <w:t xml:space="preserve"> until emergency personnel arrive to relieve them or as directed by 911 personnel.</w:t>
      </w:r>
    </w:p>
    <w:p w:rsidR="00DF2A76" w:rsidRPr="00DF2A76" w:rsidRDefault="00DF2A76" w:rsidP="00DF2A76">
      <w:pPr>
        <w:rPr>
          <w:sz w:val="22"/>
          <w:szCs w:val="22"/>
        </w:rPr>
      </w:pPr>
    </w:p>
    <w:p w:rsidR="00DF2A76" w:rsidRPr="00DF2A76" w:rsidRDefault="00DF2A76" w:rsidP="00DF2A76">
      <w:pPr>
        <w:rPr>
          <w:sz w:val="22"/>
          <w:szCs w:val="22"/>
        </w:rPr>
      </w:pPr>
      <w:r w:rsidRPr="00DF2A76">
        <w:rPr>
          <w:sz w:val="22"/>
          <w:szCs w:val="22"/>
        </w:rPr>
        <w:t>Once the primary response has been initiated, staff will inform the individual’s emergency contact person and remove other individuals and staff from the scene as appropriate.</w:t>
      </w:r>
    </w:p>
    <w:p w:rsidR="00DF2A76" w:rsidRPr="00DF2A76" w:rsidRDefault="00DF2A76" w:rsidP="00DF2A76">
      <w:pPr>
        <w:rPr>
          <w:sz w:val="22"/>
          <w:szCs w:val="22"/>
        </w:rPr>
      </w:pPr>
    </w:p>
    <w:p w:rsidR="00DF2A76" w:rsidRPr="00DF2A76" w:rsidRDefault="00DF2A76" w:rsidP="00DF2A76">
      <w:pPr>
        <w:rPr>
          <w:sz w:val="22"/>
          <w:szCs w:val="22"/>
        </w:rPr>
      </w:pPr>
      <w:r w:rsidRPr="00DF2A76">
        <w:rPr>
          <w:sz w:val="22"/>
          <w:szCs w:val="22"/>
        </w:rPr>
        <w:t xml:space="preserve">All facilities will have first aid kits and emergency medical information on participants and staff for use </w:t>
      </w:r>
      <w:r w:rsidR="001319E9">
        <w:rPr>
          <w:sz w:val="22"/>
          <w:szCs w:val="22"/>
        </w:rPr>
        <w:t>in case of medical emergencies.</w:t>
      </w:r>
      <w:r w:rsidRPr="00DF2A76">
        <w:rPr>
          <w:sz w:val="22"/>
          <w:szCs w:val="22"/>
        </w:rPr>
        <w:t xml:space="preserve"> Staff should be familiar with the location and content of first aid kits and the location of emergency medical information (reviewed during orientation).</w:t>
      </w:r>
    </w:p>
    <w:p w:rsidR="00DF2A76" w:rsidRPr="00DF2A76" w:rsidRDefault="00DF2A76" w:rsidP="00DF2A76">
      <w:pPr>
        <w:rPr>
          <w:sz w:val="22"/>
          <w:szCs w:val="22"/>
        </w:rPr>
      </w:pPr>
    </w:p>
    <w:p w:rsidR="00DF2A76" w:rsidRPr="00DF2A76" w:rsidRDefault="001319E9" w:rsidP="00DF2A76">
      <w:pPr>
        <w:rPr>
          <w:sz w:val="22"/>
          <w:szCs w:val="22"/>
        </w:rPr>
      </w:pPr>
      <w:r>
        <w:rPr>
          <w:sz w:val="22"/>
          <w:szCs w:val="22"/>
        </w:rPr>
        <w:t>While in the community</w:t>
      </w:r>
      <w:r w:rsidR="00DF2A76" w:rsidRPr="00DF2A76">
        <w:rPr>
          <w:sz w:val="22"/>
          <w:szCs w:val="22"/>
        </w:rPr>
        <w:t>, first aid supplies, a communication device</w:t>
      </w:r>
      <w:r>
        <w:rPr>
          <w:sz w:val="22"/>
          <w:szCs w:val="22"/>
        </w:rPr>
        <w:t>,</w:t>
      </w:r>
      <w:r w:rsidR="00DF2A76" w:rsidRPr="00DF2A76">
        <w:rPr>
          <w:sz w:val="22"/>
          <w:szCs w:val="22"/>
        </w:rPr>
        <w:t xml:space="preserve"> and emergency medical information for individuals and staff </w:t>
      </w:r>
      <w:r>
        <w:rPr>
          <w:sz w:val="22"/>
          <w:szCs w:val="22"/>
        </w:rPr>
        <w:t xml:space="preserve">will be readily available. </w:t>
      </w:r>
    </w:p>
    <w:p w:rsidR="00DF2A76" w:rsidRPr="00DF2A76" w:rsidRDefault="00DF2A76" w:rsidP="00DF2A76">
      <w:pPr>
        <w:rPr>
          <w:sz w:val="22"/>
          <w:szCs w:val="22"/>
        </w:rPr>
      </w:pPr>
    </w:p>
    <w:p w:rsidR="00DF2A76" w:rsidRPr="0013309A" w:rsidRDefault="001319E9" w:rsidP="009520C8">
      <w:pPr>
        <w:pStyle w:val="ListParagraph"/>
        <w:numPr>
          <w:ilvl w:val="0"/>
          <w:numId w:val="50"/>
        </w:numPr>
        <w:rPr>
          <w:b/>
          <w:sz w:val="22"/>
          <w:szCs w:val="22"/>
        </w:rPr>
      </w:pPr>
      <w:r w:rsidRPr="0013309A">
        <w:rPr>
          <w:b/>
          <w:sz w:val="22"/>
          <w:szCs w:val="22"/>
        </w:rPr>
        <w:t>response for natural disasters</w:t>
      </w:r>
    </w:p>
    <w:p w:rsidR="00DF2A76" w:rsidRPr="00DF2A76" w:rsidRDefault="00DF2A76" w:rsidP="00DF2A76">
      <w:pPr>
        <w:rPr>
          <w:sz w:val="22"/>
          <w:szCs w:val="22"/>
        </w:rPr>
      </w:pPr>
      <w:r w:rsidRPr="00DF2A76">
        <w:rPr>
          <w:sz w:val="22"/>
          <w:szCs w:val="22"/>
        </w:rPr>
        <w:t xml:space="preserve">Prior to undertaking any activity where weather may affect the well-being of </w:t>
      </w:r>
      <w:r w:rsidR="00172D87">
        <w:rPr>
          <w:sz w:val="22"/>
          <w:szCs w:val="22"/>
        </w:rPr>
        <w:t>individual</w:t>
      </w:r>
      <w:r w:rsidRPr="00DF2A76">
        <w:rPr>
          <w:sz w:val="22"/>
          <w:szCs w:val="22"/>
        </w:rPr>
        <w:t>, staff will check current weather information and forecasts or information regarding forest fires or flooding</w:t>
      </w:r>
      <w:r w:rsidR="00172D87">
        <w:rPr>
          <w:sz w:val="22"/>
          <w:szCs w:val="22"/>
        </w:rPr>
        <w:t xml:space="preserve"> from appropriate authorities. </w:t>
      </w:r>
      <w:r w:rsidRPr="00DF2A76">
        <w:rPr>
          <w:sz w:val="22"/>
          <w:szCs w:val="22"/>
        </w:rPr>
        <w:t>Staff will exercise their best judgment and modify plans accordingly.</w:t>
      </w:r>
    </w:p>
    <w:p w:rsidR="00DF2A76" w:rsidRPr="00DF2A76" w:rsidRDefault="00DF2A76" w:rsidP="00DF2A76">
      <w:pPr>
        <w:rPr>
          <w:sz w:val="22"/>
          <w:szCs w:val="22"/>
        </w:rPr>
      </w:pPr>
    </w:p>
    <w:p w:rsidR="00DF2A76" w:rsidRPr="00DF2A76" w:rsidRDefault="00DF2A76" w:rsidP="00DF2A76">
      <w:pPr>
        <w:rPr>
          <w:sz w:val="22"/>
          <w:szCs w:val="22"/>
        </w:rPr>
      </w:pPr>
      <w:r w:rsidRPr="00DF2A76">
        <w:rPr>
          <w:sz w:val="22"/>
          <w:szCs w:val="22"/>
        </w:rPr>
        <w:t>The most likely emergency conditions include a severe winter storm, a severe wind storm, forest fires, flood</w:t>
      </w:r>
      <w:r w:rsidR="00172D87">
        <w:rPr>
          <w:sz w:val="22"/>
          <w:szCs w:val="22"/>
        </w:rPr>
        <w:t xml:space="preserve">ing, earthquakes and tsunamis. </w:t>
      </w:r>
      <w:r w:rsidRPr="00DF2A76">
        <w:rPr>
          <w:sz w:val="22"/>
          <w:szCs w:val="22"/>
        </w:rPr>
        <w:t>The response for each is outlined below:</w:t>
      </w:r>
    </w:p>
    <w:p w:rsidR="00DF2A76" w:rsidRPr="00DF2A76" w:rsidRDefault="00DF2A76" w:rsidP="00DF2A76">
      <w:pPr>
        <w:rPr>
          <w:sz w:val="22"/>
          <w:szCs w:val="22"/>
        </w:rPr>
      </w:pPr>
    </w:p>
    <w:p w:rsidR="00DF2A76" w:rsidRPr="00172D87" w:rsidRDefault="00172D87" w:rsidP="009520C8">
      <w:pPr>
        <w:pStyle w:val="ListParagraph"/>
        <w:numPr>
          <w:ilvl w:val="0"/>
          <w:numId w:val="52"/>
        </w:numPr>
        <w:rPr>
          <w:b/>
          <w:i/>
          <w:sz w:val="22"/>
          <w:szCs w:val="22"/>
        </w:rPr>
      </w:pPr>
      <w:r w:rsidRPr="00172D87">
        <w:rPr>
          <w:b/>
          <w:i/>
          <w:sz w:val="22"/>
          <w:szCs w:val="22"/>
        </w:rPr>
        <w:t>in the</w:t>
      </w:r>
      <w:r>
        <w:rPr>
          <w:b/>
          <w:i/>
          <w:sz w:val="22"/>
          <w:szCs w:val="22"/>
        </w:rPr>
        <w:t xml:space="preserve"> event of a severe winter storm</w:t>
      </w:r>
    </w:p>
    <w:p w:rsidR="00DF2A76" w:rsidRDefault="00DF2A76" w:rsidP="00172D87">
      <w:pPr>
        <w:ind w:left="720"/>
        <w:rPr>
          <w:sz w:val="22"/>
          <w:szCs w:val="22"/>
        </w:rPr>
      </w:pPr>
      <w:r w:rsidRPr="00DF2A76">
        <w:rPr>
          <w:sz w:val="22"/>
          <w:szCs w:val="22"/>
        </w:rPr>
        <w:t>Staff will maintain awareness of weather forecasts when storms are predicted and exercise judgment regarding the best course of action.</w:t>
      </w:r>
    </w:p>
    <w:p w:rsidR="00172D87" w:rsidRPr="00DF2A76" w:rsidRDefault="00172D87" w:rsidP="00172D87">
      <w:pPr>
        <w:ind w:left="720"/>
        <w:rPr>
          <w:sz w:val="22"/>
          <w:szCs w:val="22"/>
        </w:rPr>
      </w:pPr>
    </w:p>
    <w:p w:rsidR="00DF2A76" w:rsidRDefault="00DF2A76" w:rsidP="00172D87">
      <w:pPr>
        <w:ind w:left="720"/>
        <w:rPr>
          <w:sz w:val="22"/>
          <w:szCs w:val="22"/>
        </w:rPr>
      </w:pPr>
      <w:r w:rsidRPr="00DF2A76">
        <w:rPr>
          <w:sz w:val="22"/>
          <w:szCs w:val="22"/>
        </w:rPr>
        <w:t>In the event that the storm is likely to impact the safety of travel on local roads or potentially impact access to agency facilit</w:t>
      </w:r>
      <w:r w:rsidR="00172D87">
        <w:rPr>
          <w:sz w:val="22"/>
          <w:szCs w:val="22"/>
        </w:rPr>
        <w:t xml:space="preserve">ies, staff may implement a </w:t>
      </w:r>
      <w:r w:rsidR="00172D87" w:rsidRPr="00ED5FD4">
        <w:rPr>
          <w:sz w:val="22"/>
          <w:szCs w:val="22"/>
        </w:rPr>
        <w:t>shut</w:t>
      </w:r>
      <w:r w:rsidRPr="00ED5FD4">
        <w:rPr>
          <w:sz w:val="22"/>
          <w:szCs w:val="22"/>
        </w:rPr>
        <w:t>down</w:t>
      </w:r>
      <w:r w:rsidRPr="00DF2A76">
        <w:rPr>
          <w:sz w:val="22"/>
          <w:szCs w:val="22"/>
        </w:rPr>
        <w:t xml:space="preserve"> of operations </w:t>
      </w:r>
      <w:r w:rsidR="00ED5FD4">
        <w:rPr>
          <w:sz w:val="22"/>
          <w:szCs w:val="22"/>
        </w:rPr>
        <w:t>(</w:t>
      </w:r>
      <w:r w:rsidR="005F0157" w:rsidRPr="00DF2A76">
        <w:rPr>
          <w:sz w:val="22"/>
          <w:szCs w:val="22"/>
        </w:rPr>
        <w:t xml:space="preserve">as described in the section on </w:t>
      </w:r>
      <w:r w:rsidR="00ED5FD4">
        <w:rPr>
          <w:sz w:val="22"/>
          <w:szCs w:val="22"/>
        </w:rPr>
        <w:t>SHUTDOWN in section 8</w:t>
      </w:r>
      <w:r w:rsidR="005F0157" w:rsidRPr="00DF2A76">
        <w:rPr>
          <w:sz w:val="22"/>
          <w:szCs w:val="22"/>
        </w:rPr>
        <w:t xml:space="preserve"> </w:t>
      </w:r>
      <w:r w:rsidR="00ED5FD4">
        <w:rPr>
          <w:sz w:val="22"/>
          <w:szCs w:val="22"/>
        </w:rPr>
        <w:t>below).</w:t>
      </w:r>
    </w:p>
    <w:p w:rsidR="00172D87" w:rsidRPr="00DF2A76" w:rsidRDefault="00172D87" w:rsidP="00172D87">
      <w:pPr>
        <w:ind w:left="720"/>
        <w:rPr>
          <w:sz w:val="22"/>
          <w:szCs w:val="22"/>
        </w:rPr>
      </w:pPr>
    </w:p>
    <w:p w:rsidR="00DF2A76" w:rsidRDefault="00DF2A76" w:rsidP="00172D87">
      <w:pPr>
        <w:ind w:left="720"/>
        <w:rPr>
          <w:sz w:val="22"/>
          <w:szCs w:val="22"/>
        </w:rPr>
      </w:pPr>
      <w:r w:rsidRPr="00DF2A76">
        <w:rPr>
          <w:sz w:val="22"/>
          <w:szCs w:val="22"/>
        </w:rPr>
        <w:t xml:space="preserve">Where </w:t>
      </w:r>
      <w:r w:rsidR="00172D87">
        <w:rPr>
          <w:sz w:val="22"/>
          <w:szCs w:val="22"/>
        </w:rPr>
        <w:t>residential</w:t>
      </w:r>
      <w:r w:rsidRPr="00DF2A76">
        <w:rPr>
          <w:sz w:val="22"/>
          <w:szCs w:val="22"/>
        </w:rPr>
        <w:t xml:space="preserve"> services are provided and a shutdown is not possible, staff should prepare to ensure the safety of individuals by maintaining appropriate emergency supplies (as described in the section on </w:t>
      </w:r>
      <w:r w:rsidR="00172D87">
        <w:rPr>
          <w:sz w:val="22"/>
          <w:szCs w:val="22"/>
        </w:rPr>
        <w:t>EVACUATION in section 1</w:t>
      </w:r>
      <w:r w:rsidRPr="00DF2A76">
        <w:rPr>
          <w:sz w:val="22"/>
          <w:szCs w:val="22"/>
        </w:rPr>
        <w:t xml:space="preserve"> above).</w:t>
      </w:r>
    </w:p>
    <w:p w:rsidR="00172D87" w:rsidRPr="00DF2A76" w:rsidRDefault="00172D87" w:rsidP="00172D87">
      <w:pPr>
        <w:ind w:left="720"/>
        <w:rPr>
          <w:sz w:val="22"/>
          <w:szCs w:val="22"/>
        </w:rPr>
      </w:pPr>
    </w:p>
    <w:p w:rsidR="00DF2A76" w:rsidRPr="00DF2A76" w:rsidRDefault="00DF2A76" w:rsidP="00172D87">
      <w:pPr>
        <w:ind w:left="720"/>
        <w:rPr>
          <w:sz w:val="22"/>
          <w:szCs w:val="22"/>
        </w:rPr>
      </w:pPr>
      <w:r w:rsidRPr="00DF2A76">
        <w:rPr>
          <w:sz w:val="22"/>
          <w:szCs w:val="22"/>
        </w:rPr>
        <w:t>In the event that staff are unable to implement shutdown procedures and it is unsafe to remain in the facility, staff will contact local emergency response personnel, assess the situ</w:t>
      </w:r>
      <w:r w:rsidR="00172D87">
        <w:rPr>
          <w:sz w:val="22"/>
          <w:szCs w:val="22"/>
        </w:rPr>
        <w:t xml:space="preserve">ation, and respond accordingly. </w:t>
      </w:r>
      <w:r w:rsidRPr="00DF2A76">
        <w:rPr>
          <w:sz w:val="22"/>
          <w:szCs w:val="22"/>
        </w:rPr>
        <w:t xml:space="preserve">In the event of major emergencies or disasters, local emergency response personnel set up Emergency Response Centres where staff and </w:t>
      </w:r>
      <w:r w:rsidR="00172D87">
        <w:rPr>
          <w:sz w:val="22"/>
          <w:szCs w:val="22"/>
        </w:rPr>
        <w:t xml:space="preserve">individuals can be accommodated. </w:t>
      </w:r>
      <w:r w:rsidRPr="00DF2A76">
        <w:rPr>
          <w:sz w:val="22"/>
          <w:szCs w:val="22"/>
        </w:rPr>
        <w:t>The evacuation procedures for each site should include reference to the local emergency contacts and/or the location of community emergency shelters.</w:t>
      </w:r>
    </w:p>
    <w:p w:rsidR="00DF2A76" w:rsidRPr="00172D87" w:rsidRDefault="00172D87" w:rsidP="009520C8">
      <w:pPr>
        <w:pStyle w:val="ListParagraph"/>
        <w:numPr>
          <w:ilvl w:val="0"/>
          <w:numId w:val="52"/>
        </w:numPr>
        <w:rPr>
          <w:b/>
          <w:i/>
          <w:sz w:val="22"/>
          <w:szCs w:val="22"/>
        </w:rPr>
      </w:pPr>
      <w:r w:rsidRPr="00172D87">
        <w:rPr>
          <w:b/>
          <w:i/>
          <w:sz w:val="22"/>
          <w:szCs w:val="22"/>
        </w:rPr>
        <w:lastRenderedPageBreak/>
        <w:t>i</w:t>
      </w:r>
      <w:r w:rsidR="00DF2A76" w:rsidRPr="00172D87">
        <w:rPr>
          <w:b/>
          <w:i/>
          <w:sz w:val="22"/>
          <w:szCs w:val="22"/>
        </w:rPr>
        <w:t>n t</w:t>
      </w:r>
      <w:r>
        <w:rPr>
          <w:b/>
          <w:i/>
          <w:sz w:val="22"/>
          <w:szCs w:val="22"/>
        </w:rPr>
        <w:t>he event of a severe wind storm</w:t>
      </w:r>
    </w:p>
    <w:p w:rsidR="00DF2A76" w:rsidRPr="00DF2A76" w:rsidRDefault="00DF2A76" w:rsidP="00172D87">
      <w:pPr>
        <w:ind w:left="720"/>
        <w:rPr>
          <w:sz w:val="22"/>
          <w:szCs w:val="22"/>
        </w:rPr>
      </w:pPr>
      <w:r w:rsidRPr="00DF2A76">
        <w:rPr>
          <w:sz w:val="22"/>
          <w:szCs w:val="22"/>
        </w:rPr>
        <w:t>Staff will maintain awareness of weather forecasts when storms are predicted and exercise judgment regarding the best course of action.</w:t>
      </w:r>
    </w:p>
    <w:p w:rsidR="00172D87" w:rsidRDefault="00172D87" w:rsidP="00172D87">
      <w:pPr>
        <w:ind w:left="720"/>
        <w:rPr>
          <w:sz w:val="22"/>
          <w:szCs w:val="22"/>
        </w:rPr>
      </w:pPr>
    </w:p>
    <w:p w:rsidR="00DF2A76" w:rsidRPr="00DF2A76" w:rsidRDefault="00DF2A76" w:rsidP="00172D87">
      <w:pPr>
        <w:ind w:left="720"/>
        <w:rPr>
          <w:sz w:val="22"/>
          <w:szCs w:val="22"/>
        </w:rPr>
      </w:pPr>
      <w:r w:rsidRPr="00DF2A76">
        <w:rPr>
          <w:sz w:val="22"/>
          <w:szCs w:val="22"/>
        </w:rPr>
        <w:t xml:space="preserve">If a severe wind storm occurs while facilities are in operation, all staff and </w:t>
      </w:r>
      <w:r w:rsidR="00172D87">
        <w:rPr>
          <w:sz w:val="22"/>
          <w:szCs w:val="22"/>
        </w:rPr>
        <w:t>individuals</w:t>
      </w:r>
      <w:r w:rsidRPr="00DF2A76">
        <w:rPr>
          <w:sz w:val="22"/>
          <w:szCs w:val="22"/>
        </w:rPr>
        <w:t xml:space="preserve"> wi</w:t>
      </w:r>
      <w:r w:rsidR="00172D87">
        <w:rPr>
          <w:sz w:val="22"/>
          <w:szCs w:val="22"/>
        </w:rPr>
        <w:t xml:space="preserve">ll be asked to remain indoors. </w:t>
      </w:r>
      <w:r w:rsidRPr="00DF2A76">
        <w:rPr>
          <w:sz w:val="22"/>
          <w:szCs w:val="22"/>
        </w:rPr>
        <w:t xml:space="preserve">Staff should note the location of any outdoor hazards such as large trees and should move all staff and </w:t>
      </w:r>
      <w:r w:rsidR="00172D87">
        <w:rPr>
          <w:sz w:val="22"/>
          <w:szCs w:val="22"/>
        </w:rPr>
        <w:t>individuals</w:t>
      </w:r>
      <w:r w:rsidRPr="00DF2A76">
        <w:rPr>
          <w:sz w:val="22"/>
          <w:szCs w:val="22"/>
        </w:rPr>
        <w:t xml:space="preserve"> to the safest or least hazardous part of the facility</w:t>
      </w:r>
      <w:r w:rsidR="00A760EE">
        <w:rPr>
          <w:sz w:val="22"/>
          <w:szCs w:val="22"/>
        </w:rPr>
        <w:t xml:space="preserve">. </w:t>
      </w:r>
    </w:p>
    <w:p w:rsidR="00172D87" w:rsidRDefault="00172D87" w:rsidP="00172D87">
      <w:pPr>
        <w:ind w:left="720"/>
        <w:rPr>
          <w:sz w:val="22"/>
          <w:szCs w:val="22"/>
        </w:rPr>
      </w:pPr>
    </w:p>
    <w:p w:rsidR="00DF2A76" w:rsidRPr="00DF2A76" w:rsidRDefault="00DF2A76" w:rsidP="00172D87">
      <w:pPr>
        <w:ind w:left="720"/>
        <w:rPr>
          <w:sz w:val="22"/>
          <w:szCs w:val="22"/>
        </w:rPr>
      </w:pPr>
      <w:r w:rsidRPr="00DF2A76">
        <w:rPr>
          <w:sz w:val="22"/>
          <w:szCs w:val="22"/>
        </w:rPr>
        <w:t>In the event that the windstorm causes damage to a facility, staff will ensure their personal safety and the safety of all participants by moving to a safe location in the building or evacuating the building following the site evacuation procedures.</w:t>
      </w:r>
    </w:p>
    <w:p w:rsidR="00DF2A76" w:rsidRPr="00DF2A76" w:rsidRDefault="00DF2A76" w:rsidP="00172D87">
      <w:pPr>
        <w:ind w:left="720"/>
        <w:rPr>
          <w:sz w:val="22"/>
          <w:szCs w:val="22"/>
        </w:rPr>
      </w:pPr>
      <w:r w:rsidRPr="00DF2A76">
        <w:rPr>
          <w:sz w:val="22"/>
          <w:szCs w:val="22"/>
        </w:rPr>
        <w:t>In the event that it is unsafe to remain in the facility, staff will contact local emergency response personnel, assess the situ</w:t>
      </w:r>
      <w:r w:rsidR="00172D87">
        <w:rPr>
          <w:sz w:val="22"/>
          <w:szCs w:val="22"/>
        </w:rPr>
        <w:t xml:space="preserve">ation and respond accordingly. </w:t>
      </w:r>
      <w:r w:rsidRPr="00DF2A76">
        <w:rPr>
          <w:sz w:val="22"/>
          <w:szCs w:val="22"/>
        </w:rPr>
        <w:t xml:space="preserve">In the event of major emergencies or disasters, local emergency response personnel set up Emergency Response Centres where staff and </w:t>
      </w:r>
      <w:r w:rsidR="00172D87">
        <w:rPr>
          <w:sz w:val="22"/>
          <w:szCs w:val="22"/>
        </w:rPr>
        <w:t xml:space="preserve">individuals can be accommodated. </w:t>
      </w:r>
      <w:r w:rsidRPr="00DF2A76">
        <w:rPr>
          <w:sz w:val="22"/>
          <w:szCs w:val="22"/>
        </w:rPr>
        <w:t>The evacuation procedures for each site should include reference to the local emergency contacts and/or the location of community emergency shelters.</w:t>
      </w:r>
    </w:p>
    <w:p w:rsidR="00172D87" w:rsidRDefault="00172D87" w:rsidP="00172D87">
      <w:pPr>
        <w:ind w:left="720"/>
        <w:rPr>
          <w:sz w:val="22"/>
          <w:szCs w:val="22"/>
        </w:rPr>
      </w:pPr>
    </w:p>
    <w:p w:rsidR="00DF2A76" w:rsidRPr="00DF2A76" w:rsidRDefault="00DF2A76" w:rsidP="00172D87">
      <w:pPr>
        <w:ind w:left="720"/>
        <w:rPr>
          <w:sz w:val="22"/>
          <w:szCs w:val="22"/>
        </w:rPr>
      </w:pPr>
      <w:r w:rsidRPr="00DF2A76">
        <w:rPr>
          <w:sz w:val="22"/>
          <w:szCs w:val="22"/>
        </w:rPr>
        <w:t>If a severe windstorm occurs during after-hours, staff will inspect facilities and grounds upon returning to work to ensure they are safe prior to resuming regular operations.</w:t>
      </w:r>
    </w:p>
    <w:p w:rsidR="00DF2A76" w:rsidRPr="00DF2A76" w:rsidRDefault="00DF2A76" w:rsidP="00DF2A76">
      <w:pPr>
        <w:rPr>
          <w:sz w:val="22"/>
          <w:szCs w:val="22"/>
        </w:rPr>
      </w:pPr>
    </w:p>
    <w:p w:rsidR="00DF2A76" w:rsidRPr="00172D87" w:rsidRDefault="00172D87" w:rsidP="009520C8">
      <w:pPr>
        <w:pStyle w:val="ListParagraph"/>
        <w:numPr>
          <w:ilvl w:val="0"/>
          <w:numId w:val="52"/>
        </w:numPr>
        <w:rPr>
          <w:b/>
          <w:i/>
          <w:sz w:val="22"/>
          <w:szCs w:val="22"/>
        </w:rPr>
      </w:pPr>
      <w:r w:rsidRPr="00172D87">
        <w:rPr>
          <w:b/>
          <w:i/>
          <w:sz w:val="22"/>
          <w:szCs w:val="22"/>
        </w:rPr>
        <w:t>i</w:t>
      </w:r>
      <w:r>
        <w:rPr>
          <w:b/>
          <w:i/>
          <w:sz w:val="22"/>
          <w:szCs w:val="22"/>
        </w:rPr>
        <w:t>n the event of a forest fire</w:t>
      </w:r>
    </w:p>
    <w:p w:rsidR="00DF2A76" w:rsidRDefault="00DF2A76" w:rsidP="00172D87">
      <w:pPr>
        <w:ind w:left="720"/>
        <w:rPr>
          <w:sz w:val="22"/>
          <w:szCs w:val="22"/>
        </w:rPr>
      </w:pPr>
      <w:r w:rsidRPr="00DF2A76">
        <w:rPr>
          <w:sz w:val="22"/>
          <w:szCs w:val="22"/>
        </w:rPr>
        <w:t xml:space="preserve">Staff will maintain awareness of any forest fires that could impact operations through local media or online at </w:t>
      </w:r>
      <w:hyperlink r:id="rId17" w:history="1">
        <w:r w:rsidRPr="00DF2A76">
          <w:rPr>
            <w:sz w:val="22"/>
          </w:rPr>
          <w:t>http://bcwildfire.ca/</w:t>
        </w:r>
      </w:hyperlink>
      <w:r w:rsidR="00A760EE">
        <w:rPr>
          <w:sz w:val="22"/>
          <w:szCs w:val="22"/>
        </w:rPr>
        <w:t xml:space="preserve">. </w:t>
      </w:r>
      <w:r w:rsidRPr="00DF2A76">
        <w:rPr>
          <w:sz w:val="22"/>
          <w:szCs w:val="22"/>
        </w:rPr>
        <w:t xml:space="preserve">When fires are predicted to impact an area where services are provided, </w:t>
      </w:r>
      <w:proofErr w:type="gramStart"/>
      <w:r w:rsidRPr="00DF2A76">
        <w:rPr>
          <w:sz w:val="22"/>
          <w:szCs w:val="22"/>
        </w:rPr>
        <w:t>staff are</w:t>
      </w:r>
      <w:proofErr w:type="gramEnd"/>
      <w:r w:rsidRPr="00DF2A76">
        <w:rPr>
          <w:sz w:val="22"/>
          <w:szCs w:val="22"/>
        </w:rPr>
        <w:t xml:space="preserve"> to exercise judgment regarding the best course of action.</w:t>
      </w:r>
    </w:p>
    <w:p w:rsidR="00172D87" w:rsidRPr="00DF2A76" w:rsidRDefault="00172D87" w:rsidP="00172D87">
      <w:pPr>
        <w:ind w:left="720"/>
        <w:rPr>
          <w:sz w:val="22"/>
          <w:szCs w:val="22"/>
        </w:rPr>
      </w:pPr>
    </w:p>
    <w:p w:rsidR="00DF2A76" w:rsidRDefault="00DF2A76" w:rsidP="00172D87">
      <w:pPr>
        <w:ind w:left="720"/>
        <w:rPr>
          <w:sz w:val="22"/>
          <w:szCs w:val="22"/>
        </w:rPr>
      </w:pPr>
      <w:r w:rsidRPr="00DF2A76">
        <w:rPr>
          <w:sz w:val="22"/>
          <w:szCs w:val="22"/>
        </w:rPr>
        <w:t xml:space="preserve">In the event that smoke is impacting </w:t>
      </w:r>
      <w:r w:rsidR="00172D87">
        <w:rPr>
          <w:sz w:val="22"/>
          <w:szCs w:val="22"/>
        </w:rPr>
        <w:t>services</w:t>
      </w:r>
      <w:r w:rsidRPr="00DF2A76">
        <w:rPr>
          <w:sz w:val="22"/>
          <w:szCs w:val="22"/>
        </w:rPr>
        <w:t xml:space="preserve"> by preventing outdoor activities, </w:t>
      </w:r>
      <w:proofErr w:type="gramStart"/>
      <w:r w:rsidRPr="00DF2A76">
        <w:rPr>
          <w:sz w:val="22"/>
          <w:szCs w:val="22"/>
        </w:rPr>
        <w:t>staff are</w:t>
      </w:r>
      <w:proofErr w:type="gramEnd"/>
      <w:r w:rsidRPr="00DF2A76">
        <w:rPr>
          <w:sz w:val="22"/>
          <w:szCs w:val="22"/>
        </w:rPr>
        <w:t xml:space="preserve"> to make arrangements for </w:t>
      </w:r>
      <w:r w:rsidR="00172D87">
        <w:rPr>
          <w:sz w:val="22"/>
          <w:szCs w:val="22"/>
        </w:rPr>
        <w:t>services to be delivered indoors</w:t>
      </w:r>
      <w:r w:rsidRPr="00DF2A76">
        <w:rPr>
          <w:sz w:val="22"/>
          <w:szCs w:val="22"/>
        </w:rPr>
        <w:t xml:space="preserve"> or in a l</w:t>
      </w:r>
      <w:r w:rsidR="00172D87">
        <w:rPr>
          <w:sz w:val="22"/>
          <w:szCs w:val="22"/>
        </w:rPr>
        <w:t xml:space="preserve">ocation not impacted by smoke. </w:t>
      </w:r>
      <w:r w:rsidRPr="00DF2A76">
        <w:rPr>
          <w:sz w:val="22"/>
          <w:szCs w:val="22"/>
        </w:rPr>
        <w:t xml:space="preserve">Where </w:t>
      </w:r>
      <w:r w:rsidR="00172D87">
        <w:rPr>
          <w:sz w:val="22"/>
          <w:szCs w:val="22"/>
        </w:rPr>
        <w:t>individuals</w:t>
      </w:r>
      <w:r w:rsidRPr="00DF2A76">
        <w:rPr>
          <w:sz w:val="22"/>
          <w:szCs w:val="22"/>
        </w:rPr>
        <w:t xml:space="preserve"> experience health issues as a result of smoke, staff are consult with the individual’s physician or other appropriate medical personnel.</w:t>
      </w:r>
    </w:p>
    <w:p w:rsidR="00172D87" w:rsidRPr="00DF2A76" w:rsidRDefault="00172D87" w:rsidP="00172D87">
      <w:pPr>
        <w:ind w:left="720"/>
        <w:rPr>
          <w:sz w:val="22"/>
          <w:szCs w:val="22"/>
        </w:rPr>
      </w:pPr>
    </w:p>
    <w:p w:rsidR="00172D87" w:rsidRDefault="00DF2A76" w:rsidP="00172D87">
      <w:pPr>
        <w:ind w:left="720"/>
        <w:rPr>
          <w:sz w:val="22"/>
          <w:szCs w:val="22"/>
        </w:rPr>
      </w:pPr>
      <w:r w:rsidRPr="00DF2A76">
        <w:rPr>
          <w:sz w:val="22"/>
          <w:szCs w:val="22"/>
        </w:rPr>
        <w:t>In the event that the fire is likely to impact the ability to travel on local roads, or potentially impact access to facilities due to evacuati</w:t>
      </w:r>
      <w:r w:rsidR="00172D87">
        <w:rPr>
          <w:sz w:val="22"/>
          <w:szCs w:val="22"/>
        </w:rPr>
        <w:t xml:space="preserve">on, </w:t>
      </w:r>
      <w:r w:rsidR="00ED5FD4">
        <w:rPr>
          <w:sz w:val="22"/>
          <w:szCs w:val="22"/>
        </w:rPr>
        <w:t xml:space="preserve">staff may implement a </w:t>
      </w:r>
      <w:r w:rsidR="00ED5FD4" w:rsidRPr="00ED5FD4">
        <w:rPr>
          <w:sz w:val="22"/>
          <w:szCs w:val="22"/>
        </w:rPr>
        <w:t>shutdown</w:t>
      </w:r>
      <w:r w:rsidR="00ED5FD4" w:rsidRPr="00DF2A76">
        <w:rPr>
          <w:sz w:val="22"/>
          <w:szCs w:val="22"/>
        </w:rPr>
        <w:t xml:space="preserve"> of operations </w:t>
      </w:r>
      <w:r w:rsidR="00ED5FD4">
        <w:rPr>
          <w:sz w:val="22"/>
          <w:szCs w:val="22"/>
        </w:rPr>
        <w:t>(</w:t>
      </w:r>
      <w:r w:rsidR="00ED5FD4" w:rsidRPr="00DF2A76">
        <w:rPr>
          <w:sz w:val="22"/>
          <w:szCs w:val="22"/>
        </w:rPr>
        <w:t xml:space="preserve">as described in the section on </w:t>
      </w:r>
      <w:r w:rsidR="00ED5FD4">
        <w:rPr>
          <w:sz w:val="22"/>
          <w:szCs w:val="22"/>
        </w:rPr>
        <w:t>SHUTDOWN in section 8</w:t>
      </w:r>
      <w:r w:rsidR="00ED5FD4" w:rsidRPr="00DF2A76">
        <w:rPr>
          <w:sz w:val="22"/>
          <w:szCs w:val="22"/>
        </w:rPr>
        <w:t xml:space="preserve"> </w:t>
      </w:r>
      <w:r w:rsidR="00ED5FD4">
        <w:rPr>
          <w:sz w:val="22"/>
          <w:szCs w:val="22"/>
        </w:rPr>
        <w:t>below).</w:t>
      </w:r>
    </w:p>
    <w:p w:rsidR="00ED5FD4" w:rsidRPr="00DF2A76" w:rsidRDefault="00ED5FD4" w:rsidP="00172D87">
      <w:pPr>
        <w:ind w:left="720"/>
        <w:rPr>
          <w:sz w:val="22"/>
          <w:szCs w:val="22"/>
        </w:rPr>
      </w:pPr>
    </w:p>
    <w:p w:rsidR="00DF2A76" w:rsidRDefault="00DF2A76" w:rsidP="00172D87">
      <w:pPr>
        <w:ind w:left="720"/>
        <w:rPr>
          <w:sz w:val="22"/>
          <w:szCs w:val="22"/>
        </w:rPr>
      </w:pPr>
      <w:r w:rsidRPr="00DF2A76">
        <w:rPr>
          <w:sz w:val="22"/>
          <w:szCs w:val="22"/>
        </w:rPr>
        <w:t xml:space="preserve">Where </w:t>
      </w:r>
      <w:r w:rsidR="00172D87">
        <w:rPr>
          <w:sz w:val="22"/>
          <w:szCs w:val="22"/>
        </w:rPr>
        <w:t>residential</w:t>
      </w:r>
      <w:r w:rsidRPr="00DF2A76">
        <w:rPr>
          <w:sz w:val="22"/>
          <w:szCs w:val="22"/>
        </w:rPr>
        <w:t xml:space="preserve"> services are provided and a shutdown is not possible, staff should prepare to ensure the safety of individuals by maintaining appropriate emergency supplies (</w:t>
      </w:r>
      <w:r w:rsidR="00172D87" w:rsidRPr="00DF2A76">
        <w:rPr>
          <w:sz w:val="22"/>
          <w:szCs w:val="22"/>
        </w:rPr>
        <w:t xml:space="preserve">as described in the section on </w:t>
      </w:r>
      <w:r w:rsidR="00172D87">
        <w:rPr>
          <w:sz w:val="22"/>
          <w:szCs w:val="22"/>
        </w:rPr>
        <w:t>EVACUATION in section 1</w:t>
      </w:r>
      <w:r w:rsidR="00172D87" w:rsidRPr="00DF2A76">
        <w:rPr>
          <w:sz w:val="22"/>
          <w:szCs w:val="22"/>
        </w:rPr>
        <w:t xml:space="preserve"> above</w:t>
      </w:r>
      <w:r w:rsidRPr="00DF2A76">
        <w:rPr>
          <w:sz w:val="22"/>
          <w:szCs w:val="22"/>
        </w:rPr>
        <w:t>).</w:t>
      </w:r>
    </w:p>
    <w:p w:rsidR="00172D87" w:rsidRPr="00DF2A76" w:rsidRDefault="00172D87" w:rsidP="00172D87">
      <w:pPr>
        <w:ind w:left="720"/>
        <w:rPr>
          <w:sz w:val="22"/>
          <w:szCs w:val="22"/>
        </w:rPr>
      </w:pPr>
    </w:p>
    <w:p w:rsidR="00DF2A76" w:rsidRPr="00DF2A76" w:rsidRDefault="00DF2A76" w:rsidP="00172D87">
      <w:pPr>
        <w:ind w:left="720"/>
        <w:rPr>
          <w:sz w:val="22"/>
          <w:szCs w:val="22"/>
        </w:rPr>
      </w:pPr>
      <w:r w:rsidRPr="00DF2A76">
        <w:rPr>
          <w:sz w:val="22"/>
          <w:szCs w:val="22"/>
        </w:rPr>
        <w:lastRenderedPageBreak/>
        <w:t xml:space="preserve">In the event that </w:t>
      </w:r>
      <w:proofErr w:type="gramStart"/>
      <w:r w:rsidRPr="00DF2A76">
        <w:rPr>
          <w:sz w:val="22"/>
          <w:szCs w:val="22"/>
        </w:rPr>
        <w:t>staff are</w:t>
      </w:r>
      <w:proofErr w:type="gramEnd"/>
      <w:r w:rsidRPr="00DF2A76">
        <w:rPr>
          <w:sz w:val="22"/>
          <w:szCs w:val="22"/>
        </w:rPr>
        <w:t xml:space="preserve"> unable to implement shutdown procedures and it is unsafe to remain in the facility, staff will contact local emergency response personnel, assess the situ</w:t>
      </w:r>
      <w:r w:rsidR="00172D87">
        <w:rPr>
          <w:sz w:val="22"/>
          <w:szCs w:val="22"/>
        </w:rPr>
        <w:t xml:space="preserve">ation and respond accordingly. </w:t>
      </w:r>
      <w:r w:rsidRPr="00DF2A76">
        <w:rPr>
          <w:sz w:val="22"/>
          <w:szCs w:val="22"/>
        </w:rPr>
        <w:t xml:space="preserve">In the event of major emergencies or disasters, local emergency response personnel set up Emergency Response Centres where staff and </w:t>
      </w:r>
      <w:r w:rsidR="00172D87">
        <w:rPr>
          <w:sz w:val="22"/>
          <w:szCs w:val="22"/>
        </w:rPr>
        <w:t xml:space="preserve">individuals can be accommodated. </w:t>
      </w:r>
      <w:r w:rsidRPr="00DF2A76">
        <w:rPr>
          <w:sz w:val="22"/>
          <w:szCs w:val="22"/>
        </w:rPr>
        <w:t>The evacuation procedures for each site should include reference to the local emergency contacts and/or the location of community emergency shelters.</w:t>
      </w:r>
    </w:p>
    <w:p w:rsidR="00DF2A76" w:rsidRPr="00DF2A76" w:rsidRDefault="00DF2A76" w:rsidP="00DF2A76">
      <w:pPr>
        <w:rPr>
          <w:sz w:val="22"/>
          <w:szCs w:val="22"/>
        </w:rPr>
      </w:pPr>
    </w:p>
    <w:p w:rsidR="00DF2A76" w:rsidRPr="00172D87" w:rsidRDefault="00172D87" w:rsidP="009520C8">
      <w:pPr>
        <w:pStyle w:val="ListParagraph"/>
        <w:numPr>
          <w:ilvl w:val="0"/>
          <w:numId w:val="52"/>
        </w:numPr>
        <w:rPr>
          <w:b/>
          <w:i/>
          <w:sz w:val="22"/>
          <w:szCs w:val="22"/>
        </w:rPr>
      </w:pPr>
      <w:r w:rsidRPr="00172D87">
        <w:rPr>
          <w:b/>
          <w:i/>
          <w:sz w:val="22"/>
          <w:szCs w:val="22"/>
        </w:rPr>
        <w:t>i</w:t>
      </w:r>
      <w:r w:rsidR="00DF2A76" w:rsidRPr="00172D87">
        <w:rPr>
          <w:b/>
          <w:i/>
          <w:sz w:val="22"/>
          <w:szCs w:val="22"/>
        </w:rPr>
        <w:t>n the event of flooding or landsl</w:t>
      </w:r>
      <w:r>
        <w:rPr>
          <w:b/>
          <w:i/>
          <w:sz w:val="22"/>
          <w:szCs w:val="22"/>
        </w:rPr>
        <w:t>ide</w:t>
      </w:r>
    </w:p>
    <w:p w:rsidR="00DF2A76" w:rsidRDefault="00DF2A76" w:rsidP="000A1166">
      <w:pPr>
        <w:ind w:left="720"/>
        <w:rPr>
          <w:sz w:val="22"/>
          <w:szCs w:val="22"/>
        </w:rPr>
      </w:pPr>
      <w:r w:rsidRPr="00DF2A76">
        <w:rPr>
          <w:sz w:val="22"/>
          <w:szCs w:val="22"/>
        </w:rPr>
        <w:t>Staff will maintain awareness of weather forecasts and emergency information through local media when flooding is predicted and exercise judgment regarding the best course of action.</w:t>
      </w:r>
    </w:p>
    <w:p w:rsidR="00172D87" w:rsidRPr="00DF2A76" w:rsidRDefault="00172D87" w:rsidP="000A1166">
      <w:pPr>
        <w:ind w:left="720"/>
        <w:rPr>
          <w:sz w:val="22"/>
          <w:szCs w:val="22"/>
        </w:rPr>
      </w:pPr>
    </w:p>
    <w:p w:rsidR="00DF2A76" w:rsidRDefault="00DF2A76" w:rsidP="000A1166">
      <w:pPr>
        <w:ind w:left="720"/>
        <w:rPr>
          <w:sz w:val="22"/>
          <w:szCs w:val="22"/>
        </w:rPr>
      </w:pPr>
      <w:r w:rsidRPr="00DF2A76">
        <w:rPr>
          <w:sz w:val="22"/>
          <w:szCs w:val="22"/>
        </w:rPr>
        <w:t xml:space="preserve">In the event that flooding or a </w:t>
      </w:r>
      <w:r w:rsidR="00172D87">
        <w:rPr>
          <w:sz w:val="22"/>
          <w:szCs w:val="22"/>
        </w:rPr>
        <w:t>landslide</w:t>
      </w:r>
      <w:r w:rsidRPr="00DF2A76">
        <w:rPr>
          <w:sz w:val="22"/>
          <w:szCs w:val="22"/>
        </w:rPr>
        <w:t xml:space="preserve"> is likely to impact the ability to travel on local roads, or potentially impact access to facilities due to evacuati</w:t>
      </w:r>
      <w:r w:rsidR="00172D87">
        <w:rPr>
          <w:sz w:val="22"/>
          <w:szCs w:val="22"/>
        </w:rPr>
        <w:t xml:space="preserve">on, </w:t>
      </w:r>
      <w:r w:rsidR="00ED5FD4">
        <w:rPr>
          <w:sz w:val="22"/>
          <w:szCs w:val="22"/>
        </w:rPr>
        <w:t xml:space="preserve">staff may implement a </w:t>
      </w:r>
      <w:r w:rsidR="00ED5FD4" w:rsidRPr="00ED5FD4">
        <w:rPr>
          <w:sz w:val="22"/>
          <w:szCs w:val="22"/>
        </w:rPr>
        <w:t>shutdown</w:t>
      </w:r>
      <w:r w:rsidR="00ED5FD4" w:rsidRPr="00DF2A76">
        <w:rPr>
          <w:sz w:val="22"/>
          <w:szCs w:val="22"/>
        </w:rPr>
        <w:t xml:space="preserve"> of operations </w:t>
      </w:r>
      <w:r w:rsidR="00ED5FD4">
        <w:rPr>
          <w:sz w:val="22"/>
          <w:szCs w:val="22"/>
        </w:rPr>
        <w:t>(</w:t>
      </w:r>
      <w:r w:rsidR="00ED5FD4" w:rsidRPr="00DF2A76">
        <w:rPr>
          <w:sz w:val="22"/>
          <w:szCs w:val="22"/>
        </w:rPr>
        <w:t xml:space="preserve">as described in the section on </w:t>
      </w:r>
      <w:r w:rsidR="00ED5FD4">
        <w:rPr>
          <w:sz w:val="22"/>
          <w:szCs w:val="22"/>
        </w:rPr>
        <w:t>SHUTDOWN in section 8</w:t>
      </w:r>
      <w:r w:rsidR="00ED5FD4" w:rsidRPr="00DF2A76">
        <w:rPr>
          <w:sz w:val="22"/>
          <w:szCs w:val="22"/>
        </w:rPr>
        <w:t xml:space="preserve"> </w:t>
      </w:r>
      <w:r w:rsidR="00ED5FD4">
        <w:rPr>
          <w:sz w:val="22"/>
          <w:szCs w:val="22"/>
        </w:rPr>
        <w:t>below)</w:t>
      </w:r>
      <w:r w:rsidRPr="00DF2A76">
        <w:rPr>
          <w:sz w:val="22"/>
          <w:szCs w:val="22"/>
        </w:rPr>
        <w:t>.</w:t>
      </w:r>
    </w:p>
    <w:p w:rsidR="00172D87" w:rsidRPr="00DF2A76" w:rsidRDefault="00172D87" w:rsidP="000A1166">
      <w:pPr>
        <w:ind w:left="720"/>
        <w:rPr>
          <w:sz w:val="22"/>
          <w:szCs w:val="22"/>
        </w:rPr>
      </w:pPr>
    </w:p>
    <w:p w:rsidR="00DF2A76" w:rsidRDefault="00DF2A76" w:rsidP="000A1166">
      <w:pPr>
        <w:ind w:left="720"/>
        <w:rPr>
          <w:sz w:val="22"/>
          <w:szCs w:val="22"/>
        </w:rPr>
      </w:pPr>
      <w:r w:rsidRPr="00DF2A76">
        <w:rPr>
          <w:sz w:val="22"/>
          <w:szCs w:val="22"/>
        </w:rPr>
        <w:t xml:space="preserve">Where </w:t>
      </w:r>
      <w:r w:rsidR="000A1166">
        <w:rPr>
          <w:sz w:val="22"/>
          <w:szCs w:val="22"/>
        </w:rPr>
        <w:t>residential</w:t>
      </w:r>
      <w:r w:rsidRPr="00DF2A76">
        <w:rPr>
          <w:sz w:val="22"/>
          <w:szCs w:val="22"/>
        </w:rPr>
        <w:t xml:space="preserve"> services are provided and a shutdown is not possible, staff should prepare to ensure the safety of individuals by maintaining appropriate emergency supplies (</w:t>
      </w:r>
      <w:r w:rsidR="000A1166" w:rsidRPr="00DF2A76">
        <w:rPr>
          <w:sz w:val="22"/>
          <w:szCs w:val="22"/>
        </w:rPr>
        <w:t xml:space="preserve">as described in the section on </w:t>
      </w:r>
      <w:r w:rsidR="000A1166">
        <w:rPr>
          <w:sz w:val="22"/>
          <w:szCs w:val="22"/>
        </w:rPr>
        <w:t>EVACUATION in section 1</w:t>
      </w:r>
      <w:r w:rsidR="000A1166" w:rsidRPr="00DF2A76">
        <w:rPr>
          <w:sz w:val="22"/>
          <w:szCs w:val="22"/>
        </w:rPr>
        <w:t xml:space="preserve"> above</w:t>
      </w:r>
      <w:r w:rsidRPr="00DF2A76">
        <w:rPr>
          <w:sz w:val="22"/>
          <w:szCs w:val="22"/>
        </w:rPr>
        <w:t>).</w:t>
      </w:r>
    </w:p>
    <w:p w:rsidR="00172D87" w:rsidRPr="00DF2A76" w:rsidRDefault="00172D87" w:rsidP="000A1166">
      <w:pPr>
        <w:ind w:left="720"/>
        <w:rPr>
          <w:sz w:val="22"/>
          <w:szCs w:val="22"/>
        </w:rPr>
      </w:pPr>
    </w:p>
    <w:p w:rsidR="00DF2A76" w:rsidRPr="00DF2A76" w:rsidRDefault="00DF2A76" w:rsidP="000A1166">
      <w:pPr>
        <w:ind w:left="720"/>
        <w:rPr>
          <w:sz w:val="22"/>
          <w:szCs w:val="22"/>
        </w:rPr>
      </w:pPr>
      <w:r w:rsidRPr="00DF2A76">
        <w:rPr>
          <w:sz w:val="22"/>
          <w:szCs w:val="22"/>
        </w:rPr>
        <w:t xml:space="preserve">In the event that </w:t>
      </w:r>
      <w:proofErr w:type="gramStart"/>
      <w:r w:rsidRPr="00DF2A76">
        <w:rPr>
          <w:sz w:val="22"/>
          <w:szCs w:val="22"/>
        </w:rPr>
        <w:t>staff are</w:t>
      </w:r>
      <w:proofErr w:type="gramEnd"/>
      <w:r w:rsidRPr="00DF2A76">
        <w:rPr>
          <w:sz w:val="22"/>
          <w:szCs w:val="22"/>
        </w:rPr>
        <w:t xml:space="preserve"> unable to implement shutdown procedures and it is unsafe to remain in the facility, staff will contact local emergency response personnel, assess the sit</w:t>
      </w:r>
      <w:r w:rsidR="000A1166">
        <w:rPr>
          <w:sz w:val="22"/>
          <w:szCs w:val="22"/>
        </w:rPr>
        <w:t>uation and respond accordingly.</w:t>
      </w:r>
      <w:r w:rsidRPr="00DF2A76">
        <w:rPr>
          <w:sz w:val="22"/>
          <w:szCs w:val="22"/>
        </w:rPr>
        <w:t xml:space="preserve"> In the event of major emergencies or disasters, local emergency response personnel set up Emergency Response Centres where staff and participants can be accommodate</w:t>
      </w:r>
      <w:r w:rsidR="000A1166">
        <w:rPr>
          <w:sz w:val="22"/>
          <w:szCs w:val="22"/>
        </w:rPr>
        <w:t xml:space="preserve">d. </w:t>
      </w:r>
      <w:r w:rsidRPr="00DF2A76">
        <w:rPr>
          <w:sz w:val="22"/>
          <w:szCs w:val="22"/>
        </w:rPr>
        <w:t>The evacuation procedures for each site should include reference to the local emergency contacts and/or the location of community emergency shelters.</w:t>
      </w:r>
    </w:p>
    <w:p w:rsidR="00DF2A76" w:rsidRPr="00DF2A76" w:rsidRDefault="00DF2A76" w:rsidP="00DF2A76">
      <w:pPr>
        <w:rPr>
          <w:sz w:val="22"/>
          <w:szCs w:val="22"/>
        </w:rPr>
      </w:pPr>
    </w:p>
    <w:p w:rsidR="00DF2A76" w:rsidRPr="000A1166" w:rsidRDefault="000A1166" w:rsidP="009520C8">
      <w:pPr>
        <w:pStyle w:val="ListParagraph"/>
        <w:numPr>
          <w:ilvl w:val="0"/>
          <w:numId w:val="52"/>
        </w:numPr>
        <w:rPr>
          <w:b/>
          <w:i/>
          <w:sz w:val="22"/>
          <w:szCs w:val="22"/>
        </w:rPr>
      </w:pPr>
      <w:r w:rsidRPr="000A1166">
        <w:rPr>
          <w:b/>
          <w:i/>
          <w:sz w:val="22"/>
          <w:szCs w:val="22"/>
        </w:rPr>
        <w:t>i</w:t>
      </w:r>
      <w:r w:rsidR="00DF2A76" w:rsidRPr="000A1166">
        <w:rPr>
          <w:b/>
          <w:i/>
          <w:sz w:val="22"/>
          <w:szCs w:val="22"/>
        </w:rPr>
        <w:t>n the event of an earthq</w:t>
      </w:r>
      <w:r w:rsidRPr="000A1166">
        <w:rPr>
          <w:b/>
          <w:i/>
          <w:sz w:val="22"/>
          <w:szCs w:val="22"/>
        </w:rPr>
        <w:t>uake while inside of a building</w:t>
      </w:r>
    </w:p>
    <w:p w:rsidR="00DF2A76" w:rsidRDefault="00DF2A76" w:rsidP="000A1166">
      <w:pPr>
        <w:ind w:left="720"/>
        <w:rPr>
          <w:sz w:val="22"/>
          <w:szCs w:val="22"/>
        </w:rPr>
      </w:pPr>
      <w:r w:rsidRPr="00DF2A76">
        <w:rPr>
          <w:sz w:val="22"/>
          <w:szCs w:val="22"/>
        </w:rPr>
        <w:t xml:space="preserve">Staff should assist </w:t>
      </w:r>
      <w:r w:rsidR="000A1166">
        <w:rPr>
          <w:sz w:val="22"/>
          <w:szCs w:val="22"/>
        </w:rPr>
        <w:t>individuals</w:t>
      </w:r>
      <w:r w:rsidRPr="00DF2A76">
        <w:rPr>
          <w:sz w:val="22"/>
          <w:szCs w:val="22"/>
        </w:rPr>
        <w:t xml:space="preserve"> to take cover under a heavy table, desk</w:t>
      </w:r>
      <w:r w:rsidR="000A1166">
        <w:rPr>
          <w:sz w:val="22"/>
          <w:szCs w:val="22"/>
        </w:rPr>
        <w:t>,</w:t>
      </w:r>
      <w:r w:rsidRPr="00DF2A76">
        <w:rPr>
          <w:sz w:val="22"/>
          <w:szCs w:val="22"/>
        </w:rPr>
        <w:t xml:space="preserve"> or an</w:t>
      </w:r>
      <w:r w:rsidR="000A1166">
        <w:rPr>
          <w:sz w:val="22"/>
          <w:szCs w:val="22"/>
        </w:rPr>
        <w:t xml:space="preserve">y solid furniture and hold on. </w:t>
      </w:r>
      <w:r w:rsidRPr="00DF2A76">
        <w:rPr>
          <w:sz w:val="22"/>
          <w:szCs w:val="22"/>
        </w:rPr>
        <w:t xml:space="preserve">If heavy furniture is not available or inadequate or if in a hallway, </w:t>
      </w:r>
      <w:r w:rsidR="000A1166">
        <w:rPr>
          <w:sz w:val="22"/>
          <w:szCs w:val="22"/>
        </w:rPr>
        <w:t xml:space="preserve">staff should </w:t>
      </w:r>
      <w:r w:rsidRPr="00DF2A76">
        <w:rPr>
          <w:sz w:val="22"/>
          <w:szCs w:val="22"/>
        </w:rPr>
        <w:t xml:space="preserve">assist </w:t>
      </w:r>
      <w:r w:rsidR="000A1166">
        <w:rPr>
          <w:sz w:val="22"/>
          <w:szCs w:val="22"/>
        </w:rPr>
        <w:t>individuals</w:t>
      </w:r>
      <w:r w:rsidRPr="00DF2A76">
        <w:rPr>
          <w:sz w:val="22"/>
          <w:szCs w:val="22"/>
        </w:rPr>
        <w:t xml:space="preserve"> to flatten themselves or crouch against an interior wall</w:t>
      </w:r>
      <w:r w:rsidR="000A1166">
        <w:rPr>
          <w:sz w:val="22"/>
          <w:szCs w:val="22"/>
        </w:rPr>
        <w:t xml:space="preserve">. </w:t>
      </w:r>
      <w:r w:rsidRPr="00DF2A76">
        <w:rPr>
          <w:sz w:val="22"/>
          <w:szCs w:val="22"/>
        </w:rPr>
        <w:t>Staff will, to the best of their ability, ensure that individuals stay away from windows, glass partitions, mirrors, fireplaces, bookcases, tall furniture and ligh</w:t>
      </w:r>
      <w:r w:rsidR="000A1166">
        <w:rPr>
          <w:sz w:val="22"/>
          <w:szCs w:val="22"/>
        </w:rPr>
        <w:t>t fixtures and avoid doorways. Individuals</w:t>
      </w:r>
      <w:r w:rsidRPr="00DF2A76">
        <w:rPr>
          <w:sz w:val="22"/>
          <w:szCs w:val="22"/>
        </w:rPr>
        <w:t xml:space="preserve"> will be instructed to protect their head, face</w:t>
      </w:r>
      <w:r w:rsidR="000A1166">
        <w:rPr>
          <w:sz w:val="22"/>
          <w:szCs w:val="22"/>
        </w:rPr>
        <w:t>,</w:t>
      </w:r>
      <w:r w:rsidRPr="00DF2A76">
        <w:rPr>
          <w:sz w:val="22"/>
          <w:szCs w:val="22"/>
        </w:rPr>
        <w:t xml:space="preserve"> and neck</w:t>
      </w:r>
      <w:r w:rsidR="000A1166">
        <w:rPr>
          <w:sz w:val="22"/>
          <w:szCs w:val="22"/>
        </w:rPr>
        <w:t>.</w:t>
      </w:r>
    </w:p>
    <w:p w:rsidR="000A1166" w:rsidRPr="00DF2A76" w:rsidRDefault="000A1166" w:rsidP="000A1166">
      <w:pPr>
        <w:ind w:left="720"/>
        <w:rPr>
          <w:sz w:val="22"/>
          <w:szCs w:val="22"/>
        </w:rPr>
      </w:pPr>
    </w:p>
    <w:p w:rsidR="0020181C" w:rsidRDefault="00DF2A76" w:rsidP="000A1166">
      <w:pPr>
        <w:ind w:left="720"/>
        <w:rPr>
          <w:sz w:val="22"/>
          <w:szCs w:val="22"/>
        </w:rPr>
      </w:pPr>
      <w:r w:rsidRPr="00DF2A76">
        <w:rPr>
          <w:sz w:val="22"/>
          <w:szCs w:val="22"/>
        </w:rPr>
        <w:t xml:space="preserve">Once the shaking has stopped, </w:t>
      </w:r>
      <w:proofErr w:type="gramStart"/>
      <w:r w:rsidRPr="00DF2A76">
        <w:rPr>
          <w:sz w:val="22"/>
          <w:szCs w:val="22"/>
        </w:rPr>
        <w:t>sta</w:t>
      </w:r>
      <w:r w:rsidR="000A1166">
        <w:rPr>
          <w:sz w:val="22"/>
          <w:szCs w:val="22"/>
        </w:rPr>
        <w:t>ff are</w:t>
      </w:r>
      <w:proofErr w:type="gramEnd"/>
      <w:r w:rsidR="000A1166">
        <w:rPr>
          <w:sz w:val="22"/>
          <w:szCs w:val="22"/>
        </w:rPr>
        <w:t xml:space="preserve"> to assess the situation.</w:t>
      </w:r>
      <w:r w:rsidRPr="00DF2A76">
        <w:rPr>
          <w:sz w:val="22"/>
          <w:szCs w:val="22"/>
        </w:rPr>
        <w:t xml:space="preserve"> If there appears to be damage or the potential that damage has occurred, staff are to implement an immediate evacuation following site evacuation plans.</w:t>
      </w:r>
    </w:p>
    <w:p w:rsidR="0020181C" w:rsidRDefault="0020181C">
      <w:pPr>
        <w:spacing w:after="200" w:line="276" w:lineRule="auto"/>
        <w:rPr>
          <w:sz w:val="22"/>
          <w:szCs w:val="22"/>
        </w:rPr>
      </w:pPr>
      <w:r>
        <w:rPr>
          <w:sz w:val="22"/>
          <w:szCs w:val="22"/>
        </w:rPr>
        <w:br w:type="page"/>
      </w:r>
    </w:p>
    <w:p w:rsidR="00DF2A76" w:rsidRPr="000A1166" w:rsidRDefault="000A1166" w:rsidP="009520C8">
      <w:pPr>
        <w:pStyle w:val="ListParagraph"/>
        <w:numPr>
          <w:ilvl w:val="0"/>
          <w:numId w:val="52"/>
        </w:numPr>
        <w:rPr>
          <w:b/>
          <w:i/>
          <w:sz w:val="22"/>
          <w:szCs w:val="22"/>
        </w:rPr>
      </w:pPr>
      <w:r w:rsidRPr="000A1166">
        <w:rPr>
          <w:b/>
          <w:i/>
          <w:sz w:val="22"/>
          <w:szCs w:val="22"/>
        </w:rPr>
        <w:lastRenderedPageBreak/>
        <w:t>i</w:t>
      </w:r>
      <w:r w:rsidR="00DF2A76" w:rsidRPr="000A1166">
        <w:rPr>
          <w:b/>
          <w:i/>
          <w:sz w:val="22"/>
          <w:szCs w:val="22"/>
        </w:rPr>
        <w:t>n the event</w:t>
      </w:r>
      <w:r>
        <w:rPr>
          <w:b/>
          <w:i/>
          <w:sz w:val="22"/>
          <w:szCs w:val="22"/>
        </w:rPr>
        <w:t xml:space="preserve"> of an earthquake while outside</w:t>
      </w:r>
    </w:p>
    <w:p w:rsidR="00DF2A76" w:rsidRPr="00DF2A76" w:rsidRDefault="00DF2A76" w:rsidP="000A1166">
      <w:pPr>
        <w:ind w:left="720"/>
        <w:rPr>
          <w:sz w:val="22"/>
          <w:szCs w:val="22"/>
        </w:rPr>
      </w:pPr>
      <w:r w:rsidRPr="00DF2A76">
        <w:rPr>
          <w:sz w:val="22"/>
          <w:szCs w:val="22"/>
        </w:rPr>
        <w:t xml:space="preserve">Staff will assist </w:t>
      </w:r>
      <w:r w:rsidR="000A1166">
        <w:rPr>
          <w:sz w:val="22"/>
          <w:szCs w:val="22"/>
        </w:rPr>
        <w:t>individuals</w:t>
      </w:r>
      <w:r w:rsidRPr="00DF2A76">
        <w:rPr>
          <w:sz w:val="22"/>
          <w:szCs w:val="22"/>
        </w:rPr>
        <w:t xml:space="preserve"> to move to an open area away from buildings and sidewalks taking particular care to avoid windows, buildings (or any other structure that could collapse), overhead wires, downed electrical wires, power lines and telephone poles</w:t>
      </w:r>
      <w:r w:rsidR="000A1166">
        <w:rPr>
          <w:sz w:val="22"/>
          <w:szCs w:val="22"/>
        </w:rPr>
        <w:t xml:space="preserve">. </w:t>
      </w:r>
      <w:r w:rsidRPr="00DF2A76">
        <w:rPr>
          <w:sz w:val="22"/>
          <w:szCs w:val="22"/>
        </w:rPr>
        <w:t xml:space="preserve">Once the shaking has stopped, </w:t>
      </w:r>
      <w:proofErr w:type="gramStart"/>
      <w:r w:rsidRPr="00DF2A76">
        <w:rPr>
          <w:sz w:val="22"/>
          <w:szCs w:val="22"/>
        </w:rPr>
        <w:t>staf</w:t>
      </w:r>
      <w:r w:rsidR="000A1166">
        <w:rPr>
          <w:sz w:val="22"/>
          <w:szCs w:val="22"/>
        </w:rPr>
        <w:t>f are</w:t>
      </w:r>
      <w:proofErr w:type="gramEnd"/>
      <w:r w:rsidR="000A1166">
        <w:rPr>
          <w:sz w:val="22"/>
          <w:szCs w:val="22"/>
        </w:rPr>
        <w:t xml:space="preserve"> to assess the situation. </w:t>
      </w:r>
      <w:r w:rsidRPr="00DF2A76">
        <w:rPr>
          <w:sz w:val="22"/>
          <w:szCs w:val="22"/>
        </w:rPr>
        <w:t>If the earthquake is minor and there appears to be little damage, staff may be able to resume operations or</w:t>
      </w:r>
      <w:r w:rsidR="000A1166">
        <w:rPr>
          <w:sz w:val="22"/>
          <w:szCs w:val="22"/>
        </w:rPr>
        <w:t xml:space="preserve"> support individuals to</w:t>
      </w:r>
      <w:r w:rsidRPr="00DF2A76">
        <w:rPr>
          <w:sz w:val="22"/>
          <w:szCs w:val="22"/>
        </w:rPr>
        <w:t xml:space="preserve"> safely return </w:t>
      </w:r>
      <w:r w:rsidR="000A1166">
        <w:rPr>
          <w:sz w:val="22"/>
          <w:szCs w:val="22"/>
        </w:rPr>
        <w:t>to</w:t>
      </w:r>
      <w:r w:rsidRPr="00DF2A76">
        <w:rPr>
          <w:sz w:val="22"/>
          <w:szCs w:val="22"/>
        </w:rPr>
        <w:t xml:space="preserve"> their homes. In the event of a major earthquake, staff should take appropriate actions to ensure the safety of individuals and follow instructions of emergency personnel.</w:t>
      </w:r>
    </w:p>
    <w:p w:rsidR="00DF2A76" w:rsidRPr="00DF2A76" w:rsidRDefault="00DF2A76" w:rsidP="00DF2A76">
      <w:pPr>
        <w:rPr>
          <w:sz w:val="22"/>
          <w:szCs w:val="22"/>
        </w:rPr>
      </w:pPr>
    </w:p>
    <w:p w:rsidR="00DF2A76" w:rsidRPr="000A1166" w:rsidRDefault="000A1166" w:rsidP="009520C8">
      <w:pPr>
        <w:pStyle w:val="ListParagraph"/>
        <w:numPr>
          <w:ilvl w:val="0"/>
          <w:numId w:val="52"/>
        </w:numPr>
        <w:rPr>
          <w:b/>
          <w:i/>
          <w:sz w:val="22"/>
          <w:szCs w:val="22"/>
        </w:rPr>
      </w:pPr>
      <w:r w:rsidRPr="000A1166">
        <w:rPr>
          <w:b/>
          <w:i/>
          <w:sz w:val="22"/>
          <w:szCs w:val="22"/>
        </w:rPr>
        <w:t>i</w:t>
      </w:r>
      <w:r w:rsidR="00DF2A76" w:rsidRPr="000A1166">
        <w:rPr>
          <w:b/>
          <w:i/>
          <w:sz w:val="22"/>
          <w:szCs w:val="22"/>
        </w:rPr>
        <w:t>n the event of an earth</w:t>
      </w:r>
      <w:r w:rsidRPr="000A1166">
        <w:rPr>
          <w:b/>
          <w:i/>
          <w:sz w:val="22"/>
          <w:szCs w:val="22"/>
        </w:rPr>
        <w:t>quake while operating a vehicle</w:t>
      </w:r>
    </w:p>
    <w:p w:rsidR="00DF2A76" w:rsidRDefault="00DF2A76" w:rsidP="000A1166">
      <w:pPr>
        <w:ind w:left="720"/>
        <w:rPr>
          <w:sz w:val="22"/>
          <w:szCs w:val="22"/>
        </w:rPr>
      </w:pPr>
      <w:proofErr w:type="gramStart"/>
      <w:r w:rsidRPr="00DF2A76">
        <w:rPr>
          <w:sz w:val="22"/>
          <w:szCs w:val="22"/>
        </w:rPr>
        <w:t>Staff are</w:t>
      </w:r>
      <w:proofErr w:type="gramEnd"/>
      <w:r w:rsidRPr="00DF2A76">
        <w:rPr>
          <w:sz w:val="22"/>
          <w:szCs w:val="22"/>
        </w:rPr>
        <w:t xml:space="preserve"> to pull over to a safe place where they are not blocking the road, avoiding bridges, overpasses, underpasses, buildings</w:t>
      </w:r>
      <w:r w:rsidR="000A1166">
        <w:rPr>
          <w:sz w:val="22"/>
          <w:szCs w:val="22"/>
        </w:rPr>
        <w:t>,</w:t>
      </w:r>
      <w:r w:rsidRPr="00DF2A76">
        <w:rPr>
          <w:sz w:val="22"/>
          <w:szCs w:val="22"/>
        </w:rPr>
        <w:t xml:space="preserve"> or anything that </w:t>
      </w:r>
      <w:r w:rsidR="000A1166">
        <w:rPr>
          <w:sz w:val="22"/>
          <w:szCs w:val="22"/>
        </w:rPr>
        <w:t xml:space="preserve">could collapse on the vehicle. </w:t>
      </w:r>
      <w:r w:rsidRPr="00DF2A76">
        <w:rPr>
          <w:sz w:val="22"/>
          <w:szCs w:val="22"/>
        </w:rPr>
        <w:t>Staff and individuals should remain in the vehicle.</w:t>
      </w:r>
    </w:p>
    <w:p w:rsidR="000A1166" w:rsidRPr="00DF2A76" w:rsidRDefault="000A1166" w:rsidP="000A1166">
      <w:pPr>
        <w:ind w:left="720"/>
        <w:rPr>
          <w:sz w:val="22"/>
          <w:szCs w:val="22"/>
        </w:rPr>
      </w:pPr>
    </w:p>
    <w:p w:rsidR="00DF2A76" w:rsidRDefault="00DF2A76" w:rsidP="000A1166">
      <w:pPr>
        <w:ind w:left="720"/>
        <w:rPr>
          <w:sz w:val="22"/>
          <w:szCs w:val="22"/>
        </w:rPr>
      </w:pPr>
      <w:r w:rsidRPr="00DF2A76">
        <w:rPr>
          <w:sz w:val="22"/>
          <w:szCs w:val="22"/>
        </w:rPr>
        <w:t>Staff should listen to the vehicle radio for instruc</w:t>
      </w:r>
      <w:r w:rsidR="000A1166">
        <w:rPr>
          <w:sz w:val="22"/>
          <w:szCs w:val="22"/>
        </w:rPr>
        <w:t xml:space="preserve">tions from emergency officials. </w:t>
      </w:r>
      <w:r w:rsidRPr="00DF2A76">
        <w:rPr>
          <w:sz w:val="22"/>
          <w:szCs w:val="22"/>
        </w:rPr>
        <w:t>In the event that a power line falls across a vehicle, staff should NOT attempt to get out of the vehicle. Wait to be rescued.</w:t>
      </w:r>
    </w:p>
    <w:p w:rsidR="000A1166" w:rsidRPr="00DF2A76" w:rsidRDefault="000A1166" w:rsidP="000A1166">
      <w:pPr>
        <w:ind w:left="720"/>
        <w:rPr>
          <w:sz w:val="22"/>
          <w:szCs w:val="22"/>
        </w:rPr>
      </w:pPr>
    </w:p>
    <w:p w:rsidR="00DF2A76" w:rsidRPr="00DF2A76" w:rsidRDefault="00DF2A76" w:rsidP="000A1166">
      <w:pPr>
        <w:ind w:left="720"/>
        <w:rPr>
          <w:sz w:val="22"/>
          <w:szCs w:val="22"/>
        </w:rPr>
      </w:pPr>
      <w:proofErr w:type="gramStart"/>
      <w:r w:rsidRPr="00DF2A76">
        <w:rPr>
          <w:sz w:val="22"/>
          <w:szCs w:val="22"/>
        </w:rPr>
        <w:t>Staff are</w:t>
      </w:r>
      <w:proofErr w:type="gramEnd"/>
      <w:r w:rsidRPr="00DF2A76">
        <w:rPr>
          <w:sz w:val="22"/>
          <w:szCs w:val="22"/>
        </w:rPr>
        <w:t xml:space="preserve"> to place a HELP sign from the vehicle emergency equipment in the vehicle window if assistance is required.</w:t>
      </w:r>
    </w:p>
    <w:p w:rsidR="00DF2A76" w:rsidRPr="00DF2A76" w:rsidRDefault="00DF2A76" w:rsidP="00DF2A76">
      <w:pPr>
        <w:rPr>
          <w:sz w:val="22"/>
          <w:szCs w:val="22"/>
        </w:rPr>
      </w:pPr>
    </w:p>
    <w:p w:rsidR="00DF2A76" w:rsidRPr="000A1166" w:rsidRDefault="000A1166" w:rsidP="009520C8">
      <w:pPr>
        <w:pStyle w:val="ListParagraph"/>
        <w:numPr>
          <w:ilvl w:val="0"/>
          <w:numId w:val="52"/>
        </w:numPr>
        <w:rPr>
          <w:b/>
          <w:i/>
          <w:sz w:val="22"/>
          <w:szCs w:val="22"/>
        </w:rPr>
      </w:pPr>
      <w:r w:rsidRPr="000A1166">
        <w:rPr>
          <w:b/>
          <w:i/>
          <w:sz w:val="22"/>
          <w:szCs w:val="22"/>
        </w:rPr>
        <w:t>in the event of a tsunami</w:t>
      </w:r>
    </w:p>
    <w:p w:rsidR="00DF2A76" w:rsidRDefault="00DF2A76" w:rsidP="000A1166">
      <w:pPr>
        <w:ind w:left="720"/>
        <w:rPr>
          <w:sz w:val="22"/>
          <w:szCs w:val="22"/>
        </w:rPr>
      </w:pPr>
      <w:r w:rsidRPr="00DF2A76">
        <w:rPr>
          <w:sz w:val="22"/>
          <w:szCs w:val="22"/>
        </w:rPr>
        <w:t>All facilities operating in areas that could be at risk during a tsunami should be familiar with their tsunami evacuation route.</w:t>
      </w:r>
    </w:p>
    <w:p w:rsidR="000A1166" w:rsidRPr="00DF2A76" w:rsidRDefault="000A1166" w:rsidP="000A1166">
      <w:pPr>
        <w:ind w:left="720"/>
        <w:rPr>
          <w:sz w:val="22"/>
          <w:szCs w:val="22"/>
        </w:rPr>
      </w:pPr>
    </w:p>
    <w:p w:rsidR="00DF2A76" w:rsidRDefault="00DF2A76" w:rsidP="000A1166">
      <w:pPr>
        <w:ind w:left="720"/>
        <w:rPr>
          <w:sz w:val="22"/>
          <w:szCs w:val="22"/>
        </w:rPr>
      </w:pPr>
      <w:r w:rsidRPr="00DF2A76">
        <w:rPr>
          <w:sz w:val="22"/>
          <w:szCs w:val="22"/>
        </w:rPr>
        <w:t>In the event of a tsunami (warning sirens are activated or local media has issuing a warning), staff are to evacuate the facility following the evacuation procedures and move to high ground fol</w:t>
      </w:r>
      <w:r w:rsidR="000A1166">
        <w:rPr>
          <w:sz w:val="22"/>
          <w:szCs w:val="22"/>
        </w:rPr>
        <w:t>lowing a marked tsunami route.</w:t>
      </w:r>
    </w:p>
    <w:p w:rsidR="000A1166" w:rsidRPr="00DF2A76" w:rsidRDefault="000A1166" w:rsidP="000A1166">
      <w:pPr>
        <w:ind w:left="720"/>
        <w:rPr>
          <w:sz w:val="22"/>
          <w:szCs w:val="22"/>
        </w:rPr>
      </w:pPr>
    </w:p>
    <w:p w:rsidR="00DF2A76" w:rsidRPr="00DF2A76" w:rsidRDefault="00DF2A76" w:rsidP="000A1166">
      <w:pPr>
        <w:ind w:left="720"/>
        <w:rPr>
          <w:sz w:val="22"/>
          <w:szCs w:val="22"/>
        </w:rPr>
      </w:pPr>
      <w:r w:rsidRPr="00DF2A76">
        <w:rPr>
          <w:sz w:val="22"/>
          <w:szCs w:val="22"/>
        </w:rPr>
        <w:t>Staff should listen to the vehicle radio for instructions from emergency officials.</w:t>
      </w:r>
    </w:p>
    <w:p w:rsidR="00DF2A76" w:rsidRPr="00DF2A76" w:rsidRDefault="00DF2A76" w:rsidP="00DF2A76">
      <w:pPr>
        <w:rPr>
          <w:sz w:val="22"/>
          <w:szCs w:val="22"/>
        </w:rPr>
      </w:pPr>
    </w:p>
    <w:p w:rsidR="00DF2A76" w:rsidRPr="00DF2A76" w:rsidRDefault="00DF2A76" w:rsidP="00DF2A76">
      <w:pPr>
        <w:rPr>
          <w:sz w:val="22"/>
          <w:szCs w:val="22"/>
        </w:rPr>
      </w:pPr>
    </w:p>
    <w:p w:rsidR="00DF2A76" w:rsidRPr="0013309A" w:rsidRDefault="000A1166" w:rsidP="009520C8">
      <w:pPr>
        <w:pStyle w:val="ListParagraph"/>
        <w:numPr>
          <w:ilvl w:val="0"/>
          <w:numId w:val="50"/>
        </w:numPr>
        <w:rPr>
          <w:b/>
          <w:sz w:val="22"/>
          <w:szCs w:val="22"/>
        </w:rPr>
      </w:pPr>
      <w:r w:rsidRPr="0013309A">
        <w:rPr>
          <w:b/>
          <w:sz w:val="22"/>
          <w:szCs w:val="22"/>
        </w:rPr>
        <w:t>response for utility failures</w:t>
      </w:r>
    </w:p>
    <w:p w:rsidR="00DF2A76" w:rsidRPr="00DF2A76" w:rsidRDefault="00DF2A76" w:rsidP="00DF2A76">
      <w:pPr>
        <w:rPr>
          <w:sz w:val="22"/>
          <w:szCs w:val="22"/>
        </w:rPr>
      </w:pPr>
    </w:p>
    <w:p w:rsidR="00DF2A76" w:rsidRPr="000A1166" w:rsidRDefault="000A1166" w:rsidP="009520C8">
      <w:pPr>
        <w:pStyle w:val="ListParagraph"/>
        <w:numPr>
          <w:ilvl w:val="0"/>
          <w:numId w:val="53"/>
        </w:numPr>
        <w:rPr>
          <w:b/>
          <w:i/>
          <w:sz w:val="22"/>
          <w:szCs w:val="22"/>
        </w:rPr>
      </w:pPr>
      <w:r w:rsidRPr="000A1166">
        <w:rPr>
          <w:b/>
          <w:i/>
          <w:sz w:val="22"/>
          <w:szCs w:val="22"/>
        </w:rPr>
        <w:t>i</w:t>
      </w:r>
      <w:r w:rsidR="00DF2A76" w:rsidRPr="000A1166">
        <w:rPr>
          <w:b/>
          <w:i/>
          <w:sz w:val="22"/>
          <w:szCs w:val="22"/>
        </w:rPr>
        <w:t>n th</w:t>
      </w:r>
      <w:r w:rsidRPr="000A1166">
        <w:rPr>
          <w:b/>
          <w:i/>
          <w:sz w:val="22"/>
          <w:szCs w:val="22"/>
        </w:rPr>
        <w:t>e event of an electrical outage</w:t>
      </w:r>
    </w:p>
    <w:p w:rsidR="00DF2A76" w:rsidRPr="00DF2A76" w:rsidRDefault="00DF2A76" w:rsidP="00850977">
      <w:pPr>
        <w:ind w:left="720"/>
        <w:rPr>
          <w:sz w:val="22"/>
          <w:szCs w:val="22"/>
        </w:rPr>
      </w:pPr>
      <w:r w:rsidRPr="00DF2A76">
        <w:rPr>
          <w:sz w:val="22"/>
          <w:szCs w:val="22"/>
        </w:rPr>
        <w:t>All programs will have flashlights or other emergency lighting available.</w:t>
      </w:r>
    </w:p>
    <w:p w:rsidR="000A1166" w:rsidRDefault="000A1166" w:rsidP="00850977">
      <w:pPr>
        <w:ind w:left="720"/>
        <w:rPr>
          <w:sz w:val="22"/>
          <w:szCs w:val="22"/>
        </w:rPr>
      </w:pPr>
    </w:p>
    <w:p w:rsidR="00DF2A76" w:rsidRDefault="00DF2A76" w:rsidP="00850977">
      <w:pPr>
        <w:ind w:left="720"/>
        <w:rPr>
          <w:sz w:val="22"/>
          <w:szCs w:val="22"/>
        </w:rPr>
      </w:pPr>
      <w:r w:rsidRPr="00DF2A76">
        <w:rPr>
          <w:sz w:val="22"/>
          <w:szCs w:val="22"/>
        </w:rPr>
        <w:t xml:space="preserve">If the outage occurs during regular business hours, staff will ensure the safety of all </w:t>
      </w:r>
      <w:r w:rsidR="00850977">
        <w:rPr>
          <w:sz w:val="22"/>
          <w:szCs w:val="22"/>
        </w:rPr>
        <w:t>individuals.</w:t>
      </w:r>
      <w:r w:rsidRPr="00DF2A76">
        <w:rPr>
          <w:sz w:val="22"/>
          <w:szCs w:val="22"/>
        </w:rPr>
        <w:t xml:space="preserve"> Staff will ensure that all </w:t>
      </w:r>
      <w:r w:rsidR="00850977">
        <w:rPr>
          <w:sz w:val="22"/>
          <w:szCs w:val="22"/>
        </w:rPr>
        <w:t>individuals</w:t>
      </w:r>
      <w:r w:rsidRPr="00DF2A76">
        <w:rPr>
          <w:sz w:val="22"/>
          <w:szCs w:val="22"/>
        </w:rPr>
        <w:t xml:space="preserve"> are accounted for and remain in the room or space they were in prior to the outage unless unsafe to do so.</w:t>
      </w:r>
    </w:p>
    <w:p w:rsidR="000A1166" w:rsidRPr="00DF2A76" w:rsidRDefault="000A1166" w:rsidP="00850977">
      <w:pPr>
        <w:ind w:left="720"/>
        <w:rPr>
          <w:sz w:val="22"/>
          <w:szCs w:val="22"/>
        </w:rPr>
      </w:pPr>
    </w:p>
    <w:p w:rsidR="00DF2A76" w:rsidRDefault="00DF2A76" w:rsidP="00850977">
      <w:pPr>
        <w:ind w:left="720"/>
        <w:rPr>
          <w:sz w:val="22"/>
          <w:szCs w:val="22"/>
        </w:rPr>
      </w:pPr>
      <w:r w:rsidRPr="00DF2A76">
        <w:rPr>
          <w:sz w:val="22"/>
          <w:szCs w:val="22"/>
        </w:rPr>
        <w:t xml:space="preserve">Staff should be aware of the location of the main electrical panel for their location (as appropriate) and should check to see if the outage is </w:t>
      </w:r>
      <w:r w:rsidR="00850977">
        <w:rPr>
          <w:sz w:val="22"/>
          <w:szCs w:val="22"/>
        </w:rPr>
        <w:t xml:space="preserve">due to a breaker being tripped. </w:t>
      </w:r>
      <w:r w:rsidRPr="00DF2A76">
        <w:rPr>
          <w:sz w:val="22"/>
          <w:szCs w:val="22"/>
        </w:rPr>
        <w:t>If the outage last more than 15 minutes, staff will contact the appropriate utility authority to advise them of the outage and seek direction.</w:t>
      </w:r>
    </w:p>
    <w:p w:rsidR="00DF2A76" w:rsidRDefault="00DF2A76" w:rsidP="00850977">
      <w:pPr>
        <w:ind w:left="720"/>
        <w:rPr>
          <w:sz w:val="22"/>
          <w:szCs w:val="22"/>
        </w:rPr>
      </w:pPr>
      <w:r w:rsidRPr="00DF2A76">
        <w:rPr>
          <w:sz w:val="22"/>
          <w:szCs w:val="22"/>
        </w:rPr>
        <w:lastRenderedPageBreak/>
        <w:t xml:space="preserve">In the event that the outage is likely to last for an extended period of time or where loss of electricity will impact heating systems during cold weather periods, </w:t>
      </w:r>
      <w:r w:rsidR="00ED5FD4">
        <w:rPr>
          <w:sz w:val="22"/>
          <w:szCs w:val="22"/>
        </w:rPr>
        <w:t xml:space="preserve">staff may implement a </w:t>
      </w:r>
      <w:r w:rsidR="00ED5FD4" w:rsidRPr="00ED5FD4">
        <w:rPr>
          <w:sz w:val="22"/>
          <w:szCs w:val="22"/>
        </w:rPr>
        <w:t>shutdown</w:t>
      </w:r>
      <w:r w:rsidR="00ED5FD4" w:rsidRPr="00DF2A76">
        <w:rPr>
          <w:sz w:val="22"/>
          <w:szCs w:val="22"/>
        </w:rPr>
        <w:t xml:space="preserve"> of operations </w:t>
      </w:r>
      <w:r w:rsidR="00ED5FD4">
        <w:rPr>
          <w:sz w:val="22"/>
          <w:szCs w:val="22"/>
        </w:rPr>
        <w:t>(</w:t>
      </w:r>
      <w:r w:rsidR="00ED5FD4" w:rsidRPr="00DF2A76">
        <w:rPr>
          <w:sz w:val="22"/>
          <w:szCs w:val="22"/>
        </w:rPr>
        <w:t xml:space="preserve">as described in the section on </w:t>
      </w:r>
      <w:r w:rsidR="00ED5FD4">
        <w:rPr>
          <w:sz w:val="22"/>
          <w:szCs w:val="22"/>
        </w:rPr>
        <w:t>SHUTDOWN in section 8</w:t>
      </w:r>
      <w:r w:rsidR="00ED5FD4" w:rsidRPr="00DF2A76">
        <w:rPr>
          <w:sz w:val="22"/>
          <w:szCs w:val="22"/>
        </w:rPr>
        <w:t xml:space="preserve"> </w:t>
      </w:r>
      <w:r w:rsidR="00ED5FD4">
        <w:rPr>
          <w:sz w:val="22"/>
          <w:szCs w:val="22"/>
        </w:rPr>
        <w:t>below)</w:t>
      </w:r>
      <w:r w:rsidRPr="00DF2A76">
        <w:rPr>
          <w:sz w:val="22"/>
          <w:szCs w:val="22"/>
        </w:rPr>
        <w:t>.</w:t>
      </w:r>
    </w:p>
    <w:p w:rsidR="00850977" w:rsidRPr="00DF2A76" w:rsidRDefault="00850977" w:rsidP="00850977">
      <w:pPr>
        <w:ind w:left="720"/>
        <w:rPr>
          <w:sz w:val="22"/>
          <w:szCs w:val="22"/>
        </w:rPr>
      </w:pPr>
    </w:p>
    <w:p w:rsidR="00DF2A76" w:rsidRDefault="00DF2A76" w:rsidP="00850977">
      <w:pPr>
        <w:ind w:left="720"/>
        <w:rPr>
          <w:sz w:val="22"/>
          <w:szCs w:val="22"/>
        </w:rPr>
      </w:pPr>
      <w:r w:rsidRPr="00DF2A76">
        <w:rPr>
          <w:sz w:val="22"/>
          <w:szCs w:val="22"/>
        </w:rPr>
        <w:t xml:space="preserve">Where </w:t>
      </w:r>
      <w:r w:rsidR="00850977">
        <w:rPr>
          <w:sz w:val="22"/>
          <w:szCs w:val="22"/>
        </w:rPr>
        <w:t>residential</w:t>
      </w:r>
      <w:r w:rsidRPr="00DF2A76">
        <w:rPr>
          <w:sz w:val="22"/>
          <w:szCs w:val="22"/>
        </w:rPr>
        <w:t xml:space="preserve"> services are provided and a shutdown is not possible, staff should prepare to ensure the safety of individuals by maintaining appropriate emergency supplies (</w:t>
      </w:r>
      <w:r w:rsidR="00850977" w:rsidRPr="00DF2A76">
        <w:rPr>
          <w:sz w:val="22"/>
          <w:szCs w:val="22"/>
        </w:rPr>
        <w:t xml:space="preserve">as described in the section on </w:t>
      </w:r>
      <w:r w:rsidR="00850977">
        <w:rPr>
          <w:sz w:val="22"/>
          <w:szCs w:val="22"/>
        </w:rPr>
        <w:t>EVACUATION in section 1</w:t>
      </w:r>
      <w:r w:rsidR="00850977" w:rsidRPr="00DF2A76">
        <w:rPr>
          <w:sz w:val="22"/>
          <w:szCs w:val="22"/>
        </w:rPr>
        <w:t xml:space="preserve"> above</w:t>
      </w:r>
      <w:r w:rsidRPr="00DF2A76">
        <w:rPr>
          <w:sz w:val="22"/>
          <w:szCs w:val="22"/>
        </w:rPr>
        <w:t>).</w:t>
      </w:r>
    </w:p>
    <w:p w:rsidR="00850977" w:rsidRPr="00DF2A76" w:rsidRDefault="00850977" w:rsidP="00850977">
      <w:pPr>
        <w:ind w:left="720"/>
        <w:rPr>
          <w:sz w:val="22"/>
          <w:szCs w:val="22"/>
        </w:rPr>
      </w:pPr>
    </w:p>
    <w:p w:rsidR="00DF2A76" w:rsidRPr="00DF2A76" w:rsidRDefault="00DF2A76" w:rsidP="00850977">
      <w:pPr>
        <w:ind w:left="720"/>
        <w:rPr>
          <w:sz w:val="22"/>
          <w:szCs w:val="22"/>
        </w:rPr>
      </w:pPr>
      <w:r w:rsidRPr="00DF2A76">
        <w:rPr>
          <w:sz w:val="22"/>
          <w:szCs w:val="22"/>
        </w:rPr>
        <w:t xml:space="preserve">In the event that </w:t>
      </w:r>
      <w:proofErr w:type="gramStart"/>
      <w:r w:rsidRPr="00DF2A76">
        <w:rPr>
          <w:sz w:val="22"/>
          <w:szCs w:val="22"/>
        </w:rPr>
        <w:t>staff are</w:t>
      </w:r>
      <w:proofErr w:type="gramEnd"/>
      <w:r w:rsidRPr="00DF2A76">
        <w:rPr>
          <w:sz w:val="22"/>
          <w:szCs w:val="22"/>
        </w:rPr>
        <w:t xml:space="preserve"> unable to implement shutdown procedures and it is unsafe to remain in the facility, staff will contact local emergency response personnel, assess the situation and respond accordingly. In the event of major emergencies or disasters, local emergency response personnel set up Emergency Response Centres where staff and </w:t>
      </w:r>
      <w:r w:rsidR="00850977">
        <w:rPr>
          <w:sz w:val="22"/>
          <w:szCs w:val="22"/>
        </w:rPr>
        <w:t>individuals</w:t>
      </w:r>
      <w:r w:rsidRPr="00DF2A76">
        <w:rPr>
          <w:sz w:val="22"/>
          <w:szCs w:val="22"/>
        </w:rPr>
        <w:t xml:space="preserve"> can be acc</w:t>
      </w:r>
      <w:r w:rsidR="00850977">
        <w:rPr>
          <w:sz w:val="22"/>
          <w:szCs w:val="22"/>
        </w:rPr>
        <w:t xml:space="preserve">ommodated. </w:t>
      </w:r>
      <w:r w:rsidRPr="00DF2A76">
        <w:rPr>
          <w:sz w:val="22"/>
          <w:szCs w:val="22"/>
        </w:rPr>
        <w:t>The evacuation procedures for each site should include reference to the local emergency contacts and/or the location of community emergency shelters.</w:t>
      </w:r>
    </w:p>
    <w:p w:rsidR="00DF2A76" w:rsidRPr="00DF2A76" w:rsidRDefault="00DF2A76" w:rsidP="00DF2A76">
      <w:pPr>
        <w:rPr>
          <w:sz w:val="22"/>
          <w:szCs w:val="22"/>
        </w:rPr>
      </w:pPr>
    </w:p>
    <w:p w:rsidR="00DF2A76" w:rsidRPr="00850977" w:rsidRDefault="00850977" w:rsidP="009520C8">
      <w:pPr>
        <w:pStyle w:val="ListParagraph"/>
        <w:numPr>
          <w:ilvl w:val="0"/>
          <w:numId w:val="53"/>
        </w:numPr>
        <w:rPr>
          <w:b/>
          <w:i/>
          <w:sz w:val="22"/>
          <w:szCs w:val="22"/>
        </w:rPr>
      </w:pPr>
      <w:r w:rsidRPr="00850977">
        <w:rPr>
          <w:b/>
          <w:i/>
          <w:sz w:val="22"/>
          <w:szCs w:val="22"/>
        </w:rPr>
        <w:t>i</w:t>
      </w:r>
      <w:r w:rsidR="00DF2A76" w:rsidRPr="00850977">
        <w:rPr>
          <w:b/>
          <w:i/>
          <w:sz w:val="22"/>
          <w:szCs w:val="22"/>
        </w:rPr>
        <w:t>n the</w:t>
      </w:r>
      <w:r w:rsidRPr="00850977">
        <w:rPr>
          <w:b/>
          <w:i/>
          <w:sz w:val="22"/>
          <w:szCs w:val="22"/>
        </w:rPr>
        <w:t xml:space="preserve"> event of a gas or water outage</w:t>
      </w:r>
    </w:p>
    <w:p w:rsidR="00DF2A76" w:rsidRDefault="00DF2A76" w:rsidP="00850977">
      <w:pPr>
        <w:ind w:left="720"/>
        <w:rPr>
          <w:sz w:val="22"/>
          <w:szCs w:val="22"/>
        </w:rPr>
      </w:pPr>
      <w:r w:rsidRPr="00DF2A76">
        <w:rPr>
          <w:sz w:val="22"/>
          <w:szCs w:val="22"/>
        </w:rPr>
        <w:t xml:space="preserve">Staff will contact the local municipality in the event of a water outage and the gas provider in the event a gas outage to advise them of </w:t>
      </w:r>
      <w:r w:rsidR="00850977">
        <w:rPr>
          <w:sz w:val="22"/>
          <w:szCs w:val="22"/>
        </w:rPr>
        <w:t xml:space="preserve">the outage and seek direction. </w:t>
      </w:r>
      <w:r w:rsidRPr="00DF2A76">
        <w:rPr>
          <w:sz w:val="22"/>
          <w:szCs w:val="22"/>
        </w:rPr>
        <w:t>Staff should be aware of the locati</w:t>
      </w:r>
      <w:r w:rsidR="00850977">
        <w:rPr>
          <w:sz w:val="22"/>
          <w:szCs w:val="22"/>
        </w:rPr>
        <w:t>on of the main gas and water shut</w:t>
      </w:r>
      <w:r w:rsidRPr="00DF2A76">
        <w:rPr>
          <w:sz w:val="22"/>
          <w:szCs w:val="22"/>
        </w:rPr>
        <w:t>offs for their location.</w:t>
      </w:r>
    </w:p>
    <w:p w:rsidR="00850977" w:rsidRPr="00DF2A76" w:rsidRDefault="00850977" w:rsidP="00850977">
      <w:pPr>
        <w:ind w:left="720"/>
        <w:rPr>
          <w:sz w:val="22"/>
          <w:szCs w:val="22"/>
        </w:rPr>
      </w:pPr>
    </w:p>
    <w:p w:rsidR="00DF2A76" w:rsidRDefault="00DF2A76" w:rsidP="00850977">
      <w:pPr>
        <w:ind w:left="720"/>
        <w:rPr>
          <w:sz w:val="22"/>
          <w:szCs w:val="22"/>
        </w:rPr>
      </w:pPr>
      <w:r w:rsidRPr="00DF2A76">
        <w:rPr>
          <w:sz w:val="22"/>
          <w:szCs w:val="22"/>
        </w:rPr>
        <w:t xml:space="preserve">In the event that the outage is likely to last for an extended period of time or where loss of gas service will impact heating systems during cold weather periods, </w:t>
      </w:r>
      <w:r w:rsidR="00ED5FD4">
        <w:rPr>
          <w:sz w:val="22"/>
          <w:szCs w:val="22"/>
        </w:rPr>
        <w:t xml:space="preserve">staff may implement a </w:t>
      </w:r>
      <w:r w:rsidR="00ED5FD4" w:rsidRPr="00ED5FD4">
        <w:rPr>
          <w:sz w:val="22"/>
          <w:szCs w:val="22"/>
        </w:rPr>
        <w:t>shutdown</w:t>
      </w:r>
      <w:r w:rsidR="00ED5FD4" w:rsidRPr="00DF2A76">
        <w:rPr>
          <w:sz w:val="22"/>
          <w:szCs w:val="22"/>
        </w:rPr>
        <w:t xml:space="preserve"> of operations </w:t>
      </w:r>
      <w:r w:rsidR="00ED5FD4">
        <w:rPr>
          <w:sz w:val="22"/>
          <w:szCs w:val="22"/>
        </w:rPr>
        <w:t>(</w:t>
      </w:r>
      <w:r w:rsidR="00ED5FD4" w:rsidRPr="00DF2A76">
        <w:rPr>
          <w:sz w:val="22"/>
          <w:szCs w:val="22"/>
        </w:rPr>
        <w:t xml:space="preserve">as described in the section on </w:t>
      </w:r>
      <w:r w:rsidR="00ED5FD4">
        <w:rPr>
          <w:sz w:val="22"/>
          <w:szCs w:val="22"/>
        </w:rPr>
        <w:t>SHUTDOWN in section 8</w:t>
      </w:r>
      <w:r w:rsidR="00ED5FD4" w:rsidRPr="00DF2A76">
        <w:rPr>
          <w:sz w:val="22"/>
          <w:szCs w:val="22"/>
        </w:rPr>
        <w:t xml:space="preserve"> </w:t>
      </w:r>
      <w:r w:rsidR="00ED5FD4">
        <w:rPr>
          <w:sz w:val="22"/>
          <w:szCs w:val="22"/>
        </w:rPr>
        <w:t>below)</w:t>
      </w:r>
      <w:r w:rsidRPr="00DF2A76">
        <w:rPr>
          <w:sz w:val="22"/>
          <w:szCs w:val="22"/>
        </w:rPr>
        <w:t>.</w:t>
      </w:r>
    </w:p>
    <w:p w:rsidR="00850977" w:rsidRPr="00DF2A76" w:rsidRDefault="00850977" w:rsidP="00850977">
      <w:pPr>
        <w:ind w:left="720"/>
        <w:rPr>
          <w:sz w:val="22"/>
          <w:szCs w:val="22"/>
        </w:rPr>
      </w:pPr>
    </w:p>
    <w:p w:rsidR="00DF2A76" w:rsidRDefault="00DF2A76" w:rsidP="00850977">
      <w:pPr>
        <w:ind w:left="720"/>
        <w:rPr>
          <w:sz w:val="22"/>
          <w:szCs w:val="22"/>
        </w:rPr>
      </w:pPr>
      <w:r w:rsidRPr="00DF2A76">
        <w:rPr>
          <w:sz w:val="22"/>
          <w:szCs w:val="22"/>
        </w:rPr>
        <w:t xml:space="preserve">Where </w:t>
      </w:r>
      <w:r w:rsidR="00850977">
        <w:rPr>
          <w:sz w:val="22"/>
          <w:szCs w:val="22"/>
        </w:rPr>
        <w:t>residential</w:t>
      </w:r>
      <w:r w:rsidRPr="00DF2A76">
        <w:rPr>
          <w:sz w:val="22"/>
          <w:szCs w:val="22"/>
        </w:rPr>
        <w:t xml:space="preserve"> services are provided and a shutdown is not possible, staff should prepare to ensure the safety of individuals by maintaining appropriate emergency supplies (</w:t>
      </w:r>
      <w:r w:rsidR="00850977" w:rsidRPr="00DF2A76">
        <w:rPr>
          <w:sz w:val="22"/>
          <w:szCs w:val="22"/>
        </w:rPr>
        <w:t xml:space="preserve">as described in the section on </w:t>
      </w:r>
      <w:r w:rsidR="00850977">
        <w:rPr>
          <w:sz w:val="22"/>
          <w:szCs w:val="22"/>
        </w:rPr>
        <w:t>EVACUATION in section 1</w:t>
      </w:r>
      <w:r w:rsidR="00850977" w:rsidRPr="00DF2A76">
        <w:rPr>
          <w:sz w:val="22"/>
          <w:szCs w:val="22"/>
        </w:rPr>
        <w:t xml:space="preserve"> above</w:t>
      </w:r>
      <w:r w:rsidRPr="00DF2A76">
        <w:rPr>
          <w:sz w:val="22"/>
          <w:szCs w:val="22"/>
        </w:rPr>
        <w:t>).</w:t>
      </w:r>
    </w:p>
    <w:p w:rsidR="00850977" w:rsidRPr="00DF2A76" w:rsidRDefault="00850977" w:rsidP="00850977">
      <w:pPr>
        <w:ind w:left="720"/>
        <w:rPr>
          <w:sz w:val="22"/>
          <w:szCs w:val="22"/>
        </w:rPr>
      </w:pPr>
    </w:p>
    <w:p w:rsidR="00DF2A76" w:rsidRPr="00DF2A76" w:rsidRDefault="00DF2A76" w:rsidP="00850977">
      <w:pPr>
        <w:ind w:left="720"/>
        <w:rPr>
          <w:sz w:val="22"/>
          <w:szCs w:val="22"/>
        </w:rPr>
      </w:pPr>
      <w:r w:rsidRPr="00DF2A76">
        <w:rPr>
          <w:sz w:val="22"/>
          <w:szCs w:val="22"/>
        </w:rPr>
        <w:t xml:space="preserve">In the event that </w:t>
      </w:r>
      <w:proofErr w:type="gramStart"/>
      <w:r w:rsidRPr="00DF2A76">
        <w:rPr>
          <w:sz w:val="22"/>
          <w:szCs w:val="22"/>
        </w:rPr>
        <w:t>staff are</w:t>
      </w:r>
      <w:proofErr w:type="gramEnd"/>
      <w:r w:rsidRPr="00DF2A76">
        <w:rPr>
          <w:sz w:val="22"/>
          <w:szCs w:val="22"/>
        </w:rPr>
        <w:t xml:space="preserve"> unable to implement shutdown procedures and it is unsafe to remain in the facility, staff will contact local emergency response personnel, assess the situ</w:t>
      </w:r>
      <w:r w:rsidR="00850977">
        <w:rPr>
          <w:sz w:val="22"/>
          <w:szCs w:val="22"/>
        </w:rPr>
        <w:t xml:space="preserve">ation and respond accordingly. </w:t>
      </w:r>
      <w:r w:rsidRPr="00DF2A76">
        <w:rPr>
          <w:sz w:val="22"/>
          <w:szCs w:val="22"/>
        </w:rPr>
        <w:t xml:space="preserve">In the event of major emergencies or disasters, local emergency response personnel set up Emergency Response Centres where staff and </w:t>
      </w:r>
      <w:r w:rsidR="00850977">
        <w:rPr>
          <w:sz w:val="22"/>
          <w:szCs w:val="22"/>
        </w:rPr>
        <w:t xml:space="preserve">individuals can be accommodated. </w:t>
      </w:r>
      <w:r w:rsidRPr="00DF2A76">
        <w:rPr>
          <w:sz w:val="22"/>
          <w:szCs w:val="22"/>
        </w:rPr>
        <w:t>The evacuation procedures for each site should include reference to the local emergency contacts and/or the location of community emergency shelters.</w:t>
      </w:r>
    </w:p>
    <w:p w:rsidR="00DF2A76" w:rsidRPr="00DF2A76" w:rsidRDefault="00DF2A76" w:rsidP="00DF2A76">
      <w:pPr>
        <w:rPr>
          <w:sz w:val="22"/>
          <w:szCs w:val="22"/>
        </w:rPr>
      </w:pPr>
    </w:p>
    <w:p w:rsidR="00DF2A76" w:rsidRPr="0013309A" w:rsidRDefault="00850977" w:rsidP="009520C8">
      <w:pPr>
        <w:pStyle w:val="ListParagraph"/>
        <w:numPr>
          <w:ilvl w:val="0"/>
          <w:numId w:val="50"/>
        </w:numPr>
        <w:rPr>
          <w:b/>
          <w:sz w:val="22"/>
          <w:szCs w:val="22"/>
        </w:rPr>
      </w:pPr>
      <w:r w:rsidRPr="0013309A">
        <w:rPr>
          <w:b/>
          <w:sz w:val="22"/>
          <w:szCs w:val="22"/>
        </w:rPr>
        <w:t>response for vio</w:t>
      </w:r>
      <w:r w:rsidR="0013309A" w:rsidRPr="0013309A">
        <w:rPr>
          <w:b/>
          <w:sz w:val="22"/>
          <w:szCs w:val="22"/>
        </w:rPr>
        <w:t>lence or threat of violence</w:t>
      </w:r>
    </w:p>
    <w:p w:rsidR="00DF2A76" w:rsidRDefault="00DF2A76" w:rsidP="0013309A">
      <w:pPr>
        <w:ind w:left="720"/>
        <w:rPr>
          <w:sz w:val="22"/>
          <w:szCs w:val="22"/>
        </w:rPr>
      </w:pPr>
      <w:r w:rsidRPr="00DF2A76">
        <w:rPr>
          <w:sz w:val="22"/>
          <w:szCs w:val="22"/>
        </w:rPr>
        <w:t xml:space="preserve">The </w:t>
      </w:r>
      <w:r w:rsidR="00850977">
        <w:rPr>
          <w:sz w:val="22"/>
          <w:szCs w:val="22"/>
        </w:rPr>
        <w:t>service provider</w:t>
      </w:r>
      <w:r w:rsidRPr="00DF2A76">
        <w:rPr>
          <w:sz w:val="22"/>
          <w:szCs w:val="22"/>
        </w:rPr>
        <w:t xml:space="preserve"> will comply with </w:t>
      </w:r>
      <w:proofErr w:type="spellStart"/>
      <w:r w:rsidR="00850977">
        <w:rPr>
          <w:sz w:val="22"/>
          <w:szCs w:val="22"/>
        </w:rPr>
        <w:t>Worksafe</w:t>
      </w:r>
      <w:proofErr w:type="spellEnd"/>
      <w:r w:rsidR="00850977">
        <w:rPr>
          <w:sz w:val="22"/>
          <w:szCs w:val="22"/>
        </w:rPr>
        <w:t xml:space="preserve"> BC r</w:t>
      </w:r>
      <w:r w:rsidRPr="00DF2A76">
        <w:rPr>
          <w:sz w:val="22"/>
          <w:szCs w:val="22"/>
        </w:rPr>
        <w:t>egulat</w:t>
      </w:r>
      <w:r w:rsidR="0013309A">
        <w:rPr>
          <w:sz w:val="22"/>
          <w:szCs w:val="22"/>
        </w:rPr>
        <w:t>ions regarding violence in the w</w:t>
      </w:r>
      <w:r w:rsidRPr="00DF2A76">
        <w:rPr>
          <w:sz w:val="22"/>
          <w:szCs w:val="22"/>
        </w:rPr>
        <w:t>orkplace (</w:t>
      </w:r>
      <w:hyperlink r:id="rId18" w:history="1">
        <w:r w:rsidRPr="00DF2A76">
          <w:rPr>
            <w:sz w:val="22"/>
          </w:rPr>
          <w:t>http://www.wcb.pe.ca/photos/original/wcb_wpviolence.pdf</w:t>
        </w:r>
      </w:hyperlink>
      <w:r w:rsidRPr="00DF2A76">
        <w:rPr>
          <w:sz w:val="22"/>
          <w:szCs w:val="22"/>
        </w:rPr>
        <w:t>)</w:t>
      </w:r>
      <w:r w:rsidR="0013309A">
        <w:rPr>
          <w:sz w:val="22"/>
          <w:szCs w:val="22"/>
        </w:rPr>
        <w:t>.</w:t>
      </w:r>
    </w:p>
    <w:p w:rsidR="00DF2A76" w:rsidRPr="00DF2A76" w:rsidRDefault="00DF2A76" w:rsidP="0013309A">
      <w:pPr>
        <w:ind w:left="720"/>
        <w:rPr>
          <w:sz w:val="22"/>
          <w:szCs w:val="22"/>
        </w:rPr>
      </w:pPr>
      <w:r w:rsidRPr="00DF2A76">
        <w:rPr>
          <w:sz w:val="22"/>
          <w:szCs w:val="22"/>
        </w:rPr>
        <w:lastRenderedPageBreak/>
        <w:t>The purpose of this procedure is to eliminate or minimize the risk posed by violence or threat</w:t>
      </w:r>
      <w:r w:rsidR="0013309A">
        <w:rPr>
          <w:sz w:val="22"/>
          <w:szCs w:val="22"/>
        </w:rPr>
        <w:t xml:space="preserve"> of violence in the workplace. </w:t>
      </w:r>
      <w:r w:rsidRPr="00DF2A76">
        <w:rPr>
          <w:sz w:val="22"/>
          <w:szCs w:val="22"/>
        </w:rPr>
        <w:t xml:space="preserve">Violence </w:t>
      </w:r>
      <w:r w:rsidR="0013309A">
        <w:rPr>
          <w:sz w:val="22"/>
          <w:szCs w:val="22"/>
        </w:rPr>
        <w:t>includes</w:t>
      </w:r>
      <w:r w:rsidRPr="00DF2A76">
        <w:rPr>
          <w:sz w:val="22"/>
          <w:szCs w:val="22"/>
        </w:rPr>
        <w:t xml:space="preserve"> the attempted or actual exercise by a </w:t>
      </w:r>
      <w:r w:rsidR="0013309A">
        <w:rPr>
          <w:sz w:val="22"/>
          <w:szCs w:val="22"/>
        </w:rPr>
        <w:t>person</w:t>
      </w:r>
      <w:r w:rsidRPr="00DF2A76">
        <w:rPr>
          <w:sz w:val="22"/>
          <w:szCs w:val="22"/>
        </w:rPr>
        <w:t xml:space="preserve"> of any physical force so as to cause injury to staff or to an individual</w:t>
      </w:r>
      <w:r w:rsidR="0013309A">
        <w:rPr>
          <w:sz w:val="22"/>
          <w:szCs w:val="22"/>
        </w:rPr>
        <w:t xml:space="preserve"> </w:t>
      </w:r>
      <w:r w:rsidRPr="00DF2A76">
        <w:rPr>
          <w:sz w:val="22"/>
          <w:szCs w:val="22"/>
        </w:rPr>
        <w:t>and includes any threatening statement or behaviour which gives reasonable cause to believe that there is a risk of injury.</w:t>
      </w:r>
    </w:p>
    <w:p w:rsidR="00DF2A76" w:rsidRPr="00DF2A76" w:rsidRDefault="00DF2A76" w:rsidP="0013309A">
      <w:pPr>
        <w:ind w:left="720"/>
        <w:rPr>
          <w:sz w:val="22"/>
          <w:szCs w:val="22"/>
        </w:rPr>
      </w:pPr>
    </w:p>
    <w:p w:rsidR="0013309A" w:rsidRPr="00DF2A76" w:rsidRDefault="00DF2A76" w:rsidP="0013309A">
      <w:pPr>
        <w:ind w:left="720"/>
        <w:rPr>
          <w:sz w:val="22"/>
          <w:szCs w:val="22"/>
        </w:rPr>
      </w:pPr>
      <w:r w:rsidRPr="00DF2A76">
        <w:rPr>
          <w:sz w:val="22"/>
          <w:szCs w:val="22"/>
        </w:rPr>
        <w:t>Staff should be aware of the signs of escalating risk and take appropriate actions to protect themselves and perso</w:t>
      </w:r>
      <w:r w:rsidR="0013309A">
        <w:rPr>
          <w:sz w:val="22"/>
          <w:szCs w:val="22"/>
        </w:rPr>
        <w:t xml:space="preserve">ns served from potential harm. </w:t>
      </w:r>
      <w:r w:rsidRPr="00DF2A76">
        <w:rPr>
          <w:sz w:val="22"/>
          <w:szCs w:val="22"/>
        </w:rPr>
        <w:t>The signs of escalation might include confusion, fr</w:t>
      </w:r>
      <w:r w:rsidR="0013309A">
        <w:rPr>
          <w:sz w:val="22"/>
          <w:szCs w:val="22"/>
        </w:rPr>
        <w:t xml:space="preserve">ustration, anger, or hostility. </w:t>
      </w:r>
      <w:r w:rsidRPr="00DF2A76">
        <w:rPr>
          <w:sz w:val="22"/>
          <w:szCs w:val="22"/>
        </w:rPr>
        <w:t>Staff may attempt to deal with a situation by using the following basic approaches:</w:t>
      </w:r>
    </w:p>
    <w:p w:rsidR="00DF2A76" w:rsidRPr="0013309A" w:rsidRDefault="0013309A" w:rsidP="009520C8">
      <w:pPr>
        <w:pStyle w:val="ListParagraph"/>
        <w:numPr>
          <w:ilvl w:val="0"/>
          <w:numId w:val="54"/>
        </w:numPr>
        <w:ind w:left="1440"/>
        <w:rPr>
          <w:sz w:val="22"/>
          <w:szCs w:val="22"/>
        </w:rPr>
      </w:pPr>
      <w:r w:rsidRPr="0013309A">
        <w:rPr>
          <w:sz w:val="22"/>
          <w:szCs w:val="22"/>
        </w:rPr>
        <w:t>listen, ask clarifying questions, supply facts (do not become argumentative)</w:t>
      </w:r>
    </w:p>
    <w:p w:rsidR="00DF2A76" w:rsidRPr="0013309A" w:rsidRDefault="0013309A" w:rsidP="009520C8">
      <w:pPr>
        <w:pStyle w:val="ListParagraph"/>
        <w:numPr>
          <w:ilvl w:val="0"/>
          <w:numId w:val="54"/>
        </w:numPr>
        <w:ind w:left="1440"/>
        <w:rPr>
          <w:sz w:val="22"/>
          <w:szCs w:val="22"/>
        </w:rPr>
      </w:pPr>
      <w:r w:rsidRPr="0013309A">
        <w:rPr>
          <w:sz w:val="22"/>
          <w:szCs w:val="22"/>
        </w:rPr>
        <w:t>relocate to a quite, safe location and reassure the individual</w:t>
      </w:r>
    </w:p>
    <w:p w:rsidR="00DF2A76" w:rsidRPr="0013309A" w:rsidRDefault="0013309A" w:rsidP="009520C8">
      <w:pPr>
        <w:pStyle w:val="ListParagraph"/>
        <w:numPr>
          <w:ilvl w:val="0"/>
          <w:numId w:val="54"/>
        </w:numPr>
        <w:ind w:left="1440"/>
        <w:rPr>
          <w:sz w:val="22"/>
          <w:szCs w:val="22"/>
        </w:rPr>
      </w:pPr>
      <w:r w:rsidRPr="0013309A">
        <w:rPr>
          <w:sz w:val="22"/>
          <w:szCs w:val="22"/>
        </w:rPr>
        <w:t>if the situation continues to escalate, disengage and/or draw another staff person into the conversation if appropriate</w:t>
      </w:r>
    </w:p>
    <w:p w:rsidR="00DF2A76" w:rsidRPr="0013309A" w:rsidRDefault="0013309A" w:rsidP="009520C8">
      <w:pPr>
        <w:pStyle w:val="ListParagraph"/>
        <w:numPr>
          <w:ilvl w:val="0"/>
          <w:numId w:val="54"/>
        </w:numPr>
        <w:ind w:left="1440"/>
        <w:rPr>
          <w:sz w:val="22"/>
          <w:szCs w:val="22"/>
        </w:rPr>
      </w:pPr>
      <w:r w:rsidRPr="0013309A">
        <w:rPr>
          <w:sz w:val="22"/>
          <w:szCs w:val="22"/>
        </w:rPr>
        <w:t>if the situation continues to escalate, isolate the individual if possible, alert other staff</w:t>
      </w:r>
      <w:r>
        <w:rPr>
          <w:sz w:val="22"/>
          <w:szCs w:val="22"/>
        </w:rPr>
        <w:t>,</w:t>
      </w:r>
      <w:r w:rsidRPr="0013309A">
        <w:rPr>
          <w:sz w:val="22"/>
          <w:szCs w:val="22"/>
        </w:rPr>
        <w:t xml:space="preserve"> and prepare to evacuate the premises fol</w:t>
      </w:r>
      <w:r>
        <w:rPr>
          <w:sz w:val="22"/>
          <w:szCs w:val="22"/>
        </w:rPr>
        <w:t>lowing the site evacuation plan</w:t>
      </w:r>
    </w:p>
    <w:p w:rsidR="0013309A" w:rsidRDefault="0013309A" w:rsidP="0013309A">
      <w:pPr>
        <w:ind w:left="720"/>
        <w:rPr>
          <w:sz w:val="22"/>
          <w:szCs w:val="22"/>
        </w:rPr>
      </w:pPr>
    </w:p>
    <w:p w:rsidR="00DF2A76" w:rsidRPr="00DF2A76" w:rsidRDefault="00DF2A76" w:rsidP="0013309A">
      <w:pPr>
        <w:ind w:left="720"/>
        <w:rPr>
          <w:sz w:val="22"/>
          <w:szCs w:val="22"/>
        </w:rPr>
      </w:pPr>
      <w:r w:rsidRPr="00DF2A76">
        <w:rPr>
          <w:sz w:val="22"/>
          <w:szCs w:val="22"/>
        </w:rPr>
        <w:t xml:space="preserve">All situations involving actual or threatened violence should be reported to a supervisor immediately and should be documented on a </w:t>
      </w:r>
      <w:r w:rsidR="0013309A" w:rsidRPr="0013309A">
        <w:rPr>
          <w:i/>
          <w:sz w:val="22"/>
          <w:szCs w:val="22"/>
        </w:rPr>
        <w:t>Critical Incident Report</w:t>
      </w:r>
      <w:r w:rsidR="0013309A">
        <w:rPr>
          <w:sz w:val="22"/>
          <w:szCs w:val="22"/>
        </w:rPr>
        <w:t xml:space="preserve"> </w:t>
      </w:r>
      <w:r w:rsidRPr="00DF2A76">
        <w:rPr>
          <w:sz w:val="22"/>
          <w:szCs w:val="22"/>
        </w:rPr>
        <w:t>form.</w:t>
      </w:r>
    </w:p>
    <w:p w:rsidR="00DF2A76" w:rsidRPr="00DF2A76" w:rsidRDefault="00DF2A76" w:rsidP="0013309A">
      <w:pPr>
        <w:ind w:left="720"/>
        <w:rPr>
          <w:sz w:val="22"/>
          <w:szCs w:val="22"/>
        </w:rPr>
      </w:pPr>
    </w:p>
    <w:p w:rsidR="00DF2A76" w:rsidRPr="00DF2A76" w:rsidRDefault="00DF2A76" w:rsidP="0013309A">
      <w:pPr>
        <w:ind w:left="720"/>
        <w:rPr>
          <w:sz w:val="22"/>
          <w:szCs w:val="22"/>
        </w:rPr>
      </w:pPr>
      <w:r w:rsidRPr="00DF2A76">
        <w:rPr>
          <w:sz w:val="22"/>
          <w:szCs w:val="22"/>
        </w:rPr>
        <w:t xml:space="preserve">Police will be called to assist with incidents of workplace violence which violate the </w:t>
      </w:r>
      <w:r w:rsidRPr="0013309A">
        <w:rPr>
          <w:i/>
          <w:sz w:val="22"/>
          <w:szCs w:val="22"/>
        </w:rPr>
        <w:t>Criminal Code of Canada</w:t>
      </w:r>
      <w:r w:rsidRPr="00DF2A76">
        <w:rPr>
          <w:sz w:val="22"/>
          <w:szCs w:val="22"/>
        </w:rPr>
        <w:t xml:space="preserve">. </w:t>
      </w:r>
    </w:p>
    <w:p w:rsidR="00DF2A76" w:rsidRPr="00DF2A76" w:rsidRDefault="00DF2A76" w:rsidP="00DF2A76">
      <w:pPr>
        <w:rPr>
          <w:sz w:val="22"/>
          <w:szCs w:val="22"/>
        </w:rPr>
      </w:pPr>
      <w:bookmarkStart w:id="150" w:name="_Toc29359987"/>
    </w:p>
    <w:p w:rsidR="00DF2A76" w:rsidRPr="0013309A" w:rsidRDefault="0013309A" w:rsidP="009520C8">
      <w:pPr>
        <w:pStyle w:val="ListParagraph"/>
        <w:numPr>
          <w:ilvl w:val="0"/>
          <w:numId w:val="50"/>
        </w:numPr>
        <w:rPr>
          <w:b/>
          <w:sz w:val="22"/>
          <w:szCs w:val="22"/>
        </w:rPr>
      </w:pPr>
      <w:r w:rsidRPr="0013309A">
        <w:rPr>
          <w:b/>
          <w:sz w:val="22"/>
          <w:szCs w:val="22"/>
        </w:rPr>
        <w:t>response to bombs threats</w:t>
      </w:r>
      <w:bookmarkEnd w:id="150"/>
    </w:p>
    <w:p w:rsidR="00DF2A76" w:rsidRPr="00DF2A76" w:rsidRDefault="00DF2A76" w:rsidP="0013309A">
      <w:pPr>
        <w:ind w:left="720"/>
        <w:rPr>
          <w:sz w:val="22"/>
          <w:szCs w:val="22"/>
        </w:rPr>
      </w:pPr>
      <w:r w:rsidRPr="00DF2A76">
        <w:rPr>
          <w:sz w:val="22"/>
          <w:szCs w:val="22"/>
        </w:rPr>
        <w:t xml:space="preserve">Under no circumstances will either staff or individuals attempt to locate or handle a bomb or potential bomb. </w:t>
      </w:r>
    </w:p>
    <w:p w:rsidR="00DF2A76" w:rsidRPr="00DF2A76" w:rsidRDefault="00DF2A76" w:rsidP="0013309A">
      <w:pPr>
        <w:ind w:left="720"/>
        <w:rPr>
          <w:sz w:val="22"/>
          <w:szCs w:val="22"/>
        </w:rPr>
      </w:pPr>
    </w:p>
    <w:p w:rsidR="00DF2A76" w:rsidRPr="00DF2A76" w:rsidRDefault="00DF2A76" w:rsidP="0013309A">
      <w:pPr>
        <w:ind w:left="720"/>
        <w:rPr>
          <w:sz w:val="22"/>
          <w:szCs w:val="22"/>
        </w:rPr>
      </w:pPr>
      <w:r w:rsidRPr="00DF2A76">
        <w:rPr>
          <w:sz w:val="22"/>
          <w:szCs w:val="22"/>
        </w:rPr>
        <w:t>The person receiving the threat will notify the staff</w:t>
      </w:r>
      <w:r w:rsidR="0013309A">
        <w:rPr>
          <w:sz w:val="22"/>
          <w:szCs w:val="22"/>
        </w:rPr>
        <w:t xml:space="preserve"> person in charge immediately. </w:t>
      </w:r>
      <w:r w:rsidRPr="00DF2A76">
        <w:rPr>
          <w:sz w:val="22"/>
          <w:szCs w:val="22"/>
        </w:rPr>
        <w:t>The staff person in charge will immediately CALL 911 and notify the police and the fire department and seek their direction regarding evacuati</w:t>
      </w:r>
      <w:r w:rsidR="0013309A">
        <w:rPr>
          <w:sz w:val="22"/>
          <w:szCs w:val="22"/>
        </w:rPr>
        <w:t xml:space="preserve">on or other appropriate steps. </w:t>
      </w:r>
      <w:proofErr w:type="gramStart"/>
      <w:r w:rsidRPr="00DF2A76">
        <w:rPr>
          <w:sz w:val="22"/>
          <w:szCs w:val="22"/>
        </w:rPr>
        <w:t>Staff are</w:t>
      </w:r>
      <w:proofErr w:type="gramEnd"/>
      <w:r w:rsidRPr="00DF2A76">
        <w:rPr>
          <w:sz w:val="22"/>
          <w:szCs w:val="22"/>
        </w:rPr>
        <w:t xml:space="preserve"> to follow all directions given by emergency personnel.</w:t>
      </w:r>
    </w:p>
    <w:p w:rsidR="00DF2A76" w:rsidRPr="00DF2A76" w:rsidRDefault="00DF2A76" w:rsidP="0013309A">
      <w:pPr>
        <w:ind w:left="720"/>
        <w:rPr>
          <w:sz w:val="22"/>
          <w:szCs w:val="22"/>
        </w:rPr>
      </w:pPr>
    </w:p>
    <w:p w:rsidR="00DF2A76" w:rsidRPr="00DF2A76" w:rsidRDefault="00DF2A76" w:rsidP="0013309A">
      <w:pPr>
        <w:ind w:left="720"/>
        <w:rPr>
          <w:sz w:val="22"/>
          <w:szCs w:val="22"/>
        </w:rPr>
      </w:pPr>
      <w:r w:rsidRPr="00DF2A76">
        <w:rPr>
          <w:sz w:val="22"/>
          <w:szCs w:val="22"/>
        </w:rPr>
        <w:t>In case of a telephone threat, the person receiving the threatening call will attempt to get as much information as possible, including:</w:t>
      </w:r>
    </w:p>
    <w:p w:rsidR="00DF2A76" w:rsidRPr="0013309A" w:rsidRDefault="0013309A" w:rsidP="009520C8">
      <w:pPr>
        <w:pStyle w:val="ListParagraph"/>
        <w:numPr>
          <w:ilvl w:val="0"/>
          <w:numId w:val="55"/>
        </w:numPr>
        <w:ind w:left="1440"/>
        <w:rPr>
          <w:sz w:val="22"/>
          <w:szCs w:val="22"/>
        </w:rPr>
      </w:pPr>
      <w:r>
        <w:rPr>
          <w:sz w:val="22"/>
          <w:szCs w:val="22"/>
        </w:rPr>
        <w:t xml:space="preserve">where the bomb is planted </w:t>
      </w:r>
      <w:r w:rsidR="00DF2A76" w:rsidRPr="0013309A">
        <w:rPr>
          <w:sz w:val="22"/>
          <w:szCs w:val="22"/>
        </w:rPr>
        <w:t>or is going to be planted</w:t>
      </w:r>
    </w:p>
    <w:p w:rsidR="00DF2A76" w:rsidRPr="0013309A" w:rsidRDefault="0013309A" w:rsidP="009520C8">
      <w:pPr>
        <w:pStyle w:val="ListParagraph"/>
        <w:numPr>
          <w:ilvl w:val="0"/>
          <w:numId w:val="55"/>
        </w:numPr>
        <w:ind w:left="1440"/>
        <w:rPr>
          <w:sz w:val="22"/>
          <w:szCs w:val="22"/>
        </w:rPr>
      </w:pPr>
      <w:r>
        <w:rPr>
          <w:sz w:val="22"/>
          <w:szCs w:val="22"/>
        </w:rPr>
        <w:t>description of the caller (e.g.</w:t>
      </w:r>
      <w:r w:rsidR="00DF2A76" w:rsidRPr="0013309A">
        <w:rPr>
          <w:sz w:val="22"/>
          <w:szCs w:val="22"/>
        </w:rPr>
        <w:t xml:space="preserve"> male/female) </w:t>
      </w:r>
    </w:p>
    <w:p w:rsidR="00DF2A76" w:rsidRPr="0013309A" w:rsidRDefault="00DF2A76" w:rsidP="009520C8">
      <w:pPr>
        <w:pStyle w:val="ListParagraph"/>
        <w:numPr>
          <w:ilvl w:val="0"/>
          <w:numId w:val="55"/>
        </w:numPr>
        <w:ind w:left="1440"/>
        <w:rPr>
          <w:sz w:val="22"/>
          <w:szCs w:val="22"/>
        </w:rPr>
      </w:pPr>
      <w:r w:rsidRPr="0013309A">
        <w:rPr>
          <w:sz w:val="22"/>
          <w:szCs w:val="22"/>
        </w:rPr>
        <w:t>voice characteristics or accents</w:t>
      </w:r>
    </w:p>
    <w:p w:rsidR="00DF2A76" w:rsidRPr="0013309A" w:rsidRDefault="00DF2A76" w:rsidP="009520C8">
      <w:pPr>
        <w:pStyle w:val="ListParagraph"/>
        <w:numPr>
          <w:ilvl w:val="0"/>
          <w:numId w:val="55"/>
        </w:numPr>
        <w:ind w:left="1440"/>
        <w:rPr>
          <w:sz w:val="22"/>
          <w:szCs w:val="22"/>
        </w:rPr>
      </w:pPr>
      <w:r w:rsidRPr="0013309A">
        <w:rPr>
          <w:sz w:val="22"/>
          <w:szCs w:val="22"/>
        </w:rPr>
        <w:t xml:space="preserve">affiliation with a political group </w:t>
      </w:r>
    </w:p>
    <w:p w:rsidR="00DF2A76" w:rsidRPr="0013309A" w:rsidRDefault="00DF2A76" w:rsidP="009520C8">
      <w:pPr>
        <w:pStyle w:val="ListParagraph"/>
        <w:numPr>
          <w:ilvl w:val="0"/>
          <w:numId w:val="55"/>
        </w:numPr>
        <w:ind w:left="1440"/>
        <w:rPr>
          <w:sz w:val="22"/>
          <w:szCs w:val="22"/>
        </w:rPr>
      </w:pPr>
      <w:r w:rsidRPr="0013309A">
        <w:rPr>
          <w:sz w:val="22"/>
          <w:szCs w:val="22"/>
        </w:rPr>
        <w:t xml:space="preserve">background voices or noises </w:t>
      </w:r>
    </w:p>
    <w:p w:rsidR="00DF2A76" w:rsidRDefault="00DF2A76" w:rsidP="009520C8">
      <w:pPr>
        <w:pStyle w:val="ListParagraph"/>
        <w:numPr>
          <w:ilvl w:val="0"/>
          <w:numId w:val="55"/>
        </w:numPr>
        <w:ind w:left="1440"/>
        <w:rPr>
          <w:sz w:val="22"/>
          <w:szCs w:val="22"/>
        </w:rPr>
      </w:pPr>
      <w:r w:rsidRPr="0013309A">
        <w:rPr>
          <w:sz w:val="22"/>
          <w:szCs w:val="22"/>
        </w:rPr>
        <w:t xml:space="preserve">anything which may identify the caller or </w:t>
      </w:r>
      <w:r w:rsidR="0013309A">
        <w:rPr>
          <w:sz w:val="22"/>
          <w:szCs w:val="22"/>
        </w:rPr>
        <w:t>where the call was coming from</w:t>
      </w:r>
    </w:p>
    <w:p w:rsidR="0013309A" w:rsidRPr="0013309A" w:rsidRDefault="0013309A" w:rsidP="0013309A">
      <w:pPr>
        <w:rPr>
          <w:sz w:val="22"/>
          <w:szCs w:val="22"/>
        </w:rPr>
      </w:pPr>
    </w:p>
    <w:p w:rsidR="00DF2A76" w:rsidRPr="00DF2A76" w:rsidRDefault="00DF2A76" w:rsidP="0013309A">
      <w:pPr>
        <w:ind w:left="720"/>
        <w:rPr>
          <w:sz w:val="22"/>
          <w:szCs w:val="22"/>
        </w:rPr>
      </w:pPr>
      <w:r w:rsidRPr="00DF2A76">
        <w:rPr>
          <w:sz w:val="22"/>
          <w:szCs w:val="22"/>
        </w:rPr>
        <w:t>This information should be relayed to the staff person in charge and/or 911 personnel immediately.</w:t>
      </w:r>
    </w:p>
    <w:p w:rsidR="00DF2A76" w:rsidRPr="005F0157" w:rsidRDefault="0013309A" w:rsidP="009520C8">
      <w:pPr>
        <w:pStyle w:val="ListParagraph"/>
        <w:numPr>
          <w:ilvl w:val="0"/>
          <w:numId w:val="50"/>
        </w:numPr>
        <w:rPr>
          <w:b/>
          <w:sz w:val="22"/>
          <w:szCs w:val="22"/>
        </w:rPr>
      </w:pPr>
      <w:r w:rsidRPr="005F0157">
        <w:rPr>
          <w:b/>
          <w:sz w:val="22"/>
          <w:szCs w:val="22"/>
        </w:rPr>
        <w:lastRenderedPageBreak/>
        <w:t>shutdown of operations at a facility</w:t>
      </w:r>
    </w:p>
    <w:p w:rsidR="00DF2A76" w:rsidRPr="00DF2A76" w:rsidRDefault="00DF2A76" w:rsidP="005F0157">
      <w:pPr>
        <w:ind w:left="720"/>
        <w:rPr>
          <w:sz w:val="22"/>
          <w:szCs w:val="22"/>
        </w:rPr>
      </w:pPr>
      <w:r w:rsidRPr="00DF2A76">
        <w:rPr>
          <w:sz w:val="22"/>
          <w:szCs w:val="22"/>
        </w:rPr>
        <w:t>Staff may affect the shutdown of a program or facility under the circumstances described in the procedures above or when directed to do so by senior</w:t>
      </w:r>
      <w:r w:rsidR="005F0157">
        <w:rPr>
          <w:sz w:val="22"/>
          <w:szCs w:val="22"/>
        </w:rPr>
        <w:t xml:space="preserve"> staff or emergency personnel. </w:t>
      </w:r>
      <w:r w:rsidRPr="00DF2A76">
        <w:rPr>
          <w:sz w:val="22"/>
          <w:szCs w:val="22"/>
        </w:rPr>
        <w:t>The general procedures for shutdown are as follows:</w:t>
      </w:r>
    </w:p>
    <w:p w:rsidR="00DF2A76" w:rsidRPr="005F0157" w:rsidRDefault="005F0157" w:rsidP="009520C8">
      <w:pPr>
        <w:pStyle w:val="ListParagraph"/>
        <w:numPr>
          <w:ilvl w:val="0"/>
          <w:numId w:val="56"/>
        </w:numPr>
        <w:ind w:left="1440"/>
        <w:rPr>
          <w:sz w:val="22"/>
          <w:szCs w:val="22"/>
        </w:rPr>
      </w:pPr>
      <w:r w:rsidRPr="005F0157">
        <w:rPr>
          <w:sz w:val="22"/>
          <w:szCs w:val="22"/>
        </w:rPr>
        <w:t>emergency contacts for all individuals are</w:t>
      </w:r>
      <w:r>
        <w:rPr>
          <w:sz w:val="22"/>
          <w:szCs w:val="22"/>
        </w:rPr>
        <w:t xml:space="preserve"> to be informed of the shutdown</w:t>
      </w:r>
    </w:p>
    <w:p w:rsidR="00DF2A76" w:rsidRPr="005F0157" w:rsidRDefault="005F0157" w:rsidP="009520C8">
      <w:pPr>
        <w:pStyle w:val="ListParagraph"/>
        <w:numPr>
          <w:ilvl w:val="0"/>
          <w:numId w:val="56"/>
        </w:numPr>
        <w:ind w:left="1440"/>
        <w:rPr>
          <w:sz w:val="22"/>
          <w:szCs w:val="22"/>
        </w:rPr>
      </w:pPr>
      <w:r w:rsidRPr="005F0157">
        <w:rPr>
          <w:sz w:val="22"/>
          <w:szCs w:val="22"/>
        </w:rPr>
        <w:t>staff are to arrange for the safe transport of all individuals to their homes or make alternate arrangements when</w:t>
      </w:r>
      <w:r>
        <w:rPr>
          <w:sz w:val="22"/>
          <w:szCs w:val="22"/>
        </w:rPr>
        <w:t xml:space="preserve"> returning home is not possible</w:t>
      </w:r>
    </w:p>
    <w:p w:rsidR="005F0157" w:rsidRDefault="005F0157" w:rsidP="009520C8">
      <w:pPr>
        <w:pStyle w:val="ListParagraph"/>
        <w:numPr>
          <w:ilvl w:val="0"/>
          <w:numId w:val="56"/>
        </w:numPr>
        <w:ind w:left="1440"/>
        <w:rPr>
          <w:sz w:val="22"/>
          <w:szCs w:val="22"/>
        </w:rPr>
      </w:pPr>
      <w:r w:rsidRPr="005F0157">
        <w:rPr>
          <w:sz w:val="22"/>
          <w:szCs w:val="22"/>
        </w:rPr>
        <w:t>staff are to confirm the full evacuation of the facility a</w:t>
      </w:r>
      <w:r>
        <w:rPr>
          <w:sz w:val="22"/>
          <w:szCs w:val="22"/>
        </w:rPr>
        <w:t>nd secure it prior to leaving</w:t>
      </w:r>
    </w:p>
    <w:p w:rsidR="00DF2A76" w:rsidRPr="005F0157" w:rsidRDefault="005F0157" w:rsidP="009520C8">
      <w:pPr>
        <w:pStyle w:val="ListParagraph"/>
        <w:numPr>
          <w:ilvl w:val="0"/>
          <w:numId w:val="56"/>
        </w:numPr>
        <w:ind w:left="1440"/>
        <w:rPr>
          <w:sz w:val="22"/>
          <w:szCs w:val="22"/>
        </w:rPr>
      </w:pPr>
      <w:r w:rsidRPr="005F0157">
        <w:rPr>
          <w:sz w:val="22"/>
          <w:szCs w:val="22"/>
        </w:rPr>
        <w:t xml:space="preserve">emergency information for individuals should be removed from the premises and stored in a safe location </w:t>
      </w:r>
      <w:r w:rsidR="00DF2A76" w:rsidRPr="005F0157">
        <w:rPr>
          <w:sz w:val="22"/>
          <w:szCs w:val="22"/>
        </w:rPr>
        <w:t>unti</w:t>
      </w:r>
      <w:r>
        <w:rPr>
          <w:sz w:val="22"/>
          <w:szCs w:val="22"/>
        </w:rPr>
        <w:t>l the shutdown is ended</w:t>
      </w:r>
    </w:p>
    <w:p w:rsidR="005F0157" w:rsidRDefault="005F0157" w:rsidP="005F0157">
      <w:pPr>
        <w:ind w:left="720"/>
        <w:rPr>
          <w:sz w:val="22"/>
          <w:szCs w:val="22"/>
        </w:rPr>
      </w:pPr>
    </w:p>
    <w:p w:rsidR="00DF2A76" w:rsidRDefault="00DF2A76" w:rsidP="005F0157">
      <w:pPr>
        <w:ind w:left="720"/>
        <w:rPr>
          <w:sz w:val="22"/>
          <w:szCs w:val="22"/>
        </w:rPr>
      </w:pPr>
      <w:r w:rsidRPr="00DF2A76">
        <w:rPr>
          <w:sz w:val="22"/>
          <w:szCs w:val="22"/>
        </w:rPr>
        <w:t>Staff will monitor weather or other conditions that precipitated the shutdown and end th</w:t>
      </w:r>
      <w:r w:rsidR="005F0157">
        <w:rPr>
          <w:sz w:val="22"/>
          <w:szCs w:val="22"/>
        </w:rPr>
        <w:t xml:space="preserve">e shutdown when safe to do so. </w:t>
      </w:r>
      <w:r w:rsidRPr="00DF2A76">
        <w:rPr>
          <w:sz w:val="22"/>
          <w:szCs w:val="22"/>
        </w:rPr>
        <w:t>All staff will be contacted and individuals and/or family members will be informed as appropriate.</w:t>
      </w:r>
    </w:p>
    <w:p w:rsidR="005F0157" w:rsidRPr="00DF2A76" w:rsidRDefault="005F0157" w:rsidP="005F0157">
      <w:pPr>
        <w:ind w:left="720"/>
        <w:rPr>
          <w:sz w:val="22"/>
          <w:szCs w:val="22"/>
        </w:rPr>
      </w:pPr>
    </w:p>
    <w:p w:rsidR="00DF2A76" w:rsidRPr="00DF2A76" w:rsidRDefault="00DF2A76" w:rsidP="005F0157">
      <w:pPr>
        <w:ind w:left="720"/>
        <w:rPr>
          <w:sz w:val="22"/>
          <w:szCs w:val="22"/>
        </w:rPr>
      </w:pPr>
      <w:r w:rsidRPr="00DF2A76">
        <w:rPr>
          <w:sz w:val="22"/>
          <w:szCs w:val="22"/>
        </w:rPr>
        <w:t>Staff will inspect facilities and grounds upon returning to work to ensure they are safe prior to resuming regular operations.</w:t>
      </w:r>
    </w:p>
    <w:p w:rsidR="00DF2A76" w:rsidRPr="00DF2A76" w:rsidRDefault="00DF2A76" w:rsidP="00DF2A76">
      <w:pPr>
        <w:rPr>
          <w:sz w:val="22"/>
          <w:szCs w:val="22"/>
        </w:rPr>
      </w:pPr>
    </w:p>
    <w:p w:rsidR="00DF2A76" w:rsidRPr="00DF2A76" w:rsidRDefault="00DF2A76" w:rsidP="00DF2A76">
      <w:pPr>
        <w:rPr>
          <w:sz w:val="22"/>
          <w:szCs w:val="22"/>
        </w:rPr>
      </w:pPr>
    </w:p>
    <w:p w:rsidR="00DF2A76" w:rsidRPr="005F0157" w:rsidRDefault="005F0157" w:rsidP="009520C8">
      <w:pPr>
        <w:pStyle w:val="ListParagraph"/>
        <w:numPr>
          <w:ilvl w:val="0"/>
          <w:numId w:val="50"/>
        </w:numPr>
        <w:rPr>
          <w:b/>
          <w:sz w:val="22"/>
          <w:szCs w:val="22"/>
        </w:rPr>
      </w:pPr>
      <w:r w:rsidRPr="005F0157">
        <w:rPr>
          <w:b/>
          <w:sz w:val="22"/>
          <w:szCs w:val="22"/>
        </w:rPr>
        <w:t>practices of evacuation and emergency procedures</w:t>
      </w:r>
    </w:p>
    <w:p w:rsidR="00DF2A76" w:rsidRPr="00DF2A76" w:rsidRDefault="00DF2A76" w:rsidP="005F0157">
      <w:pPr>
        <w:ind w:left="720"/>
        <w:rPr>
          <w:sz w:val="22"/>
          <w:szCs w:val="22"/>
        </w:rPr>
      </w:pPr>
      <w:r w:rsidRPr="00DF2A76">
        <w:rPr>
          <w:sz w:val="22"/>
          <w:szCs w:val="22"/>
        </w:rPr>
        <w:t xml:space="preserve">Practices of emergency procedures must be held at least once a year to ensure awareness of the procedures and the effectiveness of evacuation protocols. </w:t>
      </w:r>
      <w:r w:rsidR="005F0157">
        <w:rPr>
          <w:sz w:val="22"/>
          <w:szCs w:val="22"/>
        </w:rPr>
        <w:t>The service provider</w:t>
      </w:r>
      <w:r w:rsidRPr="00DF2A76">
        <w:rPr>
          <w:sz w:val="22"/>
          <w:szCs w:val="22"/>
        </w:rPr>
        <w:t xml:space="preserve"> will maintain records of annual practices of all emergency procedures (including evacuation) conducted at each facility and on all shifts.</w:t>
      </w:r>
    </w:p>
    <w:p w:rsidR="00DF2A76" w:rsidRPr="00DF2A76" w:rsidRDefault="00DF2A76" w:rsidP="005F0157">
      <w:pPr>
        <w:ind w:left="720"/>
        <w:rPr>
          <w:sz w:val="22"/>
          <w:szCs w:val="22"/>
        </w:rPr>
      </w:pPr>
    </w:p>
    <w:p w:rsidR="00DF2A76" w:rsidRPr="00DF2A76" w:rsidRDefault="00DF2A76" w:rsidP="005F0157">
      <w:pPr>
        <w:ind w:left="720"/>
        <w:rPr>
          <w:sz w:val="22"/>
          <w:szCs w:val="22"/>
        </w:rPr>
      </w:pPr>
      <w:r w:rsidRPr="00DF2A76">
        <w:rPr>
          <w:sz w:val="22"/>
          <w:szCs w:val="22"/>
        </w:rPr>
        <w:t xml:space="preserve">The </w:t>
      </w:r>
      <w:r w:rsidR="005F0157">
        <w:rPr>
          <w:sz w:val="22"/>
          <w:szCs w:val="22"/>
        </w:rPr>
        <w:t>service provider</w:t>
      </w:r>
      <w:r w:rsidRPr="00DF2A76">
        <w:rPr>
          <w:sz w:val="22"/>
          <w:szCs w:val="22"/>
        </w:rPr>
        <w:t xml:space="preserve"> will ensure that all </w:t>
      </w:r>
      <w:r w:rsidR="005F0157">
        <w:rPr>
          <w:sz w:val="22"/>
          <w:szCs w:val="22"/>
        </w:rPr>
        <w:t xml:space="preserve">locations in which residential services or group community inclusion services are offered </w:t>
      </w:r>
      <w:r w:rsidRPr="00DF2A76">
        <w:rPr>
          <w:sz w:val="22"/>
          <w:szCs w:val="22"/>
        </w:rPr>
        <w:t>conduct monthly fire drills during per</w:t>
      </w:r>
      <w:r w:rsidR="005F0157">
        <w:rPr>
          <w:sz w:val="22"/>
          <w:szCs w:val="22"/>
        </w:rPr>
        <w:t xml:space="preserve">iods of both activity and rest </w:t>
      </w:r>
      <w:r w:rsidRPr="00DF2A76">
        <w:rPr>
          <w:sz w:val="22"/>
          <w:szCs w:val="22"/>
        </w:rPr>
        <w:t xml:space="preserve">and that all other </w:t>
      </w:r>
      <w:r w:rsidR="005F0157">
        <w:rPr>
          <w:sz w:val="22"/>
          <w:szCs w:val="22"/>
        </w:rPr>
        <w:t>services</w:t>
      </w:r>
      <w:r w:rsidRPr="00DF2A76">
        <w:rPr>
          <w:sz w:val="22"/>
          <w:szCs w:val="22"/>
        </w:rPr>
        <w:t xml:space="preserve"> meet legal requirements for fire drills.</w:t>
      </w:r>
    </w:p>
    <w:p w:rsidR="00DF2A76" w:rsidRPr="00DF2A76" w:rsidRDefault="00DF2A76" w:rsidP="005F0157">
      <w:pPr>
        <w:ind w:left="720"/>
        <w:rPr>
          <w:sz w:val="22"/>
          <w:szCs w:val="22"/>
        </w:rPr>
      </w:pPr>
    </w:p>
    <w:p w:rsidR="005F0157" w:rsidRDefault="00DF2A76" w:rsidP="005F0157">
      <w:pPr>
        <w:ind w:left="720"/>
        <w:rPr>
          <w:sz w:val="22"/>
          <w:szCs w:val="22"/>
        </w:rPr>
      </w:pPr>
      <w:r w:rsidRPr="00DF2A76">
        <w:rPr>
          <w:sz w:val="22"/>
          <w:szCs w:val="22"/>
        </w:rPr>
        <w:t>All practices of emergency procedures will be documented on</w:t>
      </w:r>
      <w:r w:rsidR="005F0157">
        <w:rPr>
          <w:sz w:val="22"/>
          <w:szCs w:val="22"/>
        </w:rPr>
        <w:t xml:space="preserve"> an </w:t>
      </w:r>
      <w:r w:rsidR="005F0157" w:rsidRPr="005F0157">
        <w:rPr>
          <w:i/>
          <w:sz w:val="22"/>
          <w:szCs w:val="22"/>
        </w:rPr>
        <w:t>Emergency Drill Testing F</w:t>
      </w:r>
      <w:r w:rsidRPr="005F0157">
        <w:rPr>
          <w:i/>
          <w:sz w:val="22"/>
          <w:szCs w:val="22"/>
        </w:rPr>
        <w:t>orm</w:t>
      </w:r>
      <w:r w:rsidRPr="00DF2A76">
        <w:rPr>
          <w:sz w:val="22"/>
          <w:szCs w:val="22"/>
        </w:rPr>
        <w:t xml:space="preserve"> </w:t>
      </w:r>
      <w:r w:rsidR="005F0157">
        <w:rPr>
          <w:sz w:val="22"/>
          <w:szCs w:val="22"/>
        </w:rPr>
        <w:t xml:space="preserve">(see sample in section 7.5 below) </w:t>
      </w:r>
      <w:r w:rsidRPr="00DF2A76">
        <w:rPr>
          <w:sz w:val="22"/>
          <w:szCs w:val="22"/>
        </w:rPr>
        <w:t>which includes the results of the practice and any follow-up or action re</w:t>
      </w:r>
      <w:r w:rsidR="005F0157">
        <w:rPr>
          <w:sz w:val="22"/>
          <w:szCs w:val="22"/>
        </w:rPr>
        <w:t xml:space="preserve">quired to improve performance. </w:t>
      </w:r>
      <w:r w:rsidRPr="00DF2A76">
        <w:rPr>
          <w:sz w:val="22"/>
          <w:szCs w:val="22"/>
        </w:rPr>
        <w:t>A copy of each practice must be maintained on site.</w:t>
      </w:r>
    </w:p>
    <w:p w:rsidR="00DF2A76" w:rsidRDefault="00DF2A76" w:rsidP="00DF2A76">
      <w:pPr>
        <w:spacing w:after="200" w:line="276" w:lineRule="auto"/>
        <w:rPr>
          <w:sz w:val="22"/>
          <w:szCs w:val="22"/>
        </w:rPr>
      </w:pPr>
      <w:r>
        <w:rPr>
          <w:sz w:val="22"/>
          <w:szCs w:val="22"/>
        </w:rPr>
        <w:t xml:space="preserve"> </w:t>
      </w:r>
    </w:p>
    <w:p w:rsidR="003F3EF1" w:rsidRDefault="003F3EF1" w:rsidP="00DF2A76">
      <w:pPr>
        <w:spacing w:after="200" w:line="276" w:lineRule="auto"/>
        <w:rPr>
          <w:sz w:val="22"/>
          <w:szCs w:val="22"/>
        </w:rPr>
      </w:pPr>
      <w:r>
        <w:rPr>
          <w:sz w:val="22"/>
          <w:szCs w:val="22"/>
        </w:rPr>
        <w:br w:type="page"/>
      </w:r>
    </w:p>
    <w:p w:rsidR="003F3EF1" w:rsidRPr="00C23853" w:rsidRDefault="00C23853" w:rsidP="00C23853">
      <w:pPr>
        <w:shd w:val="clear" w:color="auto" w:fill="76B900"/>
        <w:rPr>
          <w:b/>
          <w:color w:val="FFFFFF" w:themeColor="background1"/>
          <w:sz w:val="28"/>
          <w:szCs w:val="28"/>
        </w:rPr>
      </w:pPr>
      <w:r w:rsidRPr="00C23853">
        <w:rPr>
          <w:b/>
          <w:color w:val="FFFFFF" w:themeColor="background1"/>
          <w:sz w:val="28"/>
          <w:szCs w:val="28"/>
        </w:rPr>
        <w:lastRenderedPageBreak/>
        <w:t>7.5</w:t>
      </w:r>
      <w:r w:rsidRPr="00C23853">
        <w:rPr>
          <w:b/>
          <w:color w:val="FFFFFF" w:themeColor="background1"/>
          <w:sz w:val="28"/>
          <w:szCs w:val="28"/>
        </w:rPr>
        <w:tab/>
        <w:t>SAMPLE EMERGENCY DRILL TESTING FORM</w:t>
      </w:r>
    </w:p>
    <w:p w:rsidR="00C51519" w:rsidRDefault="00C51519" w:rsidP="00C51519">
      <w:pPr>
        <w:rPr>
          <w:sz w:val="22"/>
          <w:szCs w:val="22"/>
        </w:rPr>
      </w:pPr>
    </w:p>
    <w:p w:rsidR="00C51519" w:rsidRDefault="00C51519" w:rsidP="00C51519">
      <w:pPr>
        <w:rPr>
          <w:sz w:val="22"/>
          <w:szCs w:val="22"/>
        </w:rPr>
      </w:pPr>
      <w:proofErr w:type="gramStart"/>
      <w:r>
        <w:rPr>
          <w:sz w:val="22"/>
          <w:szCs w:val="22"/>
        </w:rPr>
        <w:t>date</w:t>
      </w:r>
      <w:proofErr w:type="gramEnd"/>
      <w:r>
        <w:rPr>
          <w:sz w:val="22"/>
          <w:szCs w:val="22"/>
        </w:rPr>
        <w:t xml:space="preserve"> of drill: ___________________________</w:t>
      </w:r>
      <w:r>
        <w:rPr>
          <w:sz w:val="22"/>
          <w:szCs w:val="22"/>
        </w:rPr>
        <w:tab/>
      </w:r>
      <w:r>
        <w:rPr>
          <w:sz w:val="22"/>
          <w:szCs w:val="22"/>
        </w:rPr>
        <w:tab/>
        <w:t>location: ______________________________</w:t>
      </w:r>
    </w:p>
    <w:p w:rsidR="00C51519" w:rsidRDefault="00C51519" w:rsidP="00C51519">
      <w:pPr>
        <w:rPr>
          <w:sz w:val="22"/>
          <w:szCs w:val="22"/>
        </w:rPr>
      </w:pPr>
    </w:p>
    <w:p w:rsidR="00C51519" w:rsidRDefault="00C51519" w:rsidP="00C51519">
      <w:pPr>
        <w:rPr>
          <w:sz w:val="22"/>
          <w:szCs w:val="22"/>
        </w:rPr>
      </w:pPr>
      <w:proofErr w:type="gramStart"/>
      <w:r>
        <w:rPr>
          <w:sz w:val="22"/>
          <w:szCs w:val="22"/>
        </w:rPr>
        <w:t>emergency</w:t>
      </w:r>
      <w:proofErr w:type="gramEnd"/>
      <w:r>
        <w:rPr>
          <w:sz w:val="22"/>
          <w:szCs w:val="22"/>
        </w:rPr>
        <w:t xml:space="preserve"> procedures tested</w:t>
      </w:r>
    </w:p>
    <w:p w:rsidR="00C51519" w:rsidRDefault="00C51519" w:rsidP="009520C8">
      <w:pPr>
        <w:pStyle w:val="ListParagraph"/>
        <w:numPr>
          <w:ilvl w:val="0"/>
          <w:numId w:val="57"/>
        </w:numPr>
        <w:rPr>
          <w:sz w:val="22"/>
          <w:szCs w:val="22"/>
        </w:rPr>
      </w:pPr>
      <w:r>
        <w:rPr>
          <w:sz w:val="22"/>
          <w:szCs w:val="22"/>
        </w:rPr>
        <w:t>fire</w:t>
      </w:r>
    </w:p>
    <w:p w:rsidR="00C51519" w:rsidRDefault="00C51519" w:rsidP="009520C8">
      <w:pPr>
        <w:pStyle w:val="ListParagraph"/>
        <w:numPr>
          <w:ilvl w:val="0"/>
          <w:numId w:val="57"/>
        </w:numPr>
        <w:rPr>
          <w:sz w:val="22"/>
          <w:szCs w:val="22"/>
        </w:rPr>
      </w:pPr>
      <w:r>
        <w:rPr>
          <w:sz w:val="22"/>
          <w:szCs w:val="22"/>
        </w:rPr>
        <w:t>natural disaster</w:t>
      </w:r>
    </w:p>
    <w:p w:rsidR="00C51519" w:rsidRDefault="00C51519" w:rsidP="009520C8">
      <w:pPr>
        <w:pStyle w:val="ListParagraph"/>
        <w:numPr>
          <w:ilvl w:val="0"/>
          <w:numId w:val="57"/>
        </w:numPr>
        <w:rPr>
          <w:sz w:val="22"/>
          <w:szCs w:val="22"/>
        </w:rPr>
      </w:pPr>
      <w:r>
        <w:rPr>
          <w:sz w:val="22"/>
          <w:szCs w:val="22"/>
        </w:rPr>
        <w:t>medical emergency</w:t>
      </w:r>
    </w:p>
    <w:p w:rsidR="00C51519" w:rsidRDefault="00C51519" w:rsidP="009520C8">
      <w:pPr>
        <w:pStyle w:val="ListParagraph"/>
        <w:numPr>
          <w:ilvl w:val="0"/>
          <w:numId w:val="57"/>
        </w:numPr>
        <w:rPr>
          <w:sz w:val="22"/>
          <w:szCs w:val="22"/>
        </w:rPr>
      </w:pPr>
      <w:r>
        <w:rPr>
          <w:sz w:val="22"/>
          <w:szCs w:val="22"/>
        </w:rPr>
        <w:t>safety during a violent or threatening situation (including bomb threat)</w:t>
      </w:r>
    </w:p>
    <w:p w:rsidR="00C51519" w:rsidRDefault="00C51519" w:rsidP="009520C8">
      <w:pPr>
        <w:pStyle w:val="ListParagraph"/>
        <w:numPr>
          <w:ilvl w:val="0"/>
          <w:numId w:val="57"/>
        </w:numPr>
        <w:rPr>
          <w:sz w:val="22"/>
          <w:szCs w:val="22"/>
        </w:rPr>
      </w:pPr>
      <w:r>
        <w:rPr>
          <w:sz w:val="22"/>
          <w:szCs w:val="22"/>
        </w:rPr>
        <w:t>utility failure</w:t>
      </w:r>
    </w:p>
    <w:p w:rsidR="00C51519" w:rsidRDefault="00C51519" w:rsidP="00C51519">
      <w:pPr>
        <w:rPr>
          <w:sz w:val="22"/>
          <w:szCs w:val="22"/>
        </w:rPr>
      </w:pPr>
    </w:p>
    <w:p w:rsidR="00C51519" w:rsidRPr="00C51519" w:rsidRDefault="00C51519" w:rsidP="00C51519">
      <w:pPr>
        <w:rPr>
          <w:sz w:val="22"/>
          <w:szCs w:val="22"/>
        </w:rPr>
      </w:pPr>
      <w:proofErr w:type="gramStart"/>
      <w:r>
        <w:rPr>
          <w:sz w:val="22"/>
          <w:szCs w:val="22"/>
        </w:rPr>
        <w:t>list</w:t>
      </w:r>
      <w:proofErr w:type="gramEnd"/>
      <w:r>
        <w:rPr>
          <w:sz w:val="22"/>
          <w:szCs w:val="22"/>
        </w:rPr>
        <w:t xml:space="preserve"> of staff present and included in the drill: ___________________________________________</w:t>
      </w:r>
    </w:p>
    <w:p w:rsidR="00C51519" w:rsidRDefault="00C51519" w:rsidP="00C51519">
      <w:pPr>
        <w:rPr>
          <w:sz w:val="22"/>
          <w:szCs w:val="22"/>
        </w:rPr>
      </w:pPr>
    </w:p>
    <w:p w:rsidR="00C51519" w:rsidRPr="00C51519" w:rsidRDefault="00C51519" w:rsidP="00C51519">
      <w:pPr>
        <w:rPr>
          <w:b/>
          <w:sz w:val="22"/>
          <w:szCs w:val="22"/>
          <w:u w:val="single"/>
        </w:rPr>
      </w:pPr>
      <w:r w:rsidRPr="00C51519">
        <w:rPr>
          <w:b/>
          <w:sz w:val="22"/>
          <w:szCs w:val="22"/>
          <w:u w:val="single"/>
        </w:rPr>
        <w:t>EVALUATION</w:t>
      </w:r>
    </w:p>
    <w:p w:rsidR="00C51519" w:rsidRPr="00C51519" w:rsidRDefault="00C51519" w:rsidP="009520C8">
      <w:pPr>
        <w:pStyle w:val="ListParagraph"/>
        <w:numPr>
          <w:ilvl w:val="0"/>
          <w:numId w:val="58"/>
        </w:numPr>
        <w:ind w:left="360"/>
        <w:rPr>
          <w:sz w:val="22"/>
          <w:szCs w:val="22"/>
        </w:rPr>
      </w:pPr>
      <w:r w:rsidRPr="00C51519">
        <w:rPr>
          <w:sz w:val="22"/>
          <w:szCs w:val="22"/>
        </w:rPr>
        <w:t>Was the drill completed consistent with procedures?</w:t>
      </w:r>
      <w:r w:rsidRPr="00C51519">
        <w:rPr>
          <w:sz w:val="22"/>
          <w:szCs w:val="22"/>
        </w:rPr>
        <w:tab/>
      </w:r>
      <w:r>
        <w:rPr>
          <w:sz w:val="22"/>
          <w:szCs w:val="22"/>
        </w:rPr>
        <w:tab/>
      </w:r>
      <w:r w:rsidRPr="00C51519">
        <w:rPr>
          <w:sz w:val="22"/>
          <w:szCs w:val="22"/>
        </w:rPr>
        <w:t xml:space="preserve">yes  </w:t>
      </w:r>
      <w:r>
        <w:sym w:font="Symbol" w:char="F0A0"/>
      </w:r>
      <w:r w:rsidRPr="00C51519">
        <w:rPr>
          <w:sz w:val="22"/>
          <w:szCs w:val="22"/>
        </w:rPr>
        <w:tab/>
      </w:r>
      <w:r w:rsidRPr="00C51519">
        <w:rPr>
          <w:sz w:val="22"/>
          <w:szCs w:val="22"/>
        </w:rPr>
        <w:tab/>
        <w:t xml:space="preserve">no  </w:t>
      </w:r>
      <w:r>
        <w:sym w:font="Symbol" w:char="F0A0"/>
      </w:r>
    </w:p>
    <w:p w:rsidR="00C51519" w:rsidRDefault="00C51519" w:rsidP="00C51519">
      <w:pPr>
        <w:rPr>
          <w:sz w:val="22"/>
          <w:szCs w:val="22"/>
        </w:rPr>
      </w:pPr>
    </w:p>
    <w:p w:rsidR="00C51519" w:rsidRPr="00C51519" w:rsidRDefault="00C51519" w:rsidP="009520C8">
      <w:pPr>
        <w:pStyle w:val="ListParagraph"/>
        <w:numPr>
          <w:ilvl w:val="0"/>
          <w:numId w:val="58"/>
        </w:numPr>
        <w:ind w:left="360"/>
        <w:rPr>
          <w:sz w:val="22"/>
          <w:szCs w:val="22"/>
        </w:rPr>
      </w:pPr>
      <w:r w:rsidRPr="00C51519">
        <w:rPr>
          <w:sz w:val="22"/>
          <w:szCs w:val="22"/>
        </w:rPr>
        <w:t>If no, please explain:</w:t>
      </w:r>
      <w:r>
        <w:rPr>
          <w:sz w:val="22"/>
          <w:szCs w:val="22"/>
        </w:rPr>
        <w:t xml:space="preserve"> _____________________________________________________________</w:t>
      </w:r>
    </w:p>
    <w:p w:rsidR="00C51519" w:rsidRDefault="00C51519" w:rsidP="00C51519">
      <w:pPr>
        <w:rPr>
          <w:sz w:val="22"/>
          <w:szCs w:val="22"/>
        </w:rPr>
      </w:pPr>
    </w:p>
    <w:p w:rsidR="00C51519" w:rsidRPr="00C51519" w:rsidRDefault="00C51519" w:rsidP="009520C8">
      <w:pPr>
        <w:pStyle w:val="ListParagraph"/>
        <w:numPr>
          <w:ilvl w:val="0"/>
          <w:numId w:val="58"/>
        </w:numPr>
        <w:ind w:left="360"/>
        <w:rPr>
          <w:sz w:val="22"/>
          <w:szCs w:val="22"/>
        </w:rPr>
      </w:pPr>
      <w:r w:rsidRPr="00C51519">
        <w:rPr>
          <w:sz w:val="22"/>
          <w:szCs w:val="22"/>
        </w:rPr>
        <w:t>Was an evacuation completed?</w:t>
      </w:r>
      <w:r w:rsidRPr="00C51519">
        <w:rPr>
          <w:sz w:val="22"/>
          <w:szCs w:val="22"/>
        </w:rPr>
        <w:tab/>
      </w:r>
      <w:r w:rsidRPr="00C51519">
        <w:rPr>
          <w:sz w:val="22"/>
          <w:szCs w:val="22"/>
        </w:rPr>
        <w:tab/>
      </w:r>
      <w:r w:rsidRPr="00C51519">
        <w:rPr>
          <w:sz w:val="22"/>
          <w:szCs w:val="22"/>
        </w:rPr>
        <w:tab/>
      </w:r>
      <w:r w:rsidRPr="00C51519">
        <w:rPr>
          <w:sz w:val="22"/>
          <w:szCs w:val="22"/>
        </w:rPr>
        <w:tab/>
      </w:r>
      <w:r>
        <w:rPr>
          <w:sz w:val="22"/>
          <w:szCs w:val="22"/>
        </w:rPr>
        <w:tab/>
      </w:r>
      <w:r w:rsidRPr="00C51519">
        <w:rPr>
          <w:sz w:val="22"/>
          <w:szCs w:val="22"/>
        </w:rPr>
        <w:t xml:space="preserve">yes  </w:t>
      </w:r>
      <w:r>
        <w:sym w:font="Symbol" w:char="F0A0"/>
      </w:r>
      <w:r w:rsidRPr="00C51519">
        <w:rPr>
          <w:sz w:val="22"/>
          <w:szCs w:val="22"/>
        </w:rPr>
        <w:tab/>
      </w:r>
      <w:r w:rsidRPr="00C51519">
        <w:rPr>
          <w:sz w:val="22"/>
          <w:szCs w:val="22"/>
        </w:rPr>
        <w:tab/>
        <w:t xml:space="preserve">no  </w:t>
      </w:r>
      <w:r>
        <w:sym w:font="Symbol" w:char="F0A0"/>
      </w:r>
    </w:p>
    <w:p w:rsidR="00C51519" w:rsidRDefault="00C51519" w:rsidP="00C51519">
      <w:pPr>
        <w:rPr>
          <w:sz w:val="22"/>
          <w:szCs w:val="22"/>
        </w:rPr>
      </w:pPr>
    </w:p>
    <w:p w:rsidR="00C51519" w:rsidRPr="00C51519" w:rsidRDefault="00C51519" w:rsidP="009520C8">
      <w:pPr>
        <w:pStyle w:val="ListParagraph"/>
        <w:numPr>
          <w:ilvl w:val="0"/>
          <w:numId w:val="58"/>
        </w:numPr>
        <w:ind w:left="360"/>
        <w:rPr>
          <w:sz w:val="22"/>
          <w:szCs w:val="22"/>
        </w:rPr>
      </w:pPr>
      <w:r w:rsidRPr="00C51519">
        <w:rPr>
          <w:sz w:val="22"/>
          <w:szCs w:val="22"/>
        </w:rPr>
        <w:t>If so, was it completed as per site evacuation plans?</w:t>
      </w:r>
      <w:r w:rsidRPr="00C51519">
        <w:rPr>
          <w:sz w:val="22"/>
          <w:szCs w:val="22"/>
        </w:rPr>
        <w:tab/>
      </w:r>
      <w:r>
        <w:rPr>
          <w:sz w:val="22"/>
          <w:szCs w:val="22"/>
        </w:rPr>
        <w:tab/>
      </w:r>
      <w:r w:rsidRPr="00C51519">
        <w:rPr>
          <w:sz w:val="22"/>
          <w:szCs w:val="22"/>
        </w:rPr>
        <w:t xml:space="preserve">yes  </w:t>
      </w:r>
      <w:r>
        <w:sym w:font="Symbol" w:char="F0A0"/>
      </w:r>
      <w:r w:rsidRPr="00C51519">
        <w:rPr>
          <w:sz w:val="22"/>
          <w:szCs w:val="22"/>
        </w:rPr>
        <w:tab/>
      </w:r>
      <w:r w:rsidRPr="00C51519">
        <w:rPr>
          <w:sz w:val="22"/>
          <w:szCs w:val="22"/>
        </w:rPr>
        <w:tab/>
        <w:t xml:space="preserve">no  </w:t>
      </w:r>
      <w:r>
        <w:sym w:font="Symbol" w:char="F0A0"/>
      </w:r>
    </w:p>
    <w:p w:rsidR="00C51519" w:rsidRDefault="00C51519" w:rsidP="00C51519">
      <w:pPr>
        <w:rPr>
          <w:sz w:val="22"/>
          <w:szCs w:val="22"/>
        </w:rPr>
      </w:pPr>
    </w:p>
    <w:p w:rsidR="00C51519" w:rsidRPr="00C51519" w:rsidRDefault="00C51519" w:rsidP="009520C8">
      <w:pPr>
        <w:pStyle w:val="ListParagraph"/>
        <w:numPr>
          <w:ilvl w:val="0"/>
          <w:numId w:val="58"/>
        </w:numPr>
        <w:ind w:left="360"/>
        <w:rPr>
          <w:sz w:val="22"/>
          <w:szCs w:val="22"/>
        </w:rPr>
      </w:pPr>
      <w:r w:rsidRPr="00C51519">
        <w:rPr>
          <w:sz w:val="22"/>
          <w:szCs w:val="22"/>
        </w:rPr>
        <w:t>If no, please explain:</w:t>
      </w:r>
      <w:r>
        <w:rPr>
          <w:sz w:val="22"/>
          <w:szCs w:val="22"/>
        </w:rPr>
        <w:t xml:space="preserve"> _____________________________________________________________</w:t>
      </w:r>
    </w:p>
    <w:p w:rsidR="00C51519" w:rsidRDefault="00C51519" w:rsidP="00C51519">
      <w:pPr>
        <w:rPr>
          <w:sz w:val="22"/>
          <w:szCs w:val="22"/>
        </w:rPr>
      </w:pPr>
    </w:p>
    <w:p w:rsidR="00C51519" w:rsidRPr="00C51519" w:rsidRDefault="00C51519" w:rsidP="009520C8">
      <w:pPr>
        <w:pStyle w:val="ListParagraph"/>
        <w:numPr>
          <w:ilvl w:val="0"/>
          <w:numId w:val="58"/>
        </w:numPr>
        <w:ind w:left="360"/>
        <w:rPr>
          <w:sz w:val="22"/>
          <w:szCs w:val="22"/>
        </w:rPr>
      </w:pPr>
      <w:r w:rsidRPr="00C51519">
        <w:rPr>
          <w:sz w:val="22"/>
          <w:szCs w:val="22"/>
        </w:rPr>
        <w:t>Note any concerns with staff or individual responses (if they were included in the drill).</w:t>
      </w:r>
    </w:p>
    <w:p w:rsidR="00C51519" w:rsidRDefault="00C51519" w:rsidP="00C51519">
      <w:pPr>
        <w:rPr>
          <w:sz w:val="22"/>
          <w:szCs w:val="22"/>
        </w:rPr>
      </w:pPr>
    </w:p>
    <w:p w:rsidR="00C51519" w:rsidRPr="00C51519" w:rsidRDefault="00C51519" w:rsidP="00C51519">
      <w:pPr>
        <w:rPr>
          <w:b/>
          <w:sz w:val="22"/>
          <w:szCs w:val="22"/>
          <w:u w:val="single"/>
        </w:rPr>
      </w:pPr>
      <w:r>
        <w:rPr>
          <w:b/>
          <w:sz w:val="22"/>
          <w:szCs w:val="22"/>
          <w:u w:val="single"/>
        </w:rPr>
        <w:t>ACTION PLAN</w:t>
      </w:r>
    </w:p>
    <w:p w:rsidR="00C51519" w:rsidRPr="00C51519" w:rsidRDefault="00C51519" w:rsidP="00C51519">
      <w:pPr>
        <w:rPr>
          <w:sz w:val="22"/>
          <w:szCs w:val="22"/>
        </w:rPr>
      </w:pPr>
      <w:r w:rsidRPr="00C51519">
        <w:rPr>
          <w:sz w:val="22"/>
          <w:szCs w:val="22"/>
        </w:rPr>
        <w:t xml:space="preserve">List the actions </w:t>
      </w:r>
      <w:r>
        <w:rPr>
          <w:sz w:val="22"/>
          <w:szCs w:val="22"/>
        </w:rPr>
        <w:t>to be addressed in subsequent drills</w:t>
      </w:r>
      <w:r w:rsidRPr="00C51519">
        <w:rPr>
          <w:sz w:val="22"/>
          <w:szCs w:val="22"/>
        </w:rPr>
        <w:t>.</w:t>
      </w:r>
    </w:p>
    <w:p w:rsidR="00C51519" w:rsidRPr="00C51519" w:rsidRDefault="00C51519" w:rsidP="00C51519">
      <w:pPr>
        <w:rPr>
          <w:sz w:val="22"/>
          <w:szCs w:val="22"/>
        </w:rPr>
      </w:pPr>
    </w:p>
    <w:tbl>
      <w:tblPr>
        <w:tblStyle w:val="TableGrid"/>
        <w:tblW w:w="0" w:type="auto"/>
        <w:tblLook w:val="04A0"/>
      </w:tblPr>
      <w:tblGrid>
        <w:gridCol w:w="6678"/>
        <w:gridCol w:w="1440"/>
        <w:gridCol w:w="1440"/>
      </w:tblGrid>
      <w:tr w:rsidR="00C51519" w:rsidTr="00C51519">
        <w:tc>
          <w:tcPr>
            <w:tcW w:w="6678" w:type="dxa"/>
            <w:shd w:val="clear" w:color="auto" w:fill="D9D9D9" w:themeFill="background1" w:themeFillShade="D9"/>
            <w:vAlign w:val="center"/>
          </w:tcPr>
          <w:p w:rsidR="00C51519" w:rsidRPr="00204209" w:rsidRDefault="00C51519" w:rsidP="00C51519">
            <w:pPr>
              <w:jc w:val="center"/>
              <w:rPr>
                <w:b/>
                <w:sz w:val="16"/>
                <w:szCs w:val="16"/>
              </w:rPr>
            </w:pPr>
            <w:r>
              <w:rPr>
                <w:b/>
                <w:sz w:val="16"/>
                <w:szCs w:val="16"/>
              </w:rPr>
              <w:t>actions for drill improvement</w:t>
            </w:r>
          </w:p>
        </w:tc>
        <w:tc>
          <w:tcPr>
            <w:tcW w:w="1440" w:type="dxa"/>
            <w:shd w:val="clear" w:color="auto" w:fill="D9D9D9" w:themeFill="background1" w:themeFillShade="D9"/>
            <w:vAlign w:val="center"/>
          </w:tcPr>
          <w:p w:rsidR="00C51519" w:rsidRPr="00204209" w:rsidRDefault="00C51519" w:rsidP="00C51519">
            <w:pPr>
              <w:jc w:val="center"/>
              <w:rPr>
                <w:b/>
                <w:sz w:val="16"/>
                <w:szCs w:val="16"/>
              </w:rPr>
            </w:pPr>
            <w:r>
              <w:rPr>
                <w:b/>
                <w:sz w:val="16"/>
                <w:szCs w:val="16"/>
              </w:rPr>
              <w:t>person(s) responsible</w:t>
            </w:r>
          </w:p>
        </w:tc>
        <w:tc>
          <w:tcPr>
            <w:tcW w:w="1440" w:type="dxa"/>
            <w:shd w:val="clear" w:color="auto" w:fill="D9D9D9" w:themeFill="background1" w:themeFillShade="D9"/>
            <w:vAlign w:val="center"/>
          </w:tcPr>
          <w:p w:rsidR="00C51519" w:rsidRPr="00204209" w:rsidRDefault="00C51519" w:rsidP="00C51519">
            <w:pPr>
              <w:jc w:val="center"/>
              <w:rPr>
                <w:b/>
                <w:sz w:val="16"/>
                <w:szCs w:val="16"/>
              </w:rPr>
            </w:pPr>
            <w:r>
              <w:rPr>
                <w:b/>
                <w:sz w:val="16"/>
                <w:szCs w:val="16"/>
              </w:rPr>
              <w:t>timeline for completion</w:t>
            </w:r>
          </w:p>
        </w:tc>
      </w:tr>
      <w:tr w:rsidR="00C51519" w:rsidTr="00C51519">
        <w:tc>
          <w:tcPr>
            <w:tcW w:w="6678" w:type="dxa"/>
          </w:tcPr>
          <w:p w:rsidR="00C51519" w:rsidRDefault="00C51519" w:rsidP="00C51519">
            <w:pPr>
              <w:rPr>
                <w:sz w:val="22"/>
                <w:szCs w:val="22"/>
              </w:rPr>
            </w:pPr>
          </w:p>
        </w:tc>
        <w:tc>
          <w:tcPr>
            <w:tcW w:w="1440" w:type="dxa"/>
          </w:tcPr>
          <w:p w:rsidR="00C51519" w:rsidRDefault="00C51519" w:rsidP="00C51519">
            <w:pPr>
              <w:rPr>
                <w:sz w:val="22"/>
                <w:szCs w:val="22"/>
              </w:rPr>
            </w:pPr>
          </w:p>
        </w:tc>
        <w:tc>
          <w:tcPr>
            <w:tcW w:w="1440" w:type="dxa"/>
          </w:tcPr>
          <w:p w:rsidR="00C51519" w:rsidRDefault="00C51519" w:rsidP="00C51519">
            <w:pPr>
              <w:rPr>
                <w:sz w:val="22"/>
                <w:szCs w:val="22"/>
              </w:rPr>
            </w:pPr>
          </w:p>
        </w:tc>
      </w:tr>
      <w:tr w:rsidR="001E24D2" w:rsidTr="00C51519">
        <w:tc>
          <w:tcPr>
            <w:tcW w:w="6678" w:type="dxa"/>
          </w:tcPr>
          <w:p w:rsidR="001E24D2" w:rsidRDefault="001E24D2" w:rsidP="00C51519">
            <w:pPr>
              <w:rPr>
                <w:sz w:val="22"/>
                <w:szCs w:val="22"/>
              </w:rPr>
            </w:pPr>
          </w:p>
        </w:tc>
        <w:tc>
          <w:tcPr>
            <w:tcW w:w="1440" w:type="dxa"/>
          </w:tcPr>
          <w:p w:rsidR="001E24D2" w:rsidRDefault="001E24D2" w:rsidP="00C51519">
            <w:pPr>
              <w:rPr>
                <w:sz w:val="22"/>
                <w:szCs w:val="22"/>
              </w:rPr>
            </w:pPr>
          </w:p>
        </w:tc>
        <w:tc>
          <w:tcPr>
            <w:tcW w:w="1440" w:type="dxa"/>
          </w:tcPr>
          <w:p w:rsidR="001E24D2" w:rsidRDefault="001E24D2" w:rsidP="00C51519">
            <w:pPr>
              <w:rPr>
                <w:sz w:val="22"/>
                <w:szCs w:val="22"/>
              </w:rPr>
            </w:pPr>
          </w:p>
        </w:tc>
      </w:tr>
      <w:tr w:rsidR="001E24D2" w:rsidTr="00C51519">
        <w:tc>
          <w:tcPr>
            <w:tcW w:w="6678" w:type="dxa"/>
          </w:tcPr>
          <w:p w:rsidR="001E24D2" w:rsidRDefault="001E24D2" w:rsidP="00C51519">
            <w:pPr>
              <w:rPr>
                <w:sz w:val="22"/>
                <w:szCs w:val="22"/>
              </w:rPr>
            </w:pPr>
          </w:p>
        </w:tc>
        <w:tc>
          <w:tcPr>
            <w:tcW w:w="1440" w:type="dxa"/>
          </w:tcPr>
          <w:p w:rsidR="001E24D2" w:rsidRDefault="001E24D2" w:rsidP="00C51519">
            <w:pPr>
              <w:rPr>
                <w:sz w:val="22"/>
                <w:szCs w:val="22"/>
              </w:rPr>
            </w:pPr>
          </w:p>
        </w:tc>
        <w:tc>
          <w:tcPr>
            <w:tcW w:w="1440" w:type="dxa"/>
          </w:tcPr>
          <w:p w:rsidR="001E24D2" w:rsidRDefault="001E24D2" w:rsidP="00C51519">
            <w:pPr>
              <w:rPr>
                <w:sz w:val="22"/>
                <w:szCs w:val="22"/>
              </w:rPr>
            </w:pPr>
          </w:p>
        </w:tc>
      </w:tr>
      <w:tr w:rsidR="00C51519" w:rsidTr="00C51519">
        <w:tc>
          <w:tcPr>
            <w:tcW w:w="6678" w:type="dxa"/>
          </w:tcPr>
          <w:p w:rsidR="00C51519" w:rsidRDefault="00C51519" w:rsidP="00C51519">
            <w:pPr>
              <w:rPr>
                <w:sz w:val="22"/>
                <w:szCs w:val="22"/>
              </w:rPr>
            </w:pPr>
          </w:p>
        </w:tc>
        <w:tc>
          <w:tcPr>
            <w:tcW w:w="1440" w:type="dxa"/>
          </w:tcPr>
          <w:p w:rsidR="00C51519" w:rsidRDefault="00C51519" w:rsidP="00C51519">
            <w:pPr>
              <w:rPr>
                <w:sz w:val="22"/>
                <w:szCs w:val="22"/>
              </w:rPr>
            </w:pPr>
          </w:p>
        </w:tc>
        <w:tc>
          <w:tcPr>
            <w:tcW w:w="1440" w:type="dxa"/>
          </w:tcPr>
          <w:p w:rsidR="00C51519" w:rsidRDefault="00C51519" w:rsidP="00C51519">
            <w:pPr>
              <w:rPr>
                <w:sz w:val="22"/>
                <w:szCs w:val="22"/>
              </w:rPr>
            </w:pPr>
          </w:p>
        </w:tc>
      </w:tr>
      <w:tr w:rsidR="00C51519" w:rsidTr="00C51519">
        <w:tc>
          <w:tcPr>
            <w:tcW w:w="6678" w:type="dxa"/>
          </w:tcPr>
          <w:p w:rsidR="00C51519" w:rsidRDefault="00C51519" w:rsidP="00C51519">
            <w:pPr>
              <w:rPr>
                <w:sz w:val="22"/>
                <w:szCs w:val="22"/>
              </w:rPr>
            </w:pPr>
          </w:p>
        </w:tc>
        <w:tc>
          <w:tcPr>
            <w:tcW w:w="1440" w:type="dxa"/>
          </w:tcPr>
          <w:p w:rsidR="00C51519" w:rsidRDefault="00C51519" w:rsidP="00C51519">
            <w:pPr>
              <w:rPr>
                <w:sz w:val="22"/>
                <w:szCs w:val="22"/>
              </w:rPr>
            </w:pPr>
          </w:p>
        </w:tc>
        <w:tc>
          <w:tcPr>
            <w:tcW w:w="1440" w:type="dxa"/>
          </w:tcPr>
          <w:p w:rsidR="00C51519" w:rsidRDefault="00C51519" w:rsidP="00C51519">
            <w:pPr>
              <w:rPr>
                <w:sz w:val="22"/>
                <w:szCs w:val="22"/>
              </w:rPr>
            </w:pPr>
          </w:p>
        </w:tc>
      </w:tr>
    </w:tbl>
    <w:p w:rsidR="003F3EF1" w:rsidRPr="001E24D2" w:rsidRDefault="00C51519" w:rsidP="009520C8">
      <w:pPr>
        <w:pStyle w:val="ListParagraph"/>
        <w:numPr>
          <w:ilvl w:val="0"/>
          <w:numId w:val="58"/>
        </w:numPr>
        <w:spacing w:after="200" w:line="276" w:lineRule="auto"/>
        <w:rPr>
          <w:sz w:val="22"/>
          <w:szCs w:val="22"/>
        </w:rPr>
      </w:pPr>
      <w:r w:rsidRPr="00C51519">
        <w:rPr>
          <w:sz w:val="22"/>
          <w:szCs w:val="22"/>
        </w:rPr>
        <w:br w:type="page"/>
      </w:r>
    </w:p>
    <w:p w:rsidR="003F3EF1" w:rsidRPr="00210E6F" w:rsidRDefault="00210E6F" w:rsidP="00210E6F">
      <w:pPr>
        <w:shd w:val="clear" w:color="auto" w:fill="76B900"/>
        <w:rPr>
          <w:b/>
          <w:color w:val="FFFFFF" w:themeColor="background1"/>
          <w:sz w:val="28"/>
          <w:szCs w:val="28"/>
        </w:rPr>
      </w:pPr>
      <w:r>
        <w:rPr>
          <w:b/>
          <w:color w:val="FFFFFF" w:themeColor="background1"/>
          <w:sz w:val="28"/>
          <w:szCs w:val="28"/>
        </w:rPr>
        <w:lastRenderedPageBreak/>
        <w:t>7.6</w:t>
      </w:r>
      <w:r>
        <w:rPr>
          <w:b/>
          <w:color w:val="FFFFFF" w:themeColor="background1"/>
          <w:sz w:val="28"/>
          <w:szCs w:val="28"/>
        </w:rPr>
        <w:tab/>
      </w:r>
      <w:r w:rsidRPr="00210E6F">
        <w:rPr>
          <w:b/>
          <w:color w:val="FFFFFF" w:themeColor="background1"/>
          <w:sz w:val="28"/>
          <w:szCs w:val="28"/>
        </w:rPr>
        <w:t>SAMPLE FACILITY SELF INSPECTION FORM</w:t>
      </w:r>
    </w:p>
    <w:p w:rsidR="00210E6F" w:rsidRDefault="00210E6F" w:rsidP="00210E6F">
      <w:pPr>
        <w:rPr>
          <w:sz w:val="22"/>
          <w:szCs w:val="22"/>
        </w:rPr>
      </w:pPr>
    </w:p>
    <w:p w:rsidR="00545F91" w:rsidRDefault="00545F91" w:rsidP="00210E6F">
      <w:pPr>
        <w:rPr>
          <w:sz w:val="22"/>
          <w:szCs w:val="22"/>
        </w:rPr>
      </w:pPr>
      <w:proofErr w:type="gramStart"/>
      <w:r>
        <w:rPr>
          <w:sz w:val="22"/>
          <w:szCs w:val="22"/>
        </w:rPr>
        <w:t>facility</w:t>
      </w:r>
      <w:proofErr w:type="gramEnd"/>
      <w:r>
        <w:rPr>
          <w:sz w:val="22"/>
          <w:szCs w:val="22"/>
        </w:rPr>
        <w:t xml:space="preserve"> / program being inspected: __________________________________________________</w:t>
      </w:r>
    </w:p>
    <w:p w:rsidR="00545F91" w:rsidRDefault="00545F91" w:rsidP="00210E6F">
      <w:pPr>
        <w:rPr>
          <w:sz w:val="22"/>
          <w:szCs w:val="22"/>
        </w:rPr>
      </w:pPr>
    </w:p>
    <w:p w:rsidR="00210E6F" w:rsidRDefault="00210E6F" w:rsidP="00210E6F">
      <w:pPr>
        <w:rPr>
          <w:sz w:val="22"/>
          <w:szCs w:val="22"/>
        </w:rPr>
      </w:pPr>
      <w:proofErr w:type="gramStart"/>
      <w:r>
        <w:rPr>
          <w:sz w:val="22"/>
          <w:szCs w:val="22"/>
        </w:rPr>
        <w:t>date</w:t>
      </w:r>
      <w:proofErr w:type="gramEnd"/>
      <w:r>
        <w:rPr>
          <w:sz w:val="22"/>
          <w:szCs w:val="22"/>
        </w:rPr>
        <w:t xml:space="preserve"> of drill: ___________________________</w:t>
      </w:r>
      <w:r>
        <w:rPr>
          <w:sz w:val="22"/>
          <w:szCs w:val="22"/>
        </w:rPr>
        <w:tab/>
      </w:r>
      <w:r>
        <w:rPr>
          <w:sz w:val="22"/>
          <w:szCs w:val="22"/>
        </w:rPr>
        <w:tab/>
        <w:t>location: ______________________________</w:t>
      </w:r>
    </w:p>
    <w:p w:rsidR="00210E6F" w:rsidRDefault="00210E6F" w:rsidP="00210E6F">
      <w:pPr>
        <w:rPr>
          <w:sz w:val="22"/>
          <w:szCs w:val="22"/>
        </w:rPr>
      </w:pPr>
    </w:p>
    <w:tbl>
      <w:tblPr>
        <w:tblStyle w:val="TableGrid"/>
        <w:tblW w:w="0" w:type="auto"/>
        <w:tblLook w:val="04A0"/>
      </w:tblPr>
      <w:tblGrid>
        <w:gridCol w:w="6498"/>
        <w:gridCol w:w="1080"/>
        <w:gridCol w:w="990"/>
        <w:gridCol w:w="1008"/>
      </w:tblGrid>
      <w:tr w:rsidR="00545F91" w:rsidTr="00397EA4">
        <w:trPr>
          <w:trHeight w:val="458"/>
        </w:trPr>
        <w:tc>
          <w:tcPr>
            <w:tcW w:w="6498" w:type="dxa"/>
            <w:shd w:val="clear" w:color="auto" w:fill="D9D9D9" w:themeFill="background1" w:themeFillShade="D9"/>
            <w:vAlign w:val="center"/>
          </w:tcPr>
          <w:p w:rsidR="00545F91" w:rsidRPr="00397EA4" w:rsidRDefault="00397EA4" w:rsidP="00397EA4">
            <w:pPr>
              <w:rPr>
                <w:b/>
              </w:rPr>
            </w:pPr>
            <w:r w:rsidRPr="00397EA4">
              <w:rPr>
                <w:b/>
              </w:rPr>
              <w:t>A. FIRE SAFETY</w:t>
            </w:r>
          </w:p>
        </w:tc>
        <w:tc>
          <w:tcPr>
            <w:tcW w:w="1080" w:type="dxa"/>
            <w:shd w:val="clear" w:color="auto" w:fill="D9D9D9" w:themeFill="background1" w:themeFillShade="D9"/>
            <w:vAlign w:val="center"/>
          </w:tcPr>
          <w:p w:rsidR="00545F91" w:rsidRPr="00397EA4" w:rsidRDefault="00545F91" w:rsidP="00397EA4">
            <w:pPr>
              <w:jc w:val="center"/>
              <w:rPr>
                <w:b/>
              </w:rPr>
            </w:pPr>
            <w:r w:rsidRPr="00397EA4">
              <w:rPr>
                <w:b/>
              </w:rPr>
              <w:t>yes</w:t>
            </w:r>
          </w:p>
        </w:tc>
        <w:tc>
          <w:tcPr>
            <w:tcW w:w="990" w:type="dxa"/>
            <w:shd w:val="clear" w:color="auto" w:fill="D9D9D9" w:themeFill="background1" w:themeFillShade="D9"/>
            <w:vAlign w:val="center"/>
          </w:tcPr>
          <w:p w:rsidR="00545F91" w:rsidRPr="00397EA4" w:rsidRDefault="00545F91" w:rsidP="00397EA4">
            <w:pPr>
              <w:jc w:val="center"/>
              <w:rPr>
                <w:b/>
              </w:rPr>
            </w:pPr>
            <w:r w:rsidRPr="00397EA4">
              <w:rPr>
                <w:b/>
              </w:rPr>
              <w:t>no</w:t>
            </w:r>
          </w:p>
        </w:tc>
        <w:tc>
          <w:tcPr>
            <w:tcW w:w="1008" w:type="dxa"/>
            <w:shd w:val="clear" w:color="auto" w:fill="D9D9D9" w:themeFill="background1" w:themeFillShade="D9"/>
            <w:vAlign w:val="center"/>
          </w:tcPr>
          <w:p w:rsidR="00545F91" w:rsidRPr="00397EA4" w:rsidRDefault="00545F91" w:rsidP="00397EA4">
            <w:pPr>
              <w:jc w:val="center"/>
              <w:rPr>
                <w:b/>
              </w:rPr>
            </w:pPr>
            <w:r w:rsidRPr="00397EA4">
              <w:rPr>
                <w:b/>
              </w:rPr>
              <w:t>N/A</w:t>
            </w:r>
          </w:p>
        </w:tc>
      </w:tr>
      <w:tr w:rsidR="00545F91" w:rsidTr="00A30188">
        <w:trPr>
          <w:trHeight w:val="360"/>
        </w:trPr>
        <w:tc>
          <w:tcPr>
            <w:tcW w:w="6498" w:type="dxa"/>
            <w:vAlign w:val="center"/>
          </w:tcPr>
          <w:p w:rsidR="00545F91" w:rsidRPr="00397EA4" w:rsidRDefault="00397EA4" w:rsidP="009520C8">
            <w:pPr>
              <w:pStyle w:val="ListParagraph"/>
              <w:widowControl w:val="0"/>
              <w:numPr>
                <w:ilvl w:val="0"/>
                <w:numId w:val="59"/>
              </w:numPr>
              <w:spacing w:before="84" w:after="44" w:line="192" w:lineRule="auto"/>
              <w:rPr>
                <w:rFonts w:cs="Tahoma"/>
                <w:color w:val="000000"/>
              </w:rPr>
            </w:pPr>
            <w:r w:rsidRPr="00397EA4">
              <w:rPr>
                <w:rFonts w:cs="Tahoma"/>
                <w:color w:val="000000"/>
              </w:rPr>
              <w:t>evacuation: written plan (current and consistent with policy)</w:t>
            </w:r>
          </w:p>
        </w:tc>
        <w:tc>
          <w:tcPr>
            <w:tcW w:w="1080" w:type="dxa"/>
            <w:vAlign w:val="center"/>
          </w:tcPr>
          <w:p w:rsidR="00545F91" w:rsidRPr="00397EA4" w:rsidRDefault="00545F91" w:rsidP="00397EA4">
            <w:pPr>
              <w:jc w:val="center"/>
            </w:pPr>
          </w:p>
        </w:tc>
        <w:tc>
          <w:tcPr>
            <w:tcW w:w="990" w:type="dxa"/>
            <w:vAlign w:val="center"/>
          </w:tcPr>
          <w:p w:rsidR="00545F91" w:rsidRPr="00397EA4" w:rsidRDefault="00545F91" w:rsidP="00397EA4">
            <w:pPr>
              <w:jc w:val="center"/>
            </w:pPr>
          </w:p>
        </w:tc>
        <w:tc>
          <w:tcPr>
            <w:tcW w:w="1008" w:type="dxa"/>
            <w:vAlign w:val="center"/>
          </w:tcPr>
          <w:p w:rsidR="00545F91" w:rsidRPr="00397EA4" w:rsidRDefault="00545F91" w:rsidP="00397EA4">
            <w:pPr>
              <w:jc w:val="center"/>
            </w:pPr>
          </w:p>
        </w:tc>
      </w:tr>
      <w:tr w:rsidR="00545F91" w:rsidTr="00A30188">
        <w:trPr>
          <w:trHeight w:val="360"/>
        </w:trPr>
        <w:tc>
          <w:tcPr>
            <w:tcW w:w="6498" w:type="dxa"/>
            <w:vAlign w:val="center"/>
          </w:tcPr>
          <w:p w:rsidR="00545F91" w:rsidRPr="00397EA4" w:rsidRDefault="00397EA4" w:rsidP="009520C8">
            <w:pPr>
              <w:pStyle w:val="ListParagraph"/>
              <w:widowControl w:val="0"/>
              <w:numPr>
                <w:ilvl w:val="0"/>
                <w:numId w:val="59"/>
              </w:numPr>
              <w:spacing w:before="84" w:after="44" w:line="192" w:lineRule="auto"/>
              <w:rPr>
                <w:rFonts w:cs="Tahoma"/>
                <w:color w:val="000000"/>
              </w:rPr>
            </w:pPr>
            <w:r w:rsidRPr="00397EA4">
              <w:rPr>
                <w:rFonts w:cs="Tahoma"/>
                <w:color w:val="000000"/>
              </w:rPr>
              <w:t xml:space="preserve">evacuation: diagrams dated and in place, strategically posted </w:t>
            </w:r>
          </w:p>
        </w:tc>
        <w:tc>
          <w:tcPr>
            <w:tcW w:w="1080" w:type="dxa"/>
            <w:vAlign w:val="center"/>
          </w:tcPr>
          <w:p w:rsidR="00545F91" w:rsidRPr="00397EA4" w:rsidRDefault="00545F91" w:rsidP="00397EA4">
            <w:pPr>
              <w:jc w:val="center"/>
            </w:pPr>
          </w:p>
        </w:tc>
        <w:tc>
          <w:tcPr>
            <w:tcW w:w="990" w:type="dxa"/>
            <w:vAlign w:val="center"/>
          </w:tcPr>
          <w:p w:rsidR="00545F91" w:rsidRPr="00397EA4" w:rsidRDefault="00545F91" w:rsidP="00397EA4">
            <w:pPr>
              <w:jc w:val="center"/>
            </w:pPr>
          </w:p>
        </w:tc>
        <w:tc>
          <w:tcPr>
            <w:tcW w:w="1008" w:type="dxa"/>
            <w:vAlign w:val="center"/>
          </w:tcPr>
          <w:p w:rsidR="00545F91" w:rsidRPr="00397EA4" w:rsidRDefault="00545F91" w:rsidP="00397EA4">
            <w:pPr>
              <w:jc w:val="center"/>
            </w:pPr>
          </w:p>
        </w:tc>
      </w:tr>
      <w:tr w:rsidR="00545F91" w:rsidTr="00A30188">
        <w:trPr>
          <w:trHeight w:val="360"/>
        </w:trPr>
        <w:tc>
          <w:tcPr>
            <w:tcW w:w="6498" w:type="dxa"/>
            <w:vAlign w:val="center"/>
          </w:tcPr>
          <w:p w:rsidR="00545F91" w:rsidRPr="00397EA4" w:rsidRDefault="00397EA4" w:rsidP="009520C8">
            <w:pPr>
              <w:pStyle w:val="ListParagraph"/>
              <w:widowControl w:val="0"/>
              <w:numPr>
                <w:ilvl w:val="0"/>
                <w:numId w:val="59"/>
              </w:numPr>
              <w:spacing w:before="84" w:after="44" w:line="192" w:lineRule="auto"/>
              <w:rPr>
                <w:rFonts w:cs="Tahoma"/>
                <w:color w:val="000000"/>
              </w:rPr>
            </w:pPr>
            <w:r w:rsidRPr="00397EA4">
              <w:rPr>
                <w:rFonts w:cs="Tahoma"/>
                <w:color w:val="000000"/>
              </w:rPr>
              <w:t>emergency drills (fire, medical, natural disaster, safety during violent or threatening situation, utility failure) performed at least annually and demonstrated</w:t>
            </w:r>
          </w:p>
        </w:tc>
        <w:tc>
          <w:tcPr>
            <w:tcW w:w="1080" w:type="dxa"/>
            <w:vAlign w:val="center"/>
          </w:tcPr>
          <w:p w:rsidR="00545F91" w:rsidRPr="00397EA4" w:rsidRDefault="00545F91" w:rsidP="00397EA4">
            <w:pPr>
              <w:jc w:val="center"/>
            </w:pPr>
          </w:p>
        </w:tc>
        <w:tc>
          <w:tcPr>
            <w:tcW w:w="990" w:type="dxa"/>
            <w:vAlign w:val="center"/>
          </w:tcPr>
          <w:p w:rsidR="00545F91" w:rsidRPr="00397EA4" w:rsidRDefault="00545F91" w:rsidP="00397EA4">
            <w:pPr>
              <w:jc w:val="center"/>
            </w:pPr>
          </w:p>
        </w:tc>
        <w:tc>
          <w:tcPr>
            <w:tcW w:w="1008" w:type="dxa"/>
            <w:vAlign w:val="center"/>
          </w:tcPr>
          <w:p w:rsidR="00545F91" w:rsidRPr="00397EA4" w:rsidRDefault="00545F91" w:rsidP="00397EA4">
            <w:pPr>
              <w:jc w:val="center"/>
            </w:pPr>
          </w:p>
        </w:tc>
      </w:tr>
      <w:tr w:rsidR="00545F91" w:rsidTr="00A30188">
        <w:trPr>
          <w:trHeight w:val="360"/>
        </w:trPr>
        <w:tc>
          <w:tcPr>
            <w:tcW w:w="6498" w:type="dxa"/>
            <w:vAlign w:val="center"/>
          </w:tcPr>
          <w:p w:rsidR="00545F91" w:rsidRPr="00397EA4" w:rsidRDefault="00397EA4" w:rsidP="009520C8">
            <w:pPr>
              <w:pStyle w:val="ListParagraph"/>
              <w:widowControl w:val="0"/>
              <w:numPr>
                <w:ilvl w:val="0"/>
                <w:numId w:val="59"/>
              </w:numPr>
              <w:spacing w:before="84" w:after="44" w:line="192" w:lineRule="auto"/>
              <w:rPr>
                <w:rFonts w:cs="Tahoma"/>
                <w:color w:val="000000"/>
              </w:rPr>
            </w:pPr>
            <w:r w:rsidRPr="00397EA4">
              <w:rPr>
                <w:rFonts w:cs="Tahoma"/>
                <w:color w:val="000000"/>
              </w:rPr>
              <w:t>staff on shift are aware of fire and evacuation procedures</w:t>
            </w:r>
          </w:p>
        </w:tc>
        <w:tc>
          <w:tcPr>
            <w:tcW w:w="1080" w:type="dxa"/>
            <w:vAlign w:val="center"/>
          </w:tcPr>
          <w:p w:rsidR="00545F91" w:rsidRPr="00397EA4" w:rsidRDefault="00545F91" w:rsidP="00397EA4">
            <w:pPr>
              <w:jc w:val="center"/>
            </w:pPr>
          </w:p>
        </w:tc>
        <w:tc>
          <w:tcPr>
            <w:tcW w:w="990" w:type="dxa"/>
            <w:vAlign w:val="center"/>
          </w:tcPr>
          <w:p w:rsidR="00545F91" w:rsidRPr="00397EA4" w:rsidRDefault="00545F91" w:rsidP="00397EA4">
            <w:pPr>
              <w:jc w:val="center"/>
            </w:pPr>
          </w:p>
        </w:tc>
        <w:tc>
          <w:tcPr>
            <w:tcW w:w="1008" w:type="dxa"/>
            <w:vAlign w:val="center"/>
          </w:tcPr>
          <w:p w:rsidR="00545F91" w:rsidRPr="00397EA4" w:rsidRDefault="00545F91" w:rsidP="00397EA4">
            <w:pPr>
              <w:jc w:val="center"/>
            </w:pPr>
          </w:p>
        </w:tc>
      </w:tr>
      <w:tr w:rsidR="00545F91" w:rsidTr="00A30188">
        <w:trPr>
          <w:trHeight w:val="360"/>
        </w:trPr>
        <w:tc>
          <w:tcPr>
            <w:tcW w:w="6498" w:type="dxa"/>
            <w:vAlign w:val="center"/>
          </w:tcPr>
          <w:p w:rsidR="00545F91" w:rsidRPr="00397EA4" w:rsidRDefault="00397EA4" w:rsidP="009520C8">
            <w:pPr>
              <w:pStyle w:val="ListParagraph"/>
              <w:widowControl w:val="0"/>
              <w:numPr>
                <w:ilvl w:val="0"/>
                <w:numId w:val="59"/>
              </w:numPr>
              <w:spacing w:before="84" w:after="44" w:line="192" w:lineRule="auto"/>
              <w:rPr>
                <w:rFonts w:cs="Tahoma"/>
                <w:color w:val="000000"/>
              </w:rPr>
            </w:pPr>
            <w:r w:rsidRPr="00397EA4">
              <w:rPr>
                <w:rFonts w:cs="Tahoma"/>
                <w:color w:val="000000"/>
              </w:rPr>
              <w:t>extinguishers checked/refilled/due date (check renewal date on tag)</w:t>
            </w:r>
          </w:p>
        </w:tc>
        <w:tc>
          <w:tcPr>
            <w:tcW w:w="1080" w:type="dxa"/>
            <w:vAlign w:val="center"/>
          </w:tcPr>
          <w:p w:rsidR="00545F91" w:rsidRPr="00397EA4" w:rsidRDefault="00545F91" w:rsidP="00397EA4">
            <w:pPr>
              <w:jc w:val="center"/>
            </w:pPr>
          </w:p>
        </w:tc>
        <w:tc>
          <w:tcPr>
            <w:tcW w:w="990" w:type="dxa"/>
            <w:vAlign w:val="center"/>
          </w:tcPr>
          <w:p w:rsidR="00545F91" w:rsidRPr="00397EA4" w:rsidRDefault="00545F91" w:rsidP="00397EA4">
            <w:pPr>
              <w:jc w:val="center"/>
            </w:pPr>
          </w:p>
        </w:tc>
        <w:tc>
          <w:tcPr>
            <w:tcW w:w="1008" w:type="dxa"/>
            <w:vAlign w:val="center"/>
          </w:tcPr>
          <w:p w:rsidR="00545F91" w:rsidRPr="00397EA4" w:rsidRDefault="00545F91" w:rsidP="00397EA4">
            <w:pPr>
              <w:jc w:val="center"/>
            </w:pPr>
          </w:p>
        </w:tc>
      </w:tr>
      <w:tr w:rsidR="00545F91" w:rsidTr="00A30188">
        <w:trPr>
          <w:trHeight w:val="360"/>
        </w:trPr>
        <w:tc>
          <w:tcPr>
            <w:tcW w:w="6498" w:type="dxa"/>
            <w:vAlign w:val="center"/>
          </w:tcPr>
          <w:p w:rsidR="00545F91" w:rsidRPr="00397EA4" w:rsidRDefault="00397EA4" w:rsidP="009520C8">
            <w:pPr>
              <w:pStyle w:val="ListParagraph"/>
              <w:widowControl w:val="0"/>
              <w:numPr>
                <w:ilvl w:val="0"/>
                <w:numId w:val="59"/>
              </w:numPr>
              <w:spacing w:before="84" w:after="44" w:line="192" w:lineRule="auto"/>
              <w:rPr>
                <w:rFonts w:cs="Tahoma"/>
                <w:color w:val="000000"/>
              </w:rPr>
            </w:pPr>
            <w:r w:rsidRPr="00397EA4">
              <w:rPr>
                <w:rFonts w:cs="Tahoma"/>
                <w:color w:val="000000"/>
              </w:rPr>
              <w:t>smoke / heat detectors checked</w:t>
            </w:r>
          </w:p>
        </w:tc>
        <w:tc>
          <w:tcPr>
            <w:tcW w:w="1080" w:type="dxa"/>
            <w:vAlign w:val="center"/>
          </w:tcPr>
          <w:p w:rsidR="00545F91" w:rsidRPr="00397EA4" w:rsidRDefault="00545F91" w:rsidP="00397EA4">
            <w:pPr>
              <w:jc w:val="center"/>
            </w:pPr>
          </w:p>
        </w:tc>
        <w:tc>
          <w:tcPr>
            <w:tcW w:w="990" w:type="dxa"/>
            <w:vAlign w:val="center"/>
          </w:tcPr>
          <w:p w:rsidR="00545F91" w:rsidRPr="00397EA4" w:rsidRDefault="00545F91" w:rsidP="00397EA4">
            <w:pPr>
              <w:jc w:val="center"/>
            </w:pPr>
          </w:p>
        </w:tc>
        <w:tc>
          <w:tcPr>
            <w:tcW w:w="1008" w:type="dxa"/>
            <w:vAlign w:val="center"/>
          </w:tcPr>
          <w:p w:rsidR="00545F91" w:rsidRPr="00397EA4" w:rsidRDefault="00545F91" w:rsidP="00397EA4">
            <w:pPr>
              <w:jc w:val="center"/>
            </w:pPr>
          </w:p>
        </w:tc>
      </w:tr>
      <w:tr w:rsidR="00545F91" w:rsidTr="00A30188">
        <w:trPr>
          <w:trHeight w:val="360"/>
        </w:trPr>
        <w:tc>
          <w:tcPr>
            <w:tcW w:w="6498" w:type="dxa"/>
            <w:vAlign w:val="center"/>
          </w:tcPr>
          <w:p w:rsidR="00545F91" w:rsidRPr="00397EA4" w:rsidRDefault="00397EA4" w:rsidP="009520C8">
            <w:pPr>
              <w:pStyle w:val="ListParagraph"/>
              <w:widowControl w:val="0"/>
              <w:numPr>
                <w:ilvl w:val="0"/>
                <w:numId w:val="59"/>
              </w:numPr>
              <w:spacing w:before="84" w:after="44" w:line="192" w:lineRule="auto"/>
              <w:rPr>
                <w:rFonts w:cs="Tahoma"/>
                <w:color w:val="000000"/>
              </w:rPr>
            </w:pPr>
            <w:r w:rsidRPr="00397EA4">
              <w:rPr>
                <w:rFonts w:cs="Tahoma"/>
                <w:color w:val="000000"/>
              </w:rPr>
              <w:t>electrical outlets checked for overloading</w:t>
            </w:r>
          </w:p>
        </w:tc>
        <w:tc>
          <w:tcPr>
            <w:tcW w:w="1080" w:type="dxa"/>
            <w:vAlign w:val="center"/>
          </w:tcPr>
          <w:p w:rsidR="00545F91" w:rsidRPr="00397EA4" w:rsidRDefault="00545F91" w:rsidP="00397EA4">
            <w:pPr>
              <w:jc w:val="center"/>
            </w:pPr>
          </w:p>
        </w:tc>
        <w:tc>
          <w:tcPr>
            <w:tcW w:w="990" w:type="dxa"/>
            <w:vAlign w:val="center"/>
          </w:tcPr>
          <w:p w:rsidR="00545F91" w:rsidRPr="00397EA4" w:rsidRDefault="00545F91" w:rsidP="00397EA4">
            <w:pPr>
              <w:jc w:val="center"/>
            </w:pPr>
          </w:p>
        </w:tc>
        <w:tc>
          <w:tcPr>
            <w:tcW w:w="1008" w:type="dxa"/>
            <w:vAlign w:val="center"/>
          </w:tcPr>
          <w:p w:rsidR="00545F91" w:rsidRPr="00397EA4" w:rsidRDefault="00545F91" w:rsidP="00397EA4">
            <w:pPr>
              <w:jc w:val="center"/>
            </w:pPr>
          </w:p>
        </w:tc>
      </w:tr>
      <w:tr w:rsidR="00545F91" w:rsidTr="00A30188">
        <w:trPr>
          <w:trHeight w:val="360"/>
        </w:trPr>
        <w:tc>
          <w:tcPr>
            <w:tcW w:w="6498" w:type="dxa"/>
            <w:vAlign w:val="center"/>
          </w:tcPr>
          <w:p w:rsidR="00545F91" w:rsidRPr="00397EA4" w:rsidRDefault="00397EA4" w:rsidP="009520C8">
            <w:pPr>
              <w:pStyle w:val="ListParagraph"/>
              <w:widowControl w:val="0"/>
              <w:numPr>
                <w:ilvl w:val="0"/>
                <w:numId w:val="59"/>
              </w:numPr>
              <w:spacing w:before="84" w:after="44" w:line="192" w:lineRule="auto"/>
              <w:rPr>
                <w:rFonts w:cs="Tahoma"/>
                <w:color w:val="000000"/>
              </w:rPr>
            </w:pPr>
            <w:r w:rsidRPr="00397EA4">
              <w:rPr>
                <w:rFonts w:cs="Tahoma"/>
                <w:color w:val="000000"/>
              </w:rPr>
              <w:t>exit light / signs properly displayed / safety lighting</w:t>
            </w:r>
          </w:p>
        </w:tc>
        <w:tc>
          <w:tcPr>
            <w:tcW w:w="1080" w:type="dxa"/>
            <w:vAlign w:val="center"/>
          </w:tcPr>
          <w:p w:rsidR="00545F91" w:rsidRPr="00397EA4" w:rsidRDefault="00545F91" w:rsidP="00397EA4">
            <w:pPr>
              <w:jc w:val="center"/>
            </w:pPr>
          </w:p>
        </w:tc>
        <w:tc>
          <w:tcPr>
            <w:tcW w:w="990" w:type="dxa"/>
            <w:vAlign w:val="center"/>
          </w:tcPr>
          <w:p w:rsidR="00545F91" w:rsidRPr="00397EA4" w:rsidRDefault="00545F91" w:rsidP="00397EA4">
            <w:pPr>
              <w:jc w:val="center"/>
            </w:pPr>
          </w:p>
        </w:tc>
        <w:tc>
          <w:tcPr>
            <w:tcW w:w="1008" w:type="dxa"/>
            <w:vAlign w:val="center"/>
          </w:tcPr>
          <w:p w:rsidR="00545F91" w:rsidRPr="00397EA4" w:rsidRDefault="00545F91" w:rsidP="00397EA4">
            <w:pPr>
              <w:jc w:val="center"/>
            </w:pPr>
          </w:p>
        </w:tc>
      </w:tr>
      <w:tr w:rsidR="00545F91" w:rsidTr="00A30188">
        <w:trPr>
          <w:trHeight w:val="360"/>
        </w:trPr>
        <w:tc>
          <w:tcPr>
            <w:tcW w:w="6498" w:type="dxa"/>
            <w:vAlign w:val="center"/>
          </w:tcPr>
          <w:p w:rsidR="00545F91" w:rsidRPr="00397EA4" w:rsidRDefault="00397EA4" w:rsidP="009520C8">
            <w:pPr>
              <w:pStyle w:val="ListParagraph"/>
              <w:widowControl w:val="0"/>
              <w:numPr>
                <w:ilvl w:val="0"/>
                <w:numId w:val="59"/>
              </w:numPr>
              <w:spacing w:before="84" w:after="44" w:line="192" w:lineRule="auto"/>
              <w:rPr>
                <w:rFonts w:cs="Tahoma"/>
                <w:color w:val="000000"/>
              </w:rPr>
            </w:pPr>
            <w:r w:rsidRPr="00397EA4">
              <w:rPr>
                <w:rFonts w:cs="Tahoma"/>
                <w:color w:val="000000"/>
              </w:rPr>
              <w:t>exits / halls cleared of obstructions</w:t>
            </w:r>
          </w:p>
        </w:tc>
        <w:tc>
          <w:tcPr>
            <w:tcW w:w="1080" w:type="dxa"/>
            <w:vAlign w:val="center"/>
          </w:tcPr>
          <w:p w:rsidR="00545F91" w:rsidRPr="00397EA4" w:rsidRDefault="00545F91" w:rsidP="00397EA4">
            <w:pPr>
              <w:jc w:val="center"/>
            </w:pPr>
          </w:p>
        </w:tc>
        <w:tc>
          <w:tcPr>
            <w:tcW w:w="990" w:type="dxa"/>
            <w:vAlign w:val="center"/>
          </w:tcPr>
          <w:p w:rsidR="00545F91" w:rsidRPr="00397EA4" w:rsidRDefault="00545F91" w:rsidP="00397EA4">
            <w:pPr>
              <w:jc w:val="center"/>
            </w:pPr>
          </w:p>
        </w:tc>
        <w:tc>
          <w:tcPr>
            <w:tcW w:w="1008" w:type="dxa"/>
            <w:vAlign w:val="center"/>
          </w:tcPr>
          <w:p w:rsidR="00545F91" w:rsidRPr="00397EA4" w:rsidRDefault="00545F91" w:rsidP="00397EA4">
            <w:pPr>
              <w:jc w:val="center"/>
            </w:pPr>
          </w:p>
        </w:tc>
      </w:tr>
      <w:tr w:rsidR="00545F91" w:rsidTr="00A30188">
        <w:trPr>
          <w:trHeight w:val="360"/>
        </w:trPr>
        <w:tc>
          <w:tcPr>
            <w:tcW w:w="6498" w:type="dxa"/>
            <w:vAlign w:val="center"/>
          </w:tcPr>
          <w:p w:rsidR="00545F91" w:rsidRPr="00397EA4" w:rsidRDefault="00397EA4" w:rsidP="009520C8">
            <w:pPr>
              <w:pStyle w:val="ListParagraph"/>
              <w:widowControl w:val="0"/>
              <w:numPr>
                <w:ilvl w:val="0"/>
                <w:numId w:val="59"/>
              </w:numPr>
              <w:spacing w:before="84" w:after="44" w:line="192" w:lineRule="auto"/>
              <w:rPr>
                <w:rFonts w:cs="Tahoma"/>
                <w:color w:val="000000"/>
              </w:rPr>
            </w:pPr>
            <w:r w:rsidRPr="00397EA4">
              <w:rPr>
                <w:rFonts w:cs="Tahoma"/>
                <w:color w:val="000000"/>
              </w:rPr>
              <w:t>combustibles (e</w:t>
            </w:r>
            <w:r w:rsidR="00A30188">
              <w:rPr>
                <w:rFonts w:cs="Tahoma"/>
                <w:color w:val="000000"/>
              </w:rPr>
              <w:t xml:space="preserve">.g. matches, </w:t>
            </w:r>
            <w:r w:rsidRPr="00397EA4">
              <w:rPr>
                <w:rFonts w:cs="Tahoma"/>
                <w:color w:val="000000"/>
              </w:rPr>
              <w:t>oxygen, paint) secured</w:t>
            </w:r>
          </w:p>
        </w:tc>
        <w:tc>
          <w:tcPr>
            <w:tcW w:w="1080" w:type="dxa"/>
            <w:vAlign w:val="center"/>
          </w:tcPr>
          <w:p w:rsidR="00545F91" w:rsidRPr="00397EA4" w:rsidRDefault="00545F91" w:rsidP="00397EA4">
            <w:pPr>
              <w:jc w:val="center"/>
            </w:pPr>
          </w:p>
        </w:tc>
        <w:tc>
          <w:tcPr>
            <w:tcW w:w="990" w:type="dxa"/>
            <w:vAlign w:val="center"/>
          </w:tcPr>
          <w:p w:rsidR="00545F91" w:rsidRPr="00397EA4" w:rsidRDefault="00545F91" w:rsidP="00397EA4">
            <w:pPr>
              <w:jc w:val="center"/>
            </w:pPr>
          </w:p>
        </w:tc>
        <w:tc>
          <w:tcPr>
            <w:tcW w:w="1008" w:type="dxa"/>
            <w:vAlign w:val="center"/>
          </w:tcPr>
          <w:p w:rsidR="00545F91" w:rsidRPr="00397EA4" w:rsidRDefault="00545F91" w:rsidP="00397EA4">
            <w:pPr>
              <w:jc w:val="center"/>
            </w:pPr>
          </w:p>
        </w:tc>
      </w:tr>
      <w:tr w:rsidR="00545F91" w:rsidTr="00A30188">
        <w:trPr>
          <w:trHeight w:val="360"/>
        </w:trPr>
        <w:tc>
          <w:tcPr>
            <w:tcW w:w="6498" w:type="dxa"/>
            <w:vAlign w:val="center"/>
          </w:tcPr>
          <w:p w:rsidR="00545F91" w:rsidRPr="00397EA4" w:rsidRDefault="00397EA4" w:rsidP="009520C8">
            <w:pPr>
              <w:pStyle w:val="ListParagraph"/>
              <w:widowControl w:val="0"/>
              <w:numPr>
                <w:ilvl w:val="0"/>
                <w:numId w:val="59"/>
              </w:numPr>
              <w:spacing w:before="84" w:after="44" w:line="192" w:lineRule="auto"/>
              <w:rPr>
                <w:rFonts w:cs="Tahoma"/>
                <w:color w:val="000000"/>
              </w:rPr>
            </w:pPr>
            <w:r w:rsidRPr="00397EA4">
              <w:rPr>
                <w:rFonts w:cs="Tahoma"/>
                <w:color w:val="000000"/>
              </w:rPr>
              <w:t>all door and window closures working well</w:t>
            </w:r>
          </w:p>
        </w:tc>
        <w:tc>
          <w:tcPr>
            <w:tcW w:w="1080" w:type="dxa"/>
            <w:vAlign w:val="center"/>
          </w:tcPr>
          <w:p w:rsidR="00545F91" w:rsidRPr="00397EA4" w:rsidRDefault="00545F91" w:rsidP="00397EA4">
            <w:pPr>
              <w:jc w:val="center"/>
            </w:pPr>
          </w:p>
        </w:tc>
        <w:tc>
          <w:tcPr>
            <w:tcW w:w="990" w:type="dxa"/>
            <w:vAlign w:val="center"/>
          </w:tcPr>
          <w:p w:rsidR="00545F91" w:rsidRPr="00397EA4" w:rsidRDefault="00545F91" w:rsidP="00397EA4">
            <w:pPr>
              <w:jc w:val="center"/>
            </w:pPr>
          </w:p>
        </w:tc>
        <w:tc>
          <w:tcPr>
            <w:tcW w:w="1008" w:type="dxa"/>
            <w:vAlign w:val="center"/>
          </w:tcPr>
          <w:p w:rsidR="00545F91" w:rsidRPr="00397EA4" w:rsidRDefault="00545F91" w:rsidP="00397EA4">
            <w:pPr>
              <w:jc w:val="center"/>
            </w:pPr>
          </w:p>
        </w:tc>
      </w:tr>
      <w:tr w:rsidR="00545F91" w:rsidTr="00A30188">
        <w:trPr>
          <w:trHeight w:val="360"/>
        </w:trPr>
        <w:tc>
          <w:tcPr>
            <w:tcW w:w="6498" w:type="dxa"/>
            <w:vAlign w:val="center"/>
          </w:tcPr>
          <w:p w:rsidR="00545F91" w:rsidRPr="00397EA4" w:rsidRDefault="00397EA4" w:rsidP="009520C8">
            <w:pPr>
              <w:pStyle w:val="ListParagraph"/>
              <w:widowControl w:val="0"/>
              <w:numPr>
                <w:ilvl w:val="0"/>
                <w:numId w:val="59"/>
              </w:numPr>
              <w:spacing w:before="84" w:after="44" w:line="192" w:lineRule="auto"/>
              <w:rPr>
                <w:rFonts w:cs="Tahoma"/>
                <w:color w:val="000000"/>
              </w:rPr>
            </w:pPr>
            <w:r w:rsidRPr="00397EA4">
              <w:rPr>
                <w:rFonts w:cs="Tahoma"/>
                <w:color w:val="000000"/>
              </w:rPr>
              <w:t>visit by fire inspector annually (review inspection report)</w:t>
            </w:r>
          </w:p>
        </w:tc>
        <w:tc>
          <w:tcPr>
            <w:tcW w:w="1080" w:type="dxa"/>
            <w:vAlign w:val="center"/>
          </w:tcPr>
          <w:p w:rsidR="00545F91" w:rsidRPr="00397EA4" w:rsidRDefault="00545F91" w:rsidP="00397EA4">
            <w:pPr>
              <w:jc w:val="center"/>
            </w:pPr>
          </w:p>
        </w:tc>
        <w:tc>
          <w:tcPr>
            <w:tcW w:w="990" w:type="dxa"/>
            <w:vAlign w:val="center"/>
          </w:tcPr>
          <w:p w:rsidR="00545F91" w:rsidRPr="00397EA4" w:rsidRDefault="00545F91" w:rsidP="00397EA4">
            <w:pPr>
              <w:jc w:val="center"/>
            </w:pPr>
          </w:p>
        </w:tc>
        <w:tc>
          <w:tcPr>
            <w:tcW w:w="1008" w:type="dxa"/>
            <w:vAlign w:val="center"/>
          </w:tcPr>
          <w:p w:rsidR="00545F91" w:rsidRPr="00397EA4" w:rsidRDefault="00545F91" w:rsidP="00397EA4">
            <w:pPr>
              <w:jc w:val="center"/>
            </w:pPr>
          </w:p>
        </w:tc>
      </w:tr>
      <w:tr w:rsidR="00545F91" w:rsidTr="00A30188">
        <w:trPr>
          <w:trHeight w:val="360"/>
        </w:trPr>
        <w:tc>
          <w:tcPr>
            <w:tcW w:w="6498" w:type="dxa"/>
            <w:vAlign w:val="center"/>
          </w:tcPr>
          <w:p w:rsidR="00545F91" w:rsidRPr="00397EA4" w:rsidRDefault="00397EA4" w:rsidP="009520C8">
            <w:pPr>
              <w:pStyle w:val="ListParagraph"/>
              <w:widowControl w:val="0"/>
              <w:numPr>
                <w:ilvl w:val="0"/>
                <w:numId w:val="59"/>
              </w:numPr>
              <w:spacing w:before="84" w:after="44" w:line="192" w:lineRule="auto"/>
              <w:rPr>
                <w:rFonts w:cs="Tahoma"/>
                <w:color w:val="000000"/>
              </w:rPr>
            </w:pPr>
            <w:r w:rsidRPr="00397EA4">
              <w:rPr>
                <w:rFonts w:cs="Tahoma"/>
                <w:color w:val="000000"/>
              </w:rPr>
              <w:t>alarms functional</w:t>
            </w:r>
          </w:p>
        </w:tc>
        <w:tc>
          <w:tcPr>
            <w:tcW w:w="1080" w:type="dxa"/>
            <w:vAlign w:val="center"/>
          </w:tcPr>
          <w:p w:rsidR="00545F91" w:rsidRPr="00397EA4" w:rsidRDefault="00545F91" w:rsidP="00397EA4">
            <w:pPr>
              <w:jc w:val="center"/>
            </w:pPr>
          </w:p>
        </w:tc>
        <w:tc>
          <w:tcPr>
            <w:tcW w:w="990" w:type="dxa"/>
            <w:vAlign w:val="center"/>
          </w:tcPr>
          <w:p w:rsidR="00545F91" w:rsidRPr="00397EA4" w:rsidRDefault="00545F91" w:rsidP="00397EA4">
            <w:pPr>
              <w:jc w:val="center"/>
            </w:pPr>
          </w:p>
        </w:tc>
        <w:tc>
          <w:tcPr>
            <w:tcW w:w="1008" w:type="dxa"/>
            <w:vAlign w:val="center"/>
          </w:tcPr>
          <w:p w:rsidR="00545F91" w:rsidRPr="00397EA4" w:rsidRDefault="00545F91" w:rsidP="00397EA4">
            <w:pPr>
              <w:jc w:val="center"/>
            </w:pPr>
          </w:p>
        </w:tc>
      </w:tr>
      <w:tr w:rsidR="00545F91" w:rsidTr="00A30188">
        <w:trPr>
          <w:trHeight w:val="360"/>
        </w:trPr>
        <w:tc>
          <w:tcPr>
            <w:tcW w:w="6498" w:type="dxa"/>
            <w:vAlign w:val="center"/>
          </w:tcPr>
          <w:p w:rsidR="00545F91" w:rsidRPr="00397EA4" w:rsidRDefault="00397EA4" w:rsidP="009520C8">
            <w:pPr>
              <w:pStyle w:val="ListParagraph"/>
              <w:widowControl w:val="0"/>
              <w:numPr>
                <w:ilvl w:val="0"/>
                <w:numId w:val="59"/>
              </w:numPr>
              <w:spacing w:before="84" w:after="44" w:line="192" w:lineRule="auto"/>
              <w:rPr>
                <w:rFonts w:cs="Tahoma"/>
                <w:color w:val="000000"/>
              </w:rPr>
            </w:pPr>
            <w:r w:rsidRPr="00397EA4">
              <w:rPr>
                <w:rFonts w:cs="Tahoma"/>
                <w:color w:val="000000"/>
              </w:rPr>
              <w:t xml:space="preserve">fire extinguishers </w:t>
            </w:r>
            <w:r w:rsidR="00A30188">
              <w:rPr>
                <w:rFonts w:cs="Tahoma"/>
                <w:color w:val="000000"/>
              </w:rPr>
              <w:t xml:space="preserve">are </w:t>
            </w:r>
            <w:r w:rsidRPr="00397EA4">
              <w:rPr>
                <w:rFonts w:cs="Tahoma"/>
                <w:color w:val="000000"/>
              </w:rPr>
              <w:t>clearly marked</w:t>
            </w:r>
          </w:p>
        </w:tc>
        <w:tc>
          <w:tcPr>
            <w:tcW w:w="1080" w:type="dxa"/>
            <w:vAlign w:val="center"/>
          </w:tcPr>
          <w:p w:rsidR="00545F91" w:rsidRPr="00397EA4" w:rsidRDefault="00545F91" w:rsidP="00397EA4">
            <w:pPr>
              <w:jc w:val="center"/>
            </w:pPr>
          </w:p>
        </w:tc>
        <w:tc>
          <w:tcPr>
            <w:tcW w:w="990" w:type="dxa"/>
            <w:vAlign w:val="center"/>
          </w:tcPr>
          <w:p w:rsidR="00545F91" w:rsidRPr="00397EA4" w:rsidRDefault="00545F91" w:rsidP="00397EA4">
            <w:pPr>
              <w:jc w:val="center"/>
            </w:pPr>
          </w:p>
        </w:tc>
        <w:tc>
          <w:tcPr>
            <w:tcW w:w="1008" w:type="dxa"/>
            <w:vAlign w:val="center"/>
          </w:tcPr>
          <w:p w:rsidR="00545F91" w:rsidRPr="00397EA4" w:rsidRDefault="00545F91" w:rsidP="00397EA4">
            <w:pPr>
              <w:jc w:val="center"/>
            </w:pPr>
          </w:p>
        </w:tc>
      </w:tr>
      <w:tr w:rsidR="00545F91" w:rsidTr="00A30188">
        <w:trPr>
          <w:trHeight w:val="360"/>
        </w:trPr>
        <w:tc>
          <w:tcPr>
            <w:tcW w:w="6498" w:type="dxa"/>
            <w:vAlign w:val="center"/>
          </w:tcPr>
          <w:p w:rsidR="00545F91" w:rsidRPr="00397EA4" w:rsidRDefault="00397EA4" w:rsidP="009520C8">
            <w:pPr>
              <w:pStyle w:val="ListParagraph"/>
              <w:widowControl w:val="0"/>
              <w:numPr>
                <w:ilvl w:val="0"/>
                <w:numId w:val="59"/>
              </w:numPr>
              <w:spacing w:before="84" w:after="44" w:line="192" w:lineRule="auto"/>
              <w:rPr>
                <w:rFonts w:cs="Tahoma"/>
                <w:color w:val="000000"/>
              </w:rPr>
            </w:pPr>
            <w:r w:rsidRPr="00397EA4">
              <w:rPr>
                <w:rFonts w:cs="Tahoma"/>
                <w:color w:val="000000"/>
              </w:rPr>
              <w:t>fire extinguishers</w:t>
            </w:r>
            <w:r w:rsidR="00A30188">
              <w:rPr>
                <w:rFonts w:cs="Tahoma"/>
                <w:color w:val="000000"/>
              </w:rPr>
              <w:t xml:space="preserve"> are</w:t>
            </w:r>
            <w:r w:rsidRPr="00397EA4">
              <w:rPr>
                <w:rFonts w:cs="Tahoma"/>
                <w:color w:val="000000"/>
              </w:rPr>
              <w:t xml:space="preserve"> properly installed on walls</w:t>
            </w:r>
          </w:p>
        </w:tc>
        <w:tc>
          <w:tcPr>
            <w:tcW w:w="1080" w:type="dxa"/>
            <w:vAlign w:val="center"/>
          </w:tcPr>
          <w:p w:rsidR="00545F91" w:rsidRPr="00397EA4" w:rsidRDefault="00545F91" w:rsidP="00397EA4">
            <w:pPr>
              <w:jc w:val="center"/>
            </w:pPr>
          </w:p>
        </w:tc>
        <w:tc>
          <w:tcPr>
            <w:tcW w:w="990" w:type="dxa"/>
            <w:vAlign w:val="center"/>
          </w:tcPr>
          <w:p w:rsidR="00545F91" w:rsidRPr="00397EA4" w:rsidRDefault="00545F91" w:rsidP="00397EA4">
            <w:pPr>
              <w:jc w:val="center"/>
            </w:pPr>
          </w:p>
        </w:tc>
        <w:tc>
          <w:tcPr>
            <w:tcW w:w="1008" w:type="dxa"/>
            <w:vAlign w:val="center"/>
          </w:tcPr>
          <w:p w:rsidR="00545F91" w:rsidRPr="00397EA4" w:rsidRDefault="00545F91" w:rsidP="00397EA4">
            <w:pPr>
              <w:jc w:val="center"/>
            </w:pPr>
          </w:p>
        </w:tc>
      </w:tr>
      <w:tr w:rsidR="00545F91" w:rsidTr="00A30188">
        <w:trPr>
          <w:trHeight w:val="360"/>
        </w:trPr>
        <w:tc>
          <w:tcPr>
            <w:tcW w:w="6498" w:type="dxa"/>
            <w:vAlign w:val="center"/>
          </w:tcPr>
          <w:p w:rsidR="00545F91" w:rsidRPr="00397EA4" w:rsidRDefault="00397EA4" w:rsidP="009520C8">
            <w:pPr>
              <w:pStyle w:val="ListParagraph"/>
              <w:widowControl w:val="0"/>
              <w:numPr>
                <w:ilvl w:val="0"/>
                <w:numId w:val="59"/>
              </w:numPr>
              <w:spacing w:before="84" w:after="44" w:line="192" w:lineRule="auto"/>
              <w:rPr>
                <w:rFonts w:cs="Tahoma"/>
                <w:color w:val="000000"/>
              </w:rPr>
            </w:pPr>
            <w:r w:rsidRPr="00397EA4">
              <w:rPr>
                <w:rFonts w:cs="Tahoma"/>
                <w:color w:val="000000"/>
              </w:rPr>
              <w:t xml:space="preserve">staff </w:t>
            </w:r>
            <w:r w:rsidR="00A30188">
              <w:rPr>
                <w:rFonts w:cs="Tahoma"/>
                <w:color w:val="000000"/>
              </w:rPr>
              <w:t xml:space="preserve">are </w:t>
            </w:r>
            <w:r w:rsidRPr="00397EA4">
              <w:rPr>
                <w:rFonts w:cs="Tahoma"/>
                <w:color w:val="000000"/>
              </w:rPr>
              <w:t>trained to use fire extinguishers</w:t>
            </w:r>
          </w:p>
        </w:tc>
        <w:tc>
          <w:tcPr>
            <w:tcW w:w="1080" w:type="dxa"/>
            <w:vAlign w:val="center"/>
          </w:tcPr>
          <w:p w:rsidR="00545F91" w:rsidRPr="00397EA4" w:rsidRDefault="00545F91" w:rsidP="00397EA4">
            <w:pPr>
              <w:jc w:val="center"/>
            </w:pPr>
          </w:p>
        </w:tc>
        <w:tc>
          <w:tcPr>
            <w:tcW w:w="990" w:type="dxa"/>
            <w:vAlign w:val="center"/>
          </w:tcPr>
          <w:p w:rsidR="00545F91" w:rsidRPr="00397EA4" w:rsidRDefault="00545F91" w:rsidP="00397EA4">
            <w:pPr>
              <w:jc w:val="center"/>
            </w:pPr>
          </w:p>
        </w:tc>
        <w:tc>
          <w:tcPr>
            <w:tcW w:w="1008" w:type="dxa"/>
            <w:vAlign w:val="center"/>
          </w:tcPr>
          <w:p w:rsidR="00545F91" w:rsidRPr="00397EA4" w:rsidRDefault="00545F91" w:rsidP="00397EA4">
            <w:pPr>
              <w:jc w:val="center"/>
            </w:pPr>
          </w:p>
        </w:tc>
      </w:tr>
      <w:tr w:rsidR="00545F91" w:rsidTr="00A30188">
        <w:trPr>
          <w:trHeight w:val="360"/>
        </w:trPr>
        <w:tc>
          <w:tcPr>
            <w:tcW w:w="6498" w:type="dxa"/>
            <w:vAlign w:val="center"/>
          </w:tcPr>
          <w:p w:rsidR="00545F91" w:rsidRPr="00397EA4" w:rsidRDefault="00397EA4" w:rsidP="009520C8">
            <w:pPr>
              <w:pStyle w:val="ListParagraph"/>
              <w:widowControl w:val="0"/>
              <w:numPr>
                <w:ilvl w:val="0"/>
                <w:numId w:val="59"/>
              </w:numPr>
              <w:spacing w:before="84" w:after="44" w:line="192" w:lineRule="auto"/>
              <w:rPr>
                <w:rFonts w:cs="Tahoma"/>
                <w:color w:val="000000"/>
              </w:rPr>
            </w:pPr>
            <w:r w:rsidRPr="00397EA4">
              <w:rPr>
                <w:rFonts w:cs="Tahoma"/>
                <w:color w:val="000000"/>
              </w:rPr>
              <w:t>furnace / boiler room clear of obstructions</w:t>
            </w:r>
          </w:p>
        </w:tc>
        <w:tc>
          <w:tcPr>
            <w:tcW w:w="1080" w:type="dxa"/>
            <w:vAlign w:val="center"/>
          </w:tcPr>
          <w:p w:rsidR="00545F91" w:rsidRPr="00397EA4" w:rsidRDefault="00545F91" w:rsidP="00397EA4">
            <w:pPr>
              <w:jc w:val="center"/>
            </w:pPr>
          </w:p>
        </w:tc>
        <w:tc>
          <w:tcPr>
            <w:tcW w:w="990" w:type="dxa"/>
            <w:vAlign w:val="center"/>
          </w:tcPr>
          <w:p w:rsidR="00545F91" w:rsidRPr="00397EA4" w:rsidRDefault="00545F91" w:rsidP="00397EA4">
            <w:pPr>
              <w:jc w:val="center"/>
            </w:pPr>
          </w:p>
        </w:tc>
        <w:tc>
          <w:tcPr>
            <w:tcW w:w="1008" w:type="dxa"/>
            <w:vAlign w:val="center"/>
          </w:tcPr>
          <w:p w:rsidR="00545F91" w:rsidRPr="00397EA4" w:rsidRDefault="00545F91" w:rsidP="00397EA4">
            <w:pPr>
              <w:jc w:val="center"/>
            </w:pPr>
          </w:p>
        </w:tc>
      </w:tr>
      <w:tr w:rsidR="00545F91" w:rsidTr="00A30188">
        <w:trPr>
          <w:trHeight w:val="360"/>
        </w:trPr>
        <w:tc>
          <w:tcPr>
            <w:tcW w:w="6498" w:type="dxa"/>
            <w:vAlign w:val="center"/>
          </w:tcPr>
          <w:p w:rsidR="00545F91" w:rsidRPr="00397EA4" w:rsidRDefault="00397EA4" w:rsidP="009520C8">
            <w:pPr>
              <w:pStyle w:val="ListParagraph"/>
              <w:widowControl w:val="0"/>
              <w:numPr>
                <w:ilvl w:val="0"/>
                <w:numId w:val="59"/>
              </w:numPr>
              <w:spacing w:before="84" w:after="44" w:line="192" w:lineRule="auto"/>
              <w:rPr>
                <w:rFonts w:cs="Tahoma"/>
                <w:color w:val="000000"/>
              </w:rPr>
            </w:pPr>
            <w:r w:rsidRPr="00397EA4">
              <w:rPr>
                <w:rFonts w:cs="Tahoma"/>
                <w:color w:val="000000"/>
              </w:rPr>
              <w:t>furnace serviced annually (review records)</w:t>
            </w:r>
          </w:p>
        </w:tc>
        <w:tc>
          <w:tcPr>
            <w:tcW w:w="1080" w:type="dxa"/>
            <w:vAlign w:val="center"/>
          </w:tcPr>
          <w:p w:rsidR="00545F91" w:rsidRPr="00397EA4" w:rsidRDefault="00545F91" w:rsidP="00397EA4">
            <w:pPr>
              <w:jc w:val="center"/>
            </w:pPr>
          </w:p>
        </w:tc>
        <w:tc>
          <w:tcPr>
            <w:tcW w:w="990" w:type="dxa"/>
            <w:vAlign w:val="center"/>
          </w:tcPr>
          <w:p w:rsidR="00545F91" w:rsidRPr="00397EA4" w:rsidRDefault="00545F91" w:rsidP="00397EA4">
            <w:pPr>
              <w:jc w:val="center"/>
            </w:pPr>
          </w:p>
        </w:tc>
        <w:tc>
          <w:tcPr>
            <w:tcW w:w="1008" w:type="dxa"/>
            <w:vAlign w:val="center"/>
          </w:tcPr>
          <w:p w:rsidR="00545F91" w:rsidRPr="00397EA4" w:rsidRDefault="00545F91" w:rsidP="00397EA4">
            <w:pPr>
              <w:jc w:val="center"/>
            </w:pPr>
          </w:p>
        </w:tc>
      </w:tr>
      <w:tr w:rsidR="00545F91" w:rsidTr="00A30188">
        <w:trPr>
          <w:trHeight w:val="360"/>
        </w:trPr>
        <w:tc>
          <w:tcPr>
            <w:tcW w:w="6498" w:type="dxa"/>
            <w:vAlign w:val="center"/>
          </w:tcPr>
          <w:p w:rsidR="00545F91" w:rsidRPr="00397EA4" w:rsidRDefault="00397EA4" w:rsidP="009520C8">
            <w:pPr>
              <w:pStyle w:val="ListParagraph"/>
              <w:widowControl w:val="0"/>
              <w:numPr>
                <w:ilvl w:val="0"/>
                <w:numId w:val="59"/>
              </w:numPr>
              <w:spacing w:before="84" w:after="44" w:line="192" w:lineRule="auto"/>
              <w:rPr>
                <w:rFonts w:cs="Tahoma"/>
                <w:color w:val="000000"/>
              </w:rPr>
            </w:pPr>
            <w:r w:rsidRPr="00397EA4">
              <w:rPr>
                <w:rFonts w:cs="Tahoma"/>
                <w:color w:val="000000"/>
              </w:rPr>
              <w:t>air conditioner serviced regularly  (review records)</w:t>
            </w:r>
          </w:p>
        </w:tc>
        <w:tc>
          <w:tcPr>
            <w:tcW w:w="1080" w:type="dxa"/>
            <w:vAlign w:val="center"/>
          </w:tcPr>
          <w:p w:rsidR="00545F91" w:rsidRPr="00397EA4" w:rsidRDefault="00545F91" w:rsidP="00397EA4">
            <w:pPr>
              <w:jc w:val="center"/>
            </w:pPr>
          </w:p>
        </w:tc>
        <w:tc>
          <w:tcPr>
            <w:tcW w:w="990" w:type="dxa"/>
            <w:vAlign w:val="center"/>
          </w:tcPr>
          <w:p w:rsidR="00545F91" w:rsidRPr="00397EA4" w:rsidRDefault="00545F91" w:rsidP="00397EA4">
            <w:pPr>
              <w:jc w:val="center"/>
            </w:pPr>
          </w:p>
        </w:tc>
        <w:tc>
          <w:tcPr>
            <w:tcW w:w="1008" w:type="dxa"/>
            <w:vAlign w:val="center"/>
          </w:tcPr>
          <w:p w:rsidR="00545F91" w:rsidRPr="00397EA4" w:rsidRDefault="00545F91" w:rsidP="00397EA4">
            <w:pPr>
              <w:jc w:val="center"/>
            </w:pPr>
          </w:p>
        </w:tc>
      </w:tr>
      <w:tr w:rsidR="00545F91" w:rsidTr="00A30188">
        <w:trPr>
          <w:trHeight w:val="360"/>
        </w:trPr>
        <w:tc>
          <w:tcPr>
            <w:tcW w:w="6498" w:type="dxa"/>
            <w:vAlign w:val="center"/>
          </w:tcPr>
          <w:p w:rsidR="00545F91" w:rsidRPr="00397EA4" w:rsidRDefault="00397EA4" w:rsidP="009520C8">
            <w:pPr>
              <w:pStyle w:val="ListParagraph"/>
              <w:widowControl w:val="0"/>
              <w:numPr>
                <w:ilvl w:val="0"/>
                <w:numId w:val="59"/>
              </w:numPr>
              <w:spacing w:before="84" w:after="44" w:line="192" w:lineRule="auto"/>
              <w:rPr>
                <w:rFonts w:cs="Tahoma"/>
                <w:color w:val="000000"/>
              </w:rPr>
            </w:pPr>
            <w:r w:rsidRPr="00397EA4">
              <w:rPr>
                <w:rFonts w:cs="Tahoma"/>
                <w:color w:val="000000"/>
              </w:rPr>
              <w:t>furnace filters changed every three months (review records)</w:t>
            </w:r>
          </w:p>
        </w:tc>
        <w:tc>
          <w:tcPr>
            <w:tcW w:w="1080" w:type="dxa"/>
            <w:vAlign w:val="center"/>
          </w:tcPr>
          <w:p w:rsidR="00545F91" w:rsidRPr="00397EA4" w:rsidRDefault="00545F91" w:rsidP="00397EA4">
            <w:pPr>
              <w:jc w:val="center"/>
            </w:pPr>
          </w:p>
        </w:tc>
        <w:tc>
          <w:tcPr>
            <w:tcW w:w="990" w:type="dxa"/>
            <w:vAlign w:val="center"/>
          </w:tcPr>
          <w:p w:rsidR="00545F91" w:rsidRPr="00397EA4" w:rsidRDefault="00545F91" w:rsidP="00397EA4">
            <w:pPr>
              <w:jc w:val="center"/>
            </w:pPr>
          </w:p>
        </w:tc>
        <w:tc>
          <w:tcPr>
            <w:tcW w:w="1008" w:type="dxa"/>
            <w:vAlign w:val="center"/>
          </w:tcPr>
          <w:p w:rsidR="00545F91" w:rsidRPr="00397EA4" w:rsidRDefault="00545F91" w:rsidP="00397EA4">
            <w:pPr>
              <w:jc w:val="center"/>
            </w:pPr>
          </w:p>
        </w:tc>
      </w:tr>
      <w:tr w:rsidR="00545F91" w:rsidTr="00A30188">
        <w:trPr>
          <w:trHeight w:val="360"/>
        </w:trPr>
        <w:tc>
          <w:tcPr>
            <w:tcW w:w="6498" w:type="dxa"/>
            <w:vAlign w:val="center"/>
          </w:tcPr>
          <w:p w:rsidR="00545F91" w:rsidRPr="00397EA4" w:rsidRDefault="00397EA4" w:rsidP="009520C8">
            <w:pPr>
              <w:pStyle w:val="ListParagraph"/>
              <w:widowControl w:val="0"/>
              <w:numPr>
                <w:ilvl w:val="0"/>
                <w:numId w:val="59"/>
              </w:numPr>
              <w:spacing w:before="84" w:after="44" w:line="192" w:lineRule="auto"/>
              <w:rPr>
                <w:rFonts w:cs="Tahoma"/>
                <w:color w:val="000000"/>
              </w:rPr>
            </w:pPr>
            <w:r w:rsidRPr="00397EA4">
              <w:rPr>
                <w:rFonts w:cs="Tahoma"/>
                <w:color w:val="000000"/>
              </w:rPr>
              <w:t>dryer vents (inside and outside) are clear of lint</w:t>
            </w:r>
          </w:p>
        </w:tc>
        <w:tc>
          <w:tcPr>
            <w:tcW w:w="1080" w:type="dxa"/>
            <w:vAlign w:val="center"/>
          </w:tcPr>
          <w:p w:rsidR="00545F91" w:rsidRPr="00397EA4" w:rsidRDefault="00545F91" w:rsidP="00397EA4">
            <w:pPr>
              <w:jc w:val="center"/>
            </w:pPr>
          </w:p>
        </w:tc>
        <w:tc>
          <w:tcPr>
            <w:tcW w:w="990" w:type="dxa"/>
            <w:vAlign w:val="center"/>
          </w:tcPr>
          <w:p w:rsidR="00545F91" w:rsidRPr="00397EA4" w:rsidRDefault="00545F91" w:rsidP="00397EA4">
            <w:pPr>
              <w:jc w:val="center"/>
            </w:pPr>
          </w:p>
        </w:tc>
        <w:tc>
          <w:tcPr>
            <w:tcW w:w="1008" w:type="dxa"/>
            <w:vAlign w:val="center"/>
          </w:tcPr>
          <w:p w:rsidR="00545F91" w:rsidRPr="00397EA4" w:rsidRDefault="00545F91" w:rsidP="00397EA4">
            <w:pPr>
              <w:jc w:val="center"/>
            </w:pPr>
          </w:p>
        </w:tc>
      </w:tr>
      <w:tr w:rsidR="00545F91" w:rsidTr="00A30188">
        <w:trPr>
          <w:trHeight w:val="360"/>
        </w:trPr>
        <w:tc>
          <w:tcPr>
            <w:tcW w:w="6498" w:type="dxa"/>
            <w:vAlign w:val="center"/>
          </w:tcPr>
          <w:p w:rsidR="00545F91" w:rsidRPr="00397EA4" w:rsidRDefault="00397EA4" w:rsidP="009520C8">
            <w:pPr>
              <w:pStyle w:val="ListParagraph"/>
              <w:widowControl w:val="0"/>
              <w:numPr>
                <w:ilvl w:val="0"/>
                <w:numId w:val="59"/>
              </w:numPr>
              <w:spacing w:before="84" w:after="44" w:line="192" w:lineRule="auto"/>
              <w:rPr>
                <w:rFonts w:cs="Tahoma"/>
                <w:color w:val="000000"/>
              </w:rPr>
            </w:pPr>
            <w:r w:rsidRPr="00397EA4">
              <w:rPr>
                <w:rFonts w:cs="Tahoma"/>
                <w:color w:val="000000"/>
              </w:rPr>
              <w:t>fireplaces checked annually (review records)</w:t>
            </w:r>
          </w:p>
        </w:tc>
        <w:tc>
          <w:tcPr>
            <w:tcW w:w="1080" w:type="dxa"/>
            <w:vAlign w:val="center"/>
          </w:tcPr>
          <w:p w:rsidR="00545F91" w:rsidRPr="00397EA4" w:rsidRDefault="00545F91" w:rsidP="00397EA4">
            <w:pPr>
              <w:jc w:val="center"/>
            </w:pPr>
          </w:p>
        </w:tc>
        <w:tc>
          <w:tcPr>
            <w:tcW w:w="990" w:type="dxa"/>
            <w:vAlign w:val="center"/>
          </w:tcPr>
          <w:p w:rsidR="00545F91" w:rsidRPr="00397EA4" w:rsidRDefault="00545F91" w:rsidP="00397EA4">
            <w:pPr>
              <w:jc w:val="center"/>
            </w:pPr>
          </w:p>
        </w:tc>
        <w:tc>
          <w:tcPr>
            <w:tcW w:w="1008" w:type="dxa"/>
            <w:vAlign w:val="center"/>
          </w:tcPr>
          <w:p w:rsidR="00545F91" w:rsidRPr="00397EA4" w:rsidRDefault="00545F91" w:rsidP="00397EA4">
            <w:pPr>
              <w:jc w:val="center"/>
            </w:pPr>
          </w:p>
        </w:tc>
      </w:tr>
      <w:tr w:rsidR="00545F91" w:rsidTr="00A30188">
        <w:trPr>
          <w:trHeight w:val="360"/>
        </w:trPr>
        <w:tc>
          <w:tcPr>
            <w:tcW w:w="6498" w:type="dxa"/>
            <w:vAlign w:val="center"/>
          </w:tcPr>
          <w:p w:rsidR="00545F91" w:rsidRPr="00397EA4" w:rsidRDefault="00397EA4" w:rsidP="009520C8">
            <w:pPr>
              <w:pStyle w:val="ListParagraph"/>
              <w:widowControl w:val="0"/>
              <w:numPr>
                <w:ilvl w:val="0"/>
                <w:numId w:val="59"/>
              </w:numPr>
              <w:spacing w:before="84" w:after="44" w:line="192" w:lineRule="auto"/>
              <w:rPr>
                <w:rFonts w:cs="Tahoma"/>
                <w:color w:val="000000"/>
              </w:rPr>
            </w:pPr>
            <w:r w:rsidRPr="00397EA4">
              <w:rPr>
                <w:rFonts w:cs="Tahoma"/>
                <w:color w:val="000000"/>
              </w:rPr>
              <w:t>emergency lights working / checked</w:t>
            </w:r>
          </w:p>
        </w:tc>
        <w:tc>
          <w:tcPr>
            <w:tcW w:w="1080" w:type="dxa"/>
            <w:vAlign w:val="center"/>
          </w:tcPr>
          <w:p w:rsidR="00545F91" w:rsidRPr="00397EA4" w:rsidRDefault="00545F91" w:rsidP="00397EA4">
            <w:pPr>
              <w:jc w:val="center"/>
            </w:pPr>
          </w:p>
        </w:tc>
        <w:tc>
          <w:tcPr>
            <w:tcW w:w="990" w:type="dxa"/>
            <w:vAlign w:val="center"/>
          </w:tcPr>
          <w:p w:rsidR="00545F91" w:rsidRPr="00397EA4" w:rsidRDefault="00545F91" w:rsidP="00397EA4">
            <w:pPr>
              <w:jc w:val="center"/>
            </w:pPr>
          </w:p>
        </w:tc>
        <w:tc>
          <w:tcPr>
            <w:tcW w:w="1008" w:type="dxa"/>
            <w:vAlign w:val="center"/>
          </w:tcPr>
          <w:p w:rsidR="00545F91" w:rsidRPr="00397EA4" w:rsidRDefault="00545F91" w:rsidP="00397EA4">
            <w:pPr>
              <w:jc w:val="center"/>
            </w:pPr>
          </w:p>
        </w:tc>
      </w:tr>
      <w:tr w:rsidR="00545F91" w:rsidTr="00A30188">
        <w:trPr>
          <w:trHeight w:val="360"/>
        </w:trPr>
        <w:tc>
          <w:tcPr>
            <w:tcW w:w="6498" w:type="dxa"/>
            <w:vAlign w:val="center"/>
          </w:tcPr>
          <w:p w:rsidR="00545F91" w:rsidRPr="00397EA4" w:rsidRDefault="00397EA4" w:rsidP="009520C8">
            <w:pPr>
              <w:pStyle w:val="ListParagraph"/>
              <w:widowControl w:val="0"/>
              <w:numPr>
                <w:ilvl w:val="0"/>
                <w:numId w:val="59"/>
              </w:numPr>
              <w:spacing w:before="84" w:after="44" w:line="192" w:lineRule="auto"/>
              <w:rPr>
                <w:rFonts w:cs="Tahoma"/>
                <w:color w:val="000000"/>
              </w:rPr>
            </w:pPr>
            <w:r w:rsidRPr="00397EA4">
              <w:rPr>
                <w:rFonts w:cs="Tahoma"/>
                <w:color w:val="000000"/>
              </w:rPr>
              <w:t>flashlights working, strategically placed</w:t>
            </w:r>
          </w:p>
        </w:tc>
        <w:tc>
          <w:tcPr>
            <w:tcW w:w="1080" w:type="dxa"/>
            <w:vAlign w:val="center"/>
          </w:tcPr>
          <w:p w:rsidR="00545F91" w:rsidRPr="00397EA4" w:rsidRDefault="00545F91" w:rsidP="00397EA4">
            <w:pPr>
              <w:jc w:val="center"/>
            </w:pPr>
          </w:p>
        </w:tc>
        <w:tc>
          <w:tcPr>
            <w:tcW w:w="990" w:type="dxa"/>
            <w:vAlign w:val="center"/>
          </w:tcPr>
          <w:p w:rsidR="00545F91" w:rsidRPr="00397EA4" w:rsidRDefault="00545F91" w:rsidP="00397EA4">
            <w:pPr>
              <w:jc w:val="center"/>
            </w:pPr>
          </w:p>
        </w:tc>
        <w:tc>
          <w:tcPr>
            <w:tcW w:w="1008" w:type="dxa"/>
            <w:vAlign w:val="center"/>
          </w:tcPr>
          <w:p w:rsidR="00545F91" w:rsidRPr="00397EA4" w:rsidRDefault="00545F91" w:rsidP="00397EA4">
            <w:pPr>
              <w:jc w:val="center"/>
            </w:pPr>
          </w:p>
        </w:tc>
      </w:tr>
      <w:tr w:rsidR="00545F91" w:rsidTr="00A30188">
        <w:trPr>
          <w:trHeight w:val="360"/>
        </w:trPr>
        <w:tc>
          <w:tcPr>
            <w:tcW w:w="6498" w:type="dxa"/>
            <w:vAlign w:val="center"/>
          </w:tcPr>
          <w:p w:rsidR="00545F91" w:rsidRPr="00397EA4" w:rsidRDefault="00397EA4" w:rsidP="009520C8">
            <w:pPr>
              <w:pStyle w:val="ListParagraph"/>
              <w:widowControl w:val="0"/>
              <w:numPr>
                <w:ilvl w:val="0"/>
                <w:numId w:val="59"/>
              </w:numPr>
              <w:spacing w:before="84" w:after="44" w:line="192" w:lineRule="auto"/>
              <w:rPr>
                <w:rFonts w:cs="Tahoma"/>
                <w:color w:val="000000"/>
              </w:rPr>
            </w:pPr>
            <w:r w:rsidRPr="00397EA4">
              <w:rPr>
                <w:rFonts w:cs="Tahoma"/>
                <w:color w:val="000000"/>
              </w:rPr>
              <w:t xml:space="preserve">there </w:t>
            </w:r>
            <w:r w:rsidR="00A30188">
              <w:rPr>
                <w:rFonts w:cs="Tahoma"/>
                <w:color w:val="000000"/>
              </w:rPr>
              <w:t xml:space="preserve">is </w:t>
            </w:r>
            <w:r w:rsidRPr="00397EA4">
              <w:rPr>
                <w:rFonts w:cs="Tahoma"/>
                <w:color w:val="000000"/>
              </w:rPr>
              <w:t>clear access to electrical panels and switch gear</w:t>
            </w:r>
          </w:p>
        </w:tc>
        <w:tc>
          <w:tcPr>
            <w:tcW w:w="1080" w:type="dxa"/>
            <w:vAlign w:val="center"/>
          </w:tcPr>
          <w:p w:rsidR="00545F91" w:rsidRPr="00397EA4" w:rsidRDefault="00545F91" w:rsidP="00397EA4">
            <w:pPr>
              <w:jc w:val="center"/>
            </w:pPr>
          </w:p>
        </w:tc>
        <w:tc>
          <w:tcPr>
            <w:tcW w:w="990" w:type="dxa"/>
            <w:vAlign w:val="center"/>
          </w:tcPr>
          <w:p w:rsidR="00545F91" w:rsidRPr="00397EA4" w:rsidRDefault="00545F91" w:rsidP="00397EA4">
            <w:pPr>
              <w:jc w:val="center"/>
            </w:pPr>
          </w:p>
        </w:tc>
        <w:tc>
          <w:tcPr>
            <w:tcW w:w="1008" w:type="dxa"/>
            <w:vAlign w:val="center"/>
          </w:tcPr>
          <w:p w:rsidR="00545F91" w:rsidRPr="00397EA4" w:rsidRDefault="00545F91" w:rsidP="00397EA4">
            <w:pPr>
              <w:jc w:val="center"/>
            </w:pPr>
          </w:p>
        </w:tc>
      </w:tr>
      <w:tr w:rsidR="00545F91" w:rsidTr="00A30188">
        <w:trPr>
          <w:trHeight w:val="360"/>
        </w:trPr>
        <w:tc>
          <w:tcPr>
            <w:tcW w:w="6498" w:type="dxa"/>
            <w:vAlign w:val="center"/>
          </w:tcPr>
          <w:p w:rsidR="00545F91" w:rsidRPr="00397EA4" w:rsidRDefault="00397EA4" w:rsidP="009520C8">
            <w:pPr>
              <w:pStyle w:val="ListParagraph"/>
              <w:widowControl w:val="0"/>
              <w:numPr>
                <w:ilvl w:val="0"/>
                <w:numId w:val="59"/>
              </w:numPr>
              <w:spacing w:before="84" w:after="44" w:line="192" w:lineRule="auto"/>
              <w:rPr>
                <w:rFonts w:cs="Tahoma"/>
                <w:color w:val="000000"/>
              </w:rPr>
            </w:pPr>
            <w:r w:rsidRPr="00397EA4">
              <w:rPr>
                <w:rFonts w:cs="Tahoma"/>
                <w:color w:val="000000"/>
              </w:rPr>
              <w:t xml:space="preserve">electrical cords </w:t>
            </w:r>
            <w:r w:rsidR="00A30188">
              <w:rPr>
                <w:rFonts w:cs="Tahoma"/>
                <w:color w:val="000000"/>
              </w:rPr>
              <w:t xml:space="preserve">are </w:t>
            </w:r>
            <w:r w:rsidRPr="00397EA4">
              <w:rPr>
                <w:rFonts w:cs="Tahoma"/>
                <w:color w:val="000000"/>
              </w:rPr>
              <w:t>in good repair</w:t>
            </w:r>
          </w:p>
        </w:tc>
        <w:tc>
          <w:tcPr>
            <w:tcW w:w="1080" w:type="dxa"/>
            <w:vAlign w:val="center"/>
          </w:tcPr>
          <w:p w:rsidR="00545F91" w:rsidRPr="00397EA4" w:rsidRDefault="00545F91" w:rsidP="00397EA4">
            <w:pPr>
              <w:jc w:val="center"/>
            </w:pPr>
          </w:p>
        </w:tc>
        <w:tc>
          <w:tcPr>
            <w:tcW w:w="990" w:type="dxa"/>
            <w:vAlign w:val="center"/>
          </w:tcPr>
          <w:p w:rsidR="00545F91" w:rsidRPr="00397EA4" w:rsidRDefault="00545F91" w:rsidP="00397EA4">
            <w:pPr>
              <w:jc w:val="center"/>
            </w:pPr>
          </w:p>
        </w:tc>
        <w:tc>
          <w:tcPr>
            <w:tcW w:w="1008" w:type="dxa"/>
            <w:vAlign w:val="center"/>
          </w:tcPr>
          <w:p w:rsidR="00545F91" w:rsidRPr="00397EA4" w:rsidRDefault="00545F91" w:rsidP="00397EA4">
            <w:pPr>
              <w:jc w:val="center"/>
            </w:pPr>
          </w:p>
        </w:tc>
      </w:tr>
    </w:tbl>
    <w:p w:rsidR="00E4786F" w:rsidRDefault="00E4786F" w:rsidP="00210E6F">
      <w:pPr>
        <w:rPr>
          <w:sz w:val="22"/>
          <w:szCs w:val="22"/>
        </w:rPr>
      </w:pPr>
    </w:p>
    <w:tbl>
      <w:tblPr>
        <w:tblStyle w:val="TableGrid"/>
        <w:tblW w:w="0" w:type="auto"/>
        <w:tblLook w:val="04A0"/>
      </w:tblPr>
      <w:tblGrid>
        <w:gridCol w:w="6498"/>
        <w:gridCol w:w="1080"/>
        <w:gridCol w:w="990"/>
        <w:gridCol w:w="1008"/>
      </w:tblGrid>
      <w:tr w:rsidR="00E4786F" w:rsidTr="00E4786F">
        <w:trPr>
          <w:trHeight w:val="458"/>
        </w:trPr>
        <w:tc>
          <w:tcPr>
            <w:tcW w:w="6498" w:type="dxa"/>
            <w:shd w:val="clear" w:color="auto" w:fill="D9D9D9" w:themeFill="background1" w:themeFillShade="D9"/>
            <w:vAlign w:val="center"/>
          </w:tcPr>
          <w:p w:rsidR="00E4786F" w:rsidRPr="00397EA4" w:rsidRDefault="00E4786F" w:rsidP="00E4786F">
            <w:pPr>
              <w:rPr>
                <w:b/>
              </w:rPr>
            </w:pPr>
            <w:r>
              <w:rPr>
                <w:b/>
              </w:rPr>
              <w:lastRenderedPageBreak/>
              <w:t>B</w:t>
            </w:r>
            <w:r w:rsidRPr="00397EA4">
              <w:rPr>
                <w:b/>
              </w:rPr>
              <w:t xml:space="preserve">. </w:t>
            </w:r>
            <w:r>
              <w:rPr>
                <w:b/>
              </w:rPr>
              <w:t>FOOD</w:t>
            </w:r>
            <w:r w:rsidRPr="00397EA4">
              <w:rPr>
                <w:b/>
              </w:rPr>
              <w:t xml:space="preserve"> SAFETY</w:t>
            </w:r>
          </w:p>
        </w:tc>
        <w:tc>
          <w:tcPr>
            <w:tcW w:w="1080" w:type="dxa"/>
            <w:shd w:val="clear" w:color="auto" w:fill="D9D9D9" w:themeFill="background1" w:themeFillShade="D9"/>
            <w:vAlign w:val="center"/>
          </w:tcPr>
          <w:p w:rsidR="00E4786F" w:rsidRPr="00397EA4" w:rsidRDefault="00E4786F" w:rsidP="00E4786F">
            <w:pPr>
              <w:jc w:val="center"/>
              <w:rPr>
                <w:b/>
              </w:rPr>
            </w:pPr>
            <w:r w:rsidRPr="00397EA4">
              <w:rPr>
                <w:b/>
              </w:rPr>
              <w:t>yes</w:t>
            </w:r>
          </w:p>
        </w:tc>
        <w:tc>
          <w:tcPr>
            <w:tcW w:w="990" w:type="dxa"/>
            <w:shd w:val="clear" w:color="auto" w:fill="D9D9D9" w:themeFill="background1" w:themeFillShade="D9"/>
            <w:vAlign w:val="center"/>
          </w:tcPr>
          <w:p w:rsidR="00E4786F" w:rsidRPr="00397EA4" w:rsidRDefault="00E4786F" w:rsidP="00E4786F">
            <w:pPr>
              <w:jc w:val="center"/>
              <w:rPr>
                <w:b/>
              </w:rPr>
            </w:pPr>
            <w:r w:rsidRPr="00397EA4">
              <w:rPr>
                <w:b/>
              </w:rPr>
              <w:t>no</w:t>
            </w:r>
          </w:p>
        </w:tc>
        <w:tc>
          <w:tcPr>
            <w:tcW w:w="1008" w:type="dxa"/>
            <w:shd w:val="clear" w:color="auto" w:fill="D9D9D9" w:themeFill="background1" w:themeFillShade="D9"/>
            <w:vAlign w:val="center"/>
          </w:tcPr>
          <w:p w:rsidR="00E4786F" w:rsidRPr="00397EA4" w:rsidRDefault="00E4786F" w:rsidP="00E4786F">
            <w:pPr>
              <w:jc w:val="center"/>
              <w:rPr>
                <w:b/>
              </w:rPr>
            </w:pPr>
            <w:r w:rsidRPr="00397EA4">
              <w:rPr>
                <w:b/>
              </w:rPr>
              <w:t>N/A</w:t>
            </w:r>
          </w:p>
        </w:tc>
      </w:tr>
      <w:tr w:rsidR="002D2631" w:rsidTr="00B74F34">
        <w:trPr>
          <w:trHeight w:val="360"/>
        </w:trPr>
        <w:tc>
          <w:tcPr>
            <w:tcW w:w="6498" w:type="dxa"/>
          </w:tcPr>
          <w:p w:rsidR="002D2631" w:rsidRPr="002D2631" w:rsidRDefault="002D2631" w:rsidP="009520C8">
            <w:pPr>
              <w:pStyle w:val="ListParagraph"/>
              <w:widowControl w:val="0"/>
              <w:numPr>
                <w:ilvl w:val="0"/>
                <w:numId w:val="60"/>
              </w:numPr>
              <w:spacing w:before="84" w:after="44" w:line="192" w:lineRule="auto"/>
              <w:rPr>
                <w:rFonts w:cs="Tahoma"/>
                <w:color w:val="000000"/>
              </w:rPr>
            </w:pPr>
            <w:r w:rsidRPr="002D2631">
              <w:rPr>
                <w:rFonts w:cs="Tahoma"/>
                <w:color w:val="000000"/>
              </w:rPr>
              <w:t xml:space="preserve">kitchenware consistent with </w:t>
            </w:r>
            <w:proofErr w:type="spellStart"/>
            <w:r w:rsidRPr="002D2631">
              <w:rPr>
                <w:rFonts w:cs="Tahoma"/>
                <w:color w:val="000000"/>
              </w:rPr>
              <w:t>foodsafe</w:t>
            </w:r>
            <w:proofErr w:type="spellEnd"/>
            <w:r w:rsidRPr="002D2631">
              <w:rPr>
                <w:rFonts w:cs="Tahoma"/>
                <w:color w:val="000000"/>
              </w:rPr>
              <w:t xml:space="preserve"> requirements</w:t>
            </w:r>
          </w:p>
        </w:tc>
        <w:tc>
          <w:tcPr>
            <w:tcW w:w="1080" w:type="dxa"/>
            <w:vAlign w:val="center"/>
          </w:tcPr>
          <w:p w:rsidR="002D2631" w:rsidRPr="002D2631" w:rsidRDefault="002D2631" w:rsidP="00E4786F">
            <w:pPr>
              <w:jc w:val="center"/>
            </w:pPr>
          </w:p>
        </w:tc>
        <w:tc>
          <w:tcPr>
            <w:tcW w:w="990" w:type="dxa"/>
            <w:vAlign w:val="center"/>
          </w:tcPr>
          <w:p w:rsidR="002D2631" w:rsidRPr="002D2631" w:rsidRDefault="002D2631" w:rsidP="00E4786F">
            <w:pPr>
              <w:jc w:val="center"/>
            </w:pPr>
          </w:p>
        </w:tc>
        <w:tc>
          <w:tcPr>
            <w:tcW w:w="1008" w:type="dxa"/>
            <w:vAlign w:val="center"/>
          </w:tcPr>
          <w:p w:rsidR="002D2631" w:rsidRPr="00397EA4" w:rsidRDefault="002D2631" w:rsidP="00E4786F">
            <w:pPr>
              <w:jc w:val="center"/>
            </w:pPr>
          </w:p>
        </w:tc>
      </w:tr>
      <w:tr w:rsidR="002D2631" w:rsidTr="00B74F34">
        <w:trPr>
          <w:trHeight w:val="360"/>
        </w:trPr>
        <w:tc>
          <w:tcPr>
            <w:tcW w:w="6498" w:type="dxa"/>
          </w:tcPr>
          <w:p w:rsidR="002D2631" w:rsidRPr="002D2631" w:rsidRDefault="002D2631" w:rsidP="009520C8">
            <w:pPr>
              <w:pStyle w:val="ListParagraph"/>
              <w:widowControl w:val="0"/>
              <w:numPr>
                <w:ilvl w:val="0"/>
                <w:numId w:val="60"/>
              </w:numPr>
              <w:spacing w:before="84" w:after="44" w:line="192" w:lineRule="auto"/>
              <w:rPr>
                <w:rFonts w:cs="Tahoma"/>
                <w:color w:val="000000"/>
              </w:rPr>
            </w:pPr>
            <w:proofErr w:type="gramStart"/>
            <w:r w:rsidRPr="002D2631">
              <w:rPr>
                <w:rFonts w:cs="Tahoma"/>
                <w:color w:val="000000"/>
              </w:rPr>
              <w:t>kitchen</w:t>
            </w:r>
            <w:proofErr w:type="gramEnd"/>
            <w:r w:rsidRPr="002D2631">
              <w:rPr>
                <w:rFonts w:cs="Tahoma"/>
                <w:color w:val="000000"/>
              </w:rPr>
              <w:t xml:space="preserve"> appliances checked and in good working order</w:t>
            </w:r>
            <w:r w:rsidR="00A760EE">
              <w:rPr>
                <w:rFonts w:cs="Tahoma"/>
                <w:color w:val="000000"/>
              </w:rPr>
              <w:t xml:space="preserve">. </w:t>
            </w:r>
          </w:p>
        </w:tc>
        <w:tc>
          <w:tcPr>
            <w:tcW w:w="1080" w:type="dxa"/>
            <w:vAlign w:val="center"/>
          </w:tcPr>
          <w:p w:rsidR="002D2631" w:rsidRPr="002D2631" w:rsidRDefault="002D2631" w:rsidP="00E4786F">
            <w:pPr>
              <w:jc w:val="center"/>
            </w:pPr>
          </w:p>
        </w:tc>
        <w:tc>
          <w:tcPr>
            <w:tcW w:w="990" w:type="dxa"/>
            <w:vAlign w:val="center"/>
          </w:tcPr>
          <w:p w:rsidR="002D2631" w:rsidRPr="002D2631" w:rsidRDefault="002D2631" w:rsidP="00E4786F">
            <w:pPr>
              <w:jc w:val="center"/>
            </w:pPr>
          </w:p>
        </w:tc>
        <w:tc>
          <w:tcPr>
            <w:tcW w:w="1008" w:type="dxa"/>
            <w:vAlign w:val="center"/>
          </w:tcPr>
          <w:p w:rsidR="002D2631" w:rsidRPr="00397EA4" w:rsidRDefault="002D2631" w:rsidP="00E4786F">
            <w:pPr>
              <w:jc w:val="center"/>
            </w:pPr>
          </w:p>
        </w:tc>
      </w:tr>
      <w:tr w:rsidR="002D2631" w:rsidTr="00B74F34">
        <w:trPr>
          <w:trHeight w:val="360"/>
        </w:trPr>
        <w:tc>
          <w:tcPr>
            <w:tcW w:w="6498" w:type="dxa"/>
          </w:tcPr>
          <w:p w:rsidR="002D2631" w:rsidRPr="002D2631" w:rsidRDefault="002D2631" w:rsidP="009520C8">
            <w:pPr>
              <w:pStyle w:val="ListParagraph"/>
              <w:widowControl w:val="0"/>
              <w:numPr>
                <w:ilvl w:val="0"/>
                <w:numId w:val="60"/>
              </w:numPr>
              <w:spacing w:before="84" w:after="44" w:line="192" w:lineRule="auto"/>
              <w:rPr>
                <w:rFonts w:cs="Tahoma"/>
                <w:color w:val="000000"/>
              </w:rPr>
            </w:pPr>
            <w:proofErr w:type="gramStart"/>
            <w:r w:rsidRPr="002D2631">
              <w:rPr>
                <w:rFonts w:cs="Tahoma"/>
                <w:color w:val="000000"/>
              </w:rPr>
              <w:t>cords</w:t>
            </w:r>
            <w:proofErr w:type="gramEnd"/>
            <w:r w:rsidRPr="002D2631">
              <w:rPr>
                <w:rFonts w:cs="Tahoma"/>
                <w:color w:val="000000"/>
              </w:rPr>
              <w:t xml:space="preserve"> safe, no cuts, plugs safe.</w:t>
            </w:r>
          </w:p>
        </w:tc>
        <w:tc>
          <w:tcPr>
            <w:tcW w:w="1080" w:type="dxa"/>
            <w:vAlign w:val="center"/>
          </w:tcPr>
          <w:p w:rsidR="002D2631" w:rsidRPr="002D2631" w:rsidRDefault="002D2631" w:rsidP="00E4786F">
            <w:pPr>
              <w:jc w:val="center"/>
            </w:pPr>
          </w:p>
        </w:tc>
        <w:tc>
          <w:tcPr>
            <w:tcW w:w="990" w:type="dxa"/>
            <w:vAlign w:val="center"/>
          </w:tcPr>
          <w:p w:rsidR="002D2631" w:rsidRPr="002D2631" w:rsidRDefault="002D2631" w:rsidP="00E4786F">
            <w:pPr>
              <w:jc w:val="center"/>
            </w:pPr>
          </w:p>
        </w:tc>
        <w:tc>
          <w:tcPr>
            <w:tcW w:w="1008" w:type="dxa"/>
            <w:vAlign w:val="center"/>
          </w:tcPr>
          <w:p w:rsidR="002D2631" w:rsidRPr="00397EA4" w:rsidRDefault="002D2631" w:rsidP="00E4786F">
            <w:pPr>
              <w:jc w:val="center"/>
            </w:pPr>
          </w:p>
        </w:tc>
      </w:tr>
      <w:tr w:rsidR="002D2631" w:rsidTr="00B74F34">
        <w:trPr>
          <w:trHeight w:val="360"/>
        </w:trPr>
        <w:tc>
          <w:tcPr>
            <w:tcW w:w="6498" w:type="dxa"/>
          </w:tcPr>
          <w:p w:rsidR="002D2631" w:rsidRPr="002D2631" w:rsidRDefault="002D2631" w:rsidP="009520C8">
            <w:pPr>
              <w:pStyle w:val="ListParagraph"/>
              <w:widowControl w:val="0"/>
              <w:numPr>
                <w:ilvl w:val="0"/>
                <w:numId w:val="60"/>
              </w:numPr>
              <w:spacing w:before="84" w:after="44" w:line="192" w:lineRule="auto"/>
              <w:rPr>
                <w:rFonts w:cs="Tahoma"/>
                <w:color w:val="000000"/>
              </w:rPr>
            </w:pPr>
            <w:r w:rsidRPr="002D2631">
              <w:rPr>
                <w:rFonts w:cs="Tahoma"/>
                <w:color w:val="000000"/>
              </w:rPr>
              <w:t>freezer thermometer: reads 0 degrees f (or less)</w:t>
            </w:r>
          </w:p>
        </w:tc>
        <w:tc>
          <w:tcPr>
            <w:tcW w:w="1080" w:type="dxa"/>
            <w:vAlign w:val="center"/>
          </w:tcPr>
          <w:p w:rsidR="002D2631" w:rsidRPr="002D2631" w:rsidRDefault="002D2631" w:rsidP="00E4786F">
            <w:pPr>
              <w:jc w:val="center"/>
            </w:pPr>
          </w:p>
        </w:tc>
        <w:tc>
          <w:tcPr>
            <w:tcW w:w="990" w:type="dxa"/>
            <w:vAlign w:val="center"/>
          </w:tcPr>
          <w:p w:rsidR="002D2631" w:rsidRPr="002D2631" w:rsidRDefault="002D2631" w:rsidP="00E4786F">
            <w:pPr>
              <w:jc w:val="center"/>
            </w:pPr>
          </w:p>
        </w:tc>
        <w:tc>
          <w:tcPr>
            <w:tcW w:w="1008" w:type="dxa"/>
            <w:vAlign w:val="center"/>
          </w:tcPr>
          <w:p w:rsidR="002D2631" w:rsidRPr="00397EA4" w:rsidRDefault="002D2631" w:rsidP="00E4786F">
            <w:pPr>
              <w:jc w:val="center"/>
            </w:pPr>
          </w:p>
        </w:tc>
      </w:tr>
      <w:tr w:rsidR="002D2631" w:rsidTr="00B74F34">
        <w:trPr>
          <w:trHeight w:val="360"/>
        </w:trPr>
        <w:tc>
          <w:tcPr>
            <w:tcW w:w="6498" w:type="dxa"/>
          </w:tcPr>
          <w:p w:rsidR="002D2631" w:rsidRPr="002D2631" w:rsidRDefault="002D2631" w:rsidP="00030AA9">
            <w:pPr>
              <w:pStyle w:val="ListParagraph"/>
              <w:widowControl w:val="0"/>
              <w:numPr>
                <w:ilvl w:val="0"/>
                <w:numId w:val="60"/>
              </w:numPr>
              <w:spacing w:before="84" w:after="44" w:line="192" w:lineRule="auto"/>
              <w:rPr>
                <w:rFonts w:cs="Tahoma"/>
                <w:color w:val="000000"/>
              </w:rPr>
            </w:pPr>
            <w:r w:rsidRPr="002D2631">
              <w:rPr>
                <w:rFonts w:cs="Tahoma"/>
                <w:color w:val="000000"/>
              </w:rPr>
              <w:t>fridge thermometer: reads 40 degrees f (or less)</w:t>
            </w:r>
          </w:p>
        </w:tc>
        <w:tc>
          <w:tcPr>
            <w:tcW w:w="1080" w:type="dxa"/>
            <w:vAlign w:val="center"/>
          </w:tcPr>
          <w:p w:rsidR="002D2631" w:rsidRPr="002D2631" w:rsidRDefault="002D2631" w:rsidP="00E4786F">
            <w:pPr>
              <w:jc w:val="center"/>
            </w:pPr>
          </w:p>
        </w:tc>
        <w:tc>
          <w:tcPr>
            <w:tcW w:w="990" w:type="dxa"/>
            <w:vAlign w:val="center"/>
          </w:tcPr>
          <w:p w:rsidR="002D2631" w:rsidRPr="002D2631" w:rsidRDefault="002D2631" w:rsidP="00E4786F">
            <w:pPr>
              <w:jc w:val="center"/>
            </w:pPr>
          </w:p>
        </w:tc>
        <w:tc>
          <w:tcPr>
            <w:tcW w:w="1008" w:type="dxa"/>
            <w:vAlign w:val="center"/>
          </w:tcPr>
          <w:p w:rsidR="002D2631" w:rsidRPr="00397EA4" w:rsidRDefault="002D2631" w:rsidP="00E4786F">
            <w:pPr>
              <w:jc w:val="center"/>
            </w:pPr>
          </w:p>
        </w:tc>
      </w:tr>
      <w:tr w:rsidR="002D2631" w:rsidTr="00B74F34">
        <w:trPr>
          <w:trHeight w:val="360"/>
        </w:trPr>
        <w:tc>
          <w:tcPr>
            <w:tcW w:w="6498" w:type="dxa"/>
          </w:tcPr>
          <w:p w:rsidR="002D2631" w:rsidRPr="002D2631" w:rsidRDefault="002D2631" w:rsidP="009520C8">
            <w:pPr>
              <w:pStyle w:val="ListParagraph"/>
              <w:widowControl w:val="0"/>
              <w:numPr>
                <w:ilvl w:val="0"/>
                <w:numId w:val="60"/>
              </w:numPr>
              <w:spacing w:before="84" w:after="44" w:line="192" w:lineRule="auto"/>
              <w:rPr>
                <w:rFonts w:cs="Tahoma"/>
                <w:color w:val="000000"/>
              </w:rPr>
            </w:pPr>
            <w:proofErr w:type="gramStart"/>
            <w:r w:rsidRPr="002D2631">
              <w:rPr>
                <w:rFonts w:cs="Tahoma"/>
                <w:color w:val="000000"/>
              </w:rPr>
              <w:t>food</w:t>
            </w:r>
            <w:proofErr w:type="gramEnd"/>
            <w:r w:rsidRPr="002D2631">
              <w:rPr>
                <w:rFonts w:cs="Tahoma"/>
                <w:color w:val="000000"/>
              </w:rPr>
              <w:t xml:space="preserve"> in fridge properly dated.</w:t>
            </w:r>
          </w:p>
        </w:tc>
        <w:tc>
          <w:tcPr>
            <w:tcW w:w="1080" w:type="dxa"/>
            <w:vAlign w:val="center"/>
          </w:tcPr>
          <w:p w:rsidR="002D2631" w:rsidRPr="002D2631" w:rsidRDefault="002D2631" w:rsidP="00E4786F">
            <w:pPr>
              <w:jc w:val="center"/>
            </w:pPr>
          </w:p>
        </w:tc>
        <w:tc>
          <w:tcPr>
            <w:tcW w:w="990" w:type="dxa"/>
            <w:vAlign w:val="center"/>
          </w:tcPr>
          <w:p w:rsidR="002D2631" w:rsidRPr="002D2631" w:rsidRDefault="002D2631" w:rsidP="00E4786F">
            <w:pPr>
              <w:jc w:val="center"/>
            </w:pPr>
          </w:p>
        </w:tc>
        <w:tc>
          <w:tcPr>
            <w:tcW w:w="1008" w:type="dxa"/>
            <w:vAlign w:val="center"/>
          </w:tcPr>
          <w:p w:rsidR="002D2631" w:rsidRPr="00397EA4" w:rsidRDefault="002D2631" w:rsidP="00E4786F">
            <w:pPr>
              <w:jc w:val="center"/>
            </w:pPr>
          </w:p>
        </w:tc>
      </w:tr>
      <w:tr w:rsidR="002D2631" w:rsidTr="00B74F34">
        <w:trPr>
          <w:trHeight w:val="360"/>
        </w:trPr>
        <w:tc>
          <w:tcPr>
            <w:tcW w:w="6498" w:type="dxa"/>
          </w:tcPr>
          <w:p w:rsidR="002D2631" w:rsidRPr="002D2631" w:rsidRDefault="002D2631" w:rsidP="009520C8">
            <w:pPr>
              <w:pStyle w:val="ListParagraph"/>
              <w:widowControl w:val="0"/>
              <w:numPr>
                <w:ilvl w:val="0"/>
                <w:numId w:val="60"/>
              </w:numPr>
              <w:spacing w:before="84" w:after="44" w:line="192" w:lineRule="auto"/>
              <w:rPr>
                <w:rFonts w:cs="Tahoma"/>
                <w:color w:val="000000"/>
              </w:rPr>
            </w:pPr>
            <w:r w:rsidRPr="002D2631">
              <w:rPr>
                <w:rFonts w:cs="Tahoma"/>
                <w:color w:val="000000"/>
              </w:rPr>
              <w:t>food in freezer properly dated (</w:t>
            </w:r>
            <w:proofErr w:type="spellStart"/>
            <w:r w:rsidRPr="002D2631">
              <w:rPr>
                <w:rFonts w:cs="Tahoma"/>
                <w:color w:val="000000"/>
              </w:rPr>
              <w:t>eg</w:t>
            </w:r>
            <w:proofErr w:type="spellEnd"/>
            <w:r w:rsidRPr="002D2631">
              <w:rPr>
                <w:rFonts w:cs="Tahoma"/>
                <w:color w:val="000000"/>
              </w:rPr>
              <w:t>. repackaged and dated)</w:t>
            </w:r>
          </w:p>
        </w:tc>
        <w:tc>
          <w:tcPr>
            <w:tcW w:w="1080" w:type="dxa"/>
            <w:vAlign w:val="center"/>
          </w:tcPr>
          <w:p w:rsidR="002D2631" w:rsidRPr="002D2631" w:rsidRDefault="002D2631" w:rsidP="00E4786F">
            <w:pPr>
              <w:jc w:val="center"/>
            </w:pPr>
          </w:p>
        </w:tc>
        <w:tc>
          <w:tcPr>
            <w:tcW w:w="990" w:type="dxa"/>
            <w:vAlign w:val="center"/>
          </w:tcPr>
          <w:p w:rsidR="002D2631" w:rsidRPr="002D2631" w:rsidRDefault="002D2631" w:rsidP="00E4786F">
            <w:pPr>
              <w:jc w:val="center"/>
            </w:pPr>
          </w:p>
        </w:tc>
        <w:tc>
          <w:tcPr>
            <w:tcW w:w="1008" w:type="dxa"/>
            <w:vAlign w:val="center"/>
          </w:tcPr>
          <w:p w:rsidR="002D2631" w:rsidRPr="00397EA4" w:rsidRDefault="002D2631" w:rsidP="00E4786F">
            <w:pPr>
              <w:jc w:val="center"/>
            </w:pPr>
          </w:p>
        </w:tc>
      </w:tr>
      <w:tr w:rsidR="002D2631" w:rsidTr="00B74F34">
        <w:trPr>
          <w:trHeight w:val="360"/>
        </w:trPr>
        <w:tc>
          <w:tcPr>
            <w:tcW w:w="6498" w:type="dxa"/>
          </w:tcPr>
          <w:p w:rsidR="002D2631" w:rsidRPr="002D2631" w:rsidRDefault="002D2631" w:rsidP="009520C8">
            <w:pPr>
              <w:pStyle w:val="ListParagraph"/>
              <w:widowControl w:val="0"/>
              <w:numPr>
                <w:ilvl w:val="0"/>
                <w:numId w:val="60"/>
              </w:numPr>
              <w:spacing w:before="84" w:after="44" w:line="192" w:lineRule="auto"/>
              <w:rPr>
                <w:rFonts w:cs="Tahoma"/>
                <w:color w:val="000000"/>
              </w:rPr>
            </w:pPr>
            <w:r w:rsidRPr="002D2631">
              <w:rPr>
                <w:rFonts w:cs="Tahoma"/>
                <w:color w:val="000000"/>
              </w:rPr>
              <w:t>knives and sharp objects secured</w:t>
            </w:r>
          </w:p>
        </w:tc>
        <w:tc>
          <w:tcPr>
            <w:tcW w:w="1080" w:type="dxa"/>
            <w:vAlign w:val="center"/>
          </w:tcPr>
          <w:p w:rsidR="002D2631" w:rsidRPr="002D2631" w:rsidRDefault="002D2631" w:rsidP="00E4786F">
            <w:pPr>
              <w:jc w:val="center"/>
            </w:pPr>
          </w:p>
        </w:tc>
        <w:tc>
          <w:tcPr>
            <w:tcW w:w="990" w:type="dxa"/>
            <w:vAlign w:val="center"/>
          </w:tcPr>
          <w:p w:rsidR="002D2631" w:rsidRPr="002D2631" w:rsidRDefault="002D2631" w:rsidP="00E4786F">
            <w:pPr>
              <w:jc w:val="center"/>
            </w:pPr>
          </w:p>
        </w:tc>
        <w:tc>
          <w:tcPr>
            <w:tcW w:w="1008" w:type="dxa"/>
            <w:vAlign w:val="center"/>
          </w:tcPr>
          <w:p w:rsidR="002D2631" w:rsidRPr="00397EA4" w:rsidRDefault="002D2631" w:rsidP="00E4786F">
            <w:pPr>
              <w:jc w:val="center"/>
            </w:pPr>
          </w:p>
        </w:tc>
      </w:tr>
      <w:tr w:rsidR="002D2631" w:rsidTr="00B74F34">
        <w:trPr>
          <w:trHeight w:val="360"/>
        </w:trPr>
        <w:tc>
          <w:tcPr>
            <w:tcW w:w="6498" w:type="dxa"/>
          </w:tcPr>
          <w:p w:rsidR="002D2631" w:rsidRPr="002D2631" w:rsidRDefault="002D2631" w:rsidP="009520C8">
            <w:pPr>
              <w:pStyle w:val="ListParagraph"/>
              <w:widowControl w:val="0"/>
              <w:numPr>
                <w:ilvl w:val="0"/>
                <w:numId w:val="60"/>
              </w:numPr>
              <w:spacing w:before="84" w:after="44" w:line="192" w:lineRule="auto"/>
              <w:rPr>
                <w:rFonts w:cs="Tahoma"/>
                <w:color w:val="000000"/>
              </w:rPr>
            </w:pPr>
            <w:r w:rsidRPr="002D2631">
              <w:rPr>
                <w:rFonts w:cs="Tahoma"/>
                <w:color w:val="000000"/>
              </w:rPr>
              <w:t>food properly stored</w:t>
            </w:r>
          </w:p>
        </w:tc>
        <w:tc>
          <w:tcPr>
            <w:tcW w:w="1080" w:type="dxa"/>
            <w:vAlign w:val="center"/>
          </w:tcPr>
          <w:p w:rsidR="002D2631" w:rsidRPr="002D2631" w:rsidRDefault="002D2631" w:rsidP="00E4786F">
            <w:pPr>
              <w:jc w:val="center"/>
            </w:pPr>
          </w:p>
        </w:tc>
        <w:tc>
          <w:tcPr>
            <w:tcW w:w="990" w:type="dxa"/>
            <w:vAlign w:val="center"/>
          </w:tcPr>
          <w:p w:rsidR="002D2631" w:rsidRPr="002D2631" w:rsidRDefault="002D2631" w:rsidP="00E4786F">
            <w:pPr>
              <w:jc w:val="center"/>
            </w:pPr>
          </w:p>
        </w:tc>
        <w:tc>
          <w:tcPr>
            <w:tcW w:w="1008" w:type="dxa"/>
            <w:vAlign w:val="center"/>
          </w:tcPr>
          <w:p w:rsidR="002D2631" w:rsidRPr="00397EA4" w:rsidRDefault="002D2631" w:rsidP="00E4786F">
            <w:pPr>
              <w:jc w:val="center"/>
            </w:pPr>
          </w:p>
        </w:tc>
      </w:tr>
      <w:tr w:rsidR="00B74F34" w:rsidTr="00C348C7">
        <w:trPr>
          <w:trHeight w:val="692"/>
        </w:trPr>
        <w:tc>
          <w:tcPr>
            <w:tcW w:w="9576" w:type="dxa"/>
            <w:gridSpan w:val="4"/>
          </w:tcPr>
          <w:p w:rsidR="00C348C7" w:rsidRDefault="00B74F34" w:rsidP="00C348C7">
            <w:pPr>
              <w:jc w:val="center"/>
            </w:pPr>
            <w:r>
              <w:t>kitchen hygiene – circle applicable rating (good = 10 / poor = 0)</w:t>
            </w:r>
          </w:p>
          <w:p w:rsidR="00B74F34" w:rsidRPr="00C348C7" w:rsidRDefault="00B74F34" w:rsidP="00C348C7">
            <w:pPr>
              <w:jc w:val="center"/>
            </w:pPr>
            <w:r w:rsidRPr="00C348C7">
              <w:t>10</w:t>
            </w:r>
            <w:r w:rsidR="00C348C7" w:rsidRPr="00C348C7">
              <w:t xml:space="preserve">     9     8     7     6     5     4     3     2     1</w:t>
            </w:r>
          </w:p>
        </w:tc>
      </w:tr>
      <w:tr w:rsidR="00B74F34" w:rsidTr="00C348C7">
        <w:trPr>
          <w:trHeight w:val="890"/>
        </w:trPr>
        <w:tc>
          <w:tcPr>
            <w:tcW w:w="9576" w:type="dxa"/>
            <w:gridSpan w:val="4"/>
          </w:tcPr>
          <w:p w:rsidR="00B74F34" w:rsidRPr="00397EA4" w:rsidRDefault="00C348C7" w:rsidP="00C348C7">
            <w:r>
              <w:t>comments</w:t>
            </w:r>
          </w:p>
        </w:tc>
      </w:tr>
      <w:tr w:rsidR="00C348C7" w:rsidTr="00C348C7">
        <w:trPr>
          <w:trHeight w:val="530"/>
        </w:trPr>
        <w:tc>
          <w:tcPr>
            <w:tcW w:w="6498" w:type="dxa"/>
            <w:shd w:val="clear" w:color="auto" w:fill="D9D9D9" w:themeFill="background1" w:themeFillShade="D9"/>
            <w:vAlign w:val="center"/>
          </w:tcPr>
          <w:p w:rsidR="00C348C7" w:rsidRPr="00397EA4" w:rsidRDefault="00C348C7" w:rsidP="00C348C7">
            <w:pPr>
              <w:rPr>
                <w:b/>
              </w:rPr>
            </w:pPr>
            <w:r>
              <w:rPr>
                <w:b/>
              </w:rPr>
              <w:t>C</w:t>
            </w:r>
            <w:r w:rsidRPr="00397EA4">
              <w:rPr>
                <w:b/>
              </w:rPr>
              <w:t xml:space="preserve">. </w:t>
            </w:r>
            <w:r>
              <w:rPr>
                <w:b/>
              </w:rPr>
              <w:t>FLOORS</w:t>
            </w:r>
          </w:p>
        </w:tc>
        <w:tc>
          <w:tcPr>
            <w:tcW w:w="1080" w:type="dxa"/>
            <w:shd w:val="clear" w:color="auto" w:fill="D9D9D9" w:themeFill="background1" w:themeFillShade="D9"/>
            <w:vAlign w:val="center"/>
          </w:tcPr>
          <w:p w:rsidR="00C348C7" w:rsidRPr="00397EA4" w:rsidRDefault="00C348C7" w:rsidP="00C348C7">
            <w:pPr>
              <w:jc w:val="center"/>
              <w:rPr>
                <w:b/>
              </w:rPr>
            </w:pPr>
            <w:r w:rsidRPr="00397EA4">
              <w:rPr>
                <w:b/>
              </w:rPr>
              <w:t>yes</w:t>
            </w:r>
          </w:p>
        </w:tc>
        <w:tc>
          <w:tcPr>
            <w:tcW w:w="990" w:type="dxa"/>
            <w:shd w:val="clear" w:color="auto" w:fill="D9D9D9" w:themeFill="background1" w:themeFillShade="D9"/>
            <w:vAlign w:val="center"/>
          </w:tcPr>
          <w:p w:rsidR="00C348C7" w:rsidRPr="00397EA4" w:rsidRDefault="00C348C7" w:rsidP="00C348C7">
            <w:pPr>
              <w:jc w:val="center"/>
              <w:rPr>
                <w:b/>
              </w:rPr>
            </w:pPr>
            <w:r w:rsidRPr="00397EA4">
              <w:rPr>
                <w:b/>
              </w:rPr>
              <w:t>no</w:t>
            </w:r>
          </w:p>
        </w:tc>
        <w:tc>
          <w:tcPr>
            <w:tcW w:w="1008" w:type="dxa"/>
            <w:shd w:val="clear" w:color="auto" w:fill="D9D9D9" w:themeFill="background1" w:themeFillShade="D9"/>
            <w:vAlign w:val="center"/>
          </w:tcPr>
          <w:p w:rsidR="00C348C7" w:rsidRPr="00397EA4" w:rsidRDefault="00C348C7" w:rsidP="00C348C7">
            <w:pPr>
              <w:jc w:val="center"/>
              <w:rPr>
                <w:b/>
              </w:rPr>
            </w:pPr>
            <w:r w:rsidRPr="00397EA4">
              <w:rPr>
                <w:b/>
              </w:rPr>
              <w:t>N/A</w:t>
            </w:r>
          </w:p>
        </w:tc>
      </w:tr>
      <w:tr w:rsidR="00C348C7" w:rsidTr="00C348C7">
        <w:trPr>
          <w:trHeight w:val="360"/>
        </w:trPr>
        <w:tc>
          <w:tcPr>
            <w:tcW w:w="6498" w:type="dxa"/>
            <w:shd w:val="clear" w:color="auto" w:fill="FFFFFF" w:themeFill="background1"/>
            <w:vAlign w:val="center"/>
          </w:tcPr>
          <w:p w:rsidR="00C348C7" w:rsidRPr="00C348C7" w:rsidRDefault="00C348C7" w:rsidP="009520C8">
            <w:pPr>
              <w:pStyle w:val="ListParagraph"/>
              <w:numPr>
                <w:ilvl w:val="0"/>
                <w:numId w:val="62"/>
              </w:numPr>
            </w:pPr>
            <w:r w:rsidRPr="00C348C7">
              <w:t>floors are clear of clutter</w:t>
            </w:r>
          </w:p>
        </w:tc>
        <w:tc>
          <w:tcPr>
            <w:tcW w:w="1080" w:type="dxa"/>
            <w:shd w:val="clear" w:color="auto" w:fill="FFFFFF" w:themeFill="background1"/>
            <w:vAlign w:val="center"/>
          </w:tcPr>
          <w:p w:rsidR="00C348C7" w:rsidRPr="00C348C7" w:rsidRDefault="00C348C7" w:rsidP="00C348C7">
            <w:pPr>
              <w:jc w:val="center"/>
            </w:pPr>
          </w:p>
        </w:tc>
        <w:tc>
          <w:tcPr>
            <w:tcW w:w="990" w:type="dxa"/>
            <w:shd w:val="clear" w:color="auto" w:fill="FFFFFF" w:themeFill="background1"/>
            <w:vAlign w:val="center"/>
          </w:tcPr>
          <w:p w:rsidR="00C348C7" w:rsidRPr="00C348C7" w:rsidRDefault="00C348C7" w:rsidP="00C348C7">
            <w:pPr>
              <w:jc w:val="center"/>
            </w:pPr>
          </w:p>
        </w:tc>
        <w:tc>
          <w:tcPr>
            <w:tcW w:w="1008" w:type="dxa"/>
            <w:shd w:val="clear" w:color="auto" w:fill="FFFFFF" w:themeFill="background1"/>
            <w:vAlign w:val="center"/>
          </w:tcPr>
          <w:p w:rsidR="00C348C7" w:rsidRPr="00C348C7" w:rsidRDefault="00C348C7" w:rsidP="00C348C7">
            <w:pPr>
              <w:jc w:val="center"/>
            </w:pPr>
          </w:p>
        </w:tc>
      </w:tr>
      <w:tr w:rsidR="00C348C7" w:rsidTr="00C348C7">
        <w:trPr>
          <w:trHeight w:val="360"/>
        </w:trPr>
        <w:tc>
          <w:tcPr>
            <w:tcW w:w="6498" w:type="dxa"/>
            <w:shd w:val="clear" w:color="auto" w:fill="FFFFFF" w:themeFill="background1"/>
            <w:vAlign w:val="center"/>
          </w:tcPr>
          <w:p w:rsidR="00C348C7" w:rsidRPr="00C348C7" w:rsidRDefault="00C348C7" w:rsidP="009520C8">
            <w:pPr>
              <w:pStyle w:val="ListParagraph"/>
              <w:numPr>
                <w:ilvl w:val="0"/>
                <w:numId w:val="62"/>
              </w:numPr>
            </w:pPr>
            <w:r w:rsidRPr="00C348C7">
              <w:t xml:space="preserve">carpets </w:t>
            </w:r>
            <w:r>
              <w:t>/ tiles are in good condition, free of loose or lifting carpeting / tiles</w:t>
            </w:r>
          </w:p>
        </w:tc>
        <w:tc>
          <w:tcPr>
            <w:tcW w:w="1080" w:type="dxa"/>
            <w:shd w:val="clear" w:color="auto" w:fill="FFFFFF" w:themeFill="background1"/>
            <w:vAlign w:val="center"/>
          </w:tcPr>
          <w:p w:rsidR="00C348C7" w:rsidRPr="00C348C7" w:rsidRDefault="00C348C7" w:rsidP="00C348C7">
            <w:pPr>
              <w:jc w:val="center"/>
            </w:pPr>
          </w:p>
        </w:tc>
        <w:tc>
          <w:tcPr>
            <w:tcW w:w="990" w:type="dxa"/>
            <w:shd w:val="clear" w:color="auto" w:fill="FFFFFF" w:themeFill="background1"/>
            <w:vAlign w:val="center"/>
          </w:tcPr>
          <w:p w:rsidR="00C348C7" w:rsidRPr="00C348C7" w:rsidRDefault="00C348C7" w:rsidP="00C348C7">
            <w:pPr>
              <w:jc w:val="center"/>
            </w:pPr>
          </w:p>
        </w:tc>
        <w:tc>
          <w:tcPr>
            <w:tcW w:w="1008" w:type="dxa"/>
            <w:shd w:val="clear" w:color="auto" w:fill="FFFFFF" w:themeFill="background1"/>
            <w:vAlign w:val="center"/>
          </w:tcPr>
          <w:p w:rsidR="00C348C7" w:rsidRPr="00C348C7" w:rsidRDefault="00C348C7" w:rsidP="00C348C7">
            <w:pPr>
              <w:jc w:val="center"/>
            </w:pPr>
          </w:p>
        </w:tc>
      </w:tr>
      <w:tr w:rsidR="00C348C7" w:rsidTr="00C348C7">
        <w:trPr>
          <w:trHeight w:val="360"/>
        </w:trPr>
        <w:tc>
          <w:tcPr>
            <w:tcW w:w="6498" w:type="dxa"/>
            <w:shd w:val="clear" w:color="auto" w:fill="FFFFFF" w:themeFill="background1"/>
            <w:vAlign w:val="center"/>
          </w:tcPr>
          <w:p w:rsidR="00C348C7" w:rsidRPr="00C348C7" w:rsidRDefault="00C348C7" w:rsidP="009520C8">
            <w:pPr>
              <w:pStyle w:val="ListParagraph"/>
              <w:numPr>
                <w:ilvl w:val="0"/>
                <w:numId w:val="62"/>
              </w:numPr>
            </w:pPr>
            <w:r>
              <w:t>floors are clean and dry</w:t>
            </w:r>
          </w:p>
        </w:tc>
        <w:tc>
          <w:tcPr>
            <w:tcW w:w="1080" w:type="dxa"/>
            <w:shd w:val="clear" w:color="auto" w:fill="FFFFFF" w:themeFill="background1"/>
            <w:vAlign w:val="center"/>
          </w:tcPr>
          <w:p w:rsidR="00C348C7" w:rsidRPr="00C348C7" w:rsidRDefault="00C348C7" w:rsidP="00C348C7">
            <w:pPr>
              <w:jc w:val="center"/>
            </w:pPr>
          </w:p>
        </w:tc>
        <w:tc>
          <w:tcPr>
            <w:tcW w:w="990" w:type="dxa"/>
            <w:shd w:val="clear" w:color="auto" w:fill="FFFFFF" w:themeFill="background1"/>
            <w:vAlign w:val="center"/>
          </w:tcPr>
          <w:p w:rsidR="00C348C7" w:rsidRPr="00C348C7" w:rsidRDefault="00C348C7" w:rsidP="00C348C7">
            <w:pPr>
              <w:jc w:val="center"/>
            </w:pPr>
          </w:p>
        </w:tc>
        <w:tc>
          <w:tcPr>
            <w:tcW w:w="1008" w:type="dxa"/>
            <w:shd w:val="clear" w:color="auto" w:fill="FFFFFF" w:themeFill="background1"/>
            <w:vAlign w:val="center"/>
          </w:tcPr>
          <w:p w:rsidR="00C348C7" w:rsidRPr="00C348C7" w:rsidRDefault="00C348C7" w:rsidP="00C348C7">
            <w:pPr>
              <w:jc w:val="center"/>
            </w:pPr>
          </w:p>
        </w:tc>
      </w:tr>
      <w:tr w:rsidR="00C348C7" w:rsidTr="00C348C7">
        <w:trPr>
          <w:trHeight w:val="360"/>
        </w:trPr>
        <w:tc>
          <w:tcPr>
            <w:tcW w:w="6498" w:type="dxa"/>
            <w:shd w:val="clear" w:color="auto" w:fill="FFFFFF" w:themeFill="background1"/>
            <w:vAlign w:val="center"/>
          </w:tcPr>
          <w:p w:rsidR="00C348C7" w:rsidRPr="00C348C7" w:rsidRDefault="00C348C7" w:rsidP="009520C8">
            <w:pPr>
              <w:pStyle w:val="ListParagraph"/>
              <w:numPr>
                <w:ilvl w:val="0"/>
                <w:numId w:val="62"/>
              </w:numPr>
            </w:pPr>
            <w:r>
              <w:t>supplies stored on the floor are away from doors and are stacked no more than three boxes high</w:t>
            </w:r>
          </w:p>
        </w:tc>
        <w:tc>
          <w:tcPr>
            <w:tcW w:w="1080" w:type="dxa"/>
            <w:shd w:val="clear" w:color="auto" w:fill="FFFFFF" w:themeFill="background1"/>
            <w:vAlign w:val="center"/>
          </w:tcPr>
          <w:p w:rsidR="00C348C7" w:rsidRPr="00C348C7" w:rsidRDefault="00C348C7" w:rsidP="00C348C7">
            <w:pPr>
              <w:jc w:val="center"/>
            </w:pPr>
          </w:p>
        </w:tc>
        <w:tc>
          <w:tcPr>
            <w:tcW w:w="990" w:type="dxa"/>
            <w:shd w:val="clear" w:color="auto" w:fill="FFFFFF" w:themeFill="background1"/>
            <w:vAlign w:val="center"/>
          </w:tcPr>
          <w:p w:rsidR="00C348C7" w:rsidRPr="00C348C7" w:rsidRDefault="00C348C7" w:rsidP="00C348C7">
            <w:pPr>
              <w:jc w:val="center"/>
            </w:pPr>
          </w:p>
        </w:tc>
        <w:tc>
          <w:tcPr>
            <w:tcW w:w="1008" w:type="dxa"/>
            <w:shd w:val="clear" w:color="auto" w:fill="FFFFFF" w:themeFill="background1"/>
            <w:vAlign w:val="center"/>
          </w:tcPr>
          <w:p w:rsidR="00C348C7" w:rsidRPr="00C348C7" w:rsidRDefault="00C348C7" w:rsidP="00C348C7">
            <w:pPr>
              <w:jc w:val="center"/>
            </w:pPr>
          </w:p>
        </w:tc>
      </w:tr>
      <w:tr w:rsidR="00C348C7" w:rsidTr="00C348C7">
        <w:trPr>
          <w:trHeight w:val="530"/>
        </w:trPr>
        <w:tc>
          <w:tcPr>
            <w:tcW w:w="6498" w:type="dxa"/>
            <w:shd w:val="clear" w:color="auto" w:fill="D9D9D9" w:themeFill="background1" w:themeFillShade="D9"/>
            <w:vAlign w:val="center"/>
          </w:tcPr>
          <w:p w:rsidR="00C348C7" w:rsidRPr="00397EA4" w:rsidRDefault="00C348C7" w:rsidP="00C348C7">
            <w:pPr>
              <w:rPr>
                <w:b/>
              </w:rPr>
            </w:pPr>
            <w:r>
              <w:rPr>
                <w:b/>
              </w:rPr>
              <w:t>D</w:t>
            </w:r>
            <w:r w:rsidRPr="00397EA4">
              <w:rPr>
                <w:b/>
              </w:rPr>
              <w:t xml:space="preserve">. </w:t>
            </w:r>
            <w:r>
              <w:rPr>
                <w:b/>
              </w:rPr>
              <w:t>EQUIPMENT</w:t>
            </w:r>
          </w:p>
        </w:tc>
        <w:tc>
          <w:tcPr>
            <w:tcW w:w="1080" w:type="dxa"/>
            <w:shd w:val="clear" w:color="auto" w:fill="D9D9D9" w:themeFill="background1" w:themeFillShade="D9"/>
            <w:vAlign w:val="center"/>
          </w:tcPr>
          <w:p w:rsidR="00C348C7" w:rsidRPr="00397EA4" w:rsidRDefault="00C348C7" w:rsidP="00C348C7">
            <w:pPr>
              <w:jc w:val="center"/>
              <w:rPr>
                <w:b/>
              </w:rPr>
            </w:pPr>
            <w:r w:rsidRPr="00397EA4">
              <w:rPr>
                <w:b/>
              </w:rPr>
              <w:t>yes</w:t>
            </w:r>
          </w:p>
        </w:tc>
        <w:tc>
          <w:tcPr>
            <w:tcW w:w="990" w:type="dxa"/>
            <w:shd w:val="clear" w:color="auto" w:fill="D9D9D9" w:themeFill="background1" w:themeFillShade="D9"/>
            <w:vAlign w:val="center"/>
          </w:tcPr>
          <w:p w:rsidR="00C348C7" w:rsidRPr="00397EA4" w:rsidRDefault="00C348C7" w:rsidP="00C348C7">
            <w:pPr>
              <w:jc w:val="center"/>
              <w:rPr>
                <w:b/>
              </w:rPr>
            </w:pPr>
            <w:r w:rsidRPr="00397EA4">
              <w:rPr>
                <w:b/>
              </w:rPr>
              <w:t>no</w:t>
            </w:r>
          </w:p>
        </w:tc>
        <w:tc>
          <w:tcPr>
            <w:tcW w:w="1008" w:type="dxa"/>
            <w:shd w:val="clear" w:color="auto" w:fill="D9D9D9" w:themeFill="background1" w:themeFillShade="D9"/>
            <w:vAlign w:val="center"/>
          </w:tcPr>
          <w:p w:rsidR="00C348C7" w:rsidRPr="00397EA4" w:rsidRDefault="00C348C7" w:rsidP="00C348C7">
            <w:pPr>
              <w:jc w:val="center"/>
              <w:rPr>
                <w:b/>
              </w:rPr>
            </w:pPr>
            <w:r w:rsidRPr="00397EA4">
              <w:rPr>
                <w:b/>
              </w:rPr>
              <w:t>N/A</w:t>
            </w:r>
          </w:p>
        </w:tc>
      </w:tr>
      <w:tr w:rsidR="00C348C7" w:rsidTr="00C348C7">
        <w:trPr>
          <w:trHeight w:val="360"/>
        </w:trPr>
        <w:tc>
          <w:tcPr>
            <w:tcW w:w="6498" w:type="dxa"/>
          </w:tcPr>
          <w:p w:rsidR="00C348C7" w:rsidRPr="00C348C7" w:rsidRDefault="00C348C7" w:rsidP="009520C8">
            <w:pPr>
              <w:pStyle w:val="ListParagraph"/>
              <w:widowControl w:val="0"/>
              <w:numPr>
                <w:ilvl w:val="0"/>
                <w:numId w:val="61"/>
              </w:numPr>
              <w:spacing w:before="84" w:after="44" w:line="192" w:lineRule="auto"/>
              <w:rPr>
                <w:rFonts w:cs="Tahoma"/>
                <w:color w:val="000000"/>
              </w:rPr>
            </w:pPr>
            <w:r>
              <w:rPr>
                <w:rFonts w:cs="Tahoma"/>
                <w:color w:val="000000"/>
              </w:rPr>
              <w:t>lifts are regularly maintained</w:t>
            </w:r>
            <w:r w:rsidRPr="00C348C7">
              <w:rPr>
                <w:rFonts w:cs="Tahoma"/>
                <w:color w:val="000000"/>
              </w:rPr>
              <w:t xml:space="preserve"> (review records)</w:t>
            </w:r>
          </w:p>
        </w:tc>
        <w:tc>
          <w:tcPr>
            <w:tcW w:w="1080" w:type="dxa"/>
            <w:vAlign w:val="center"/>
          </w:tcPr>
          <w:p w:rsidR="00C348C7" w:rsidRPr="00397EA4" w:rsidRDefault="00C348C7" w:rsidP="00E4786F">
            <w:pPr>
              <w:jc w:val="center"/>
            </w:pPr>
          </w:p>
        </w:tc>
        <w:tc>
          <w:tcPr>
            <w:tcW w:w="990" w:type="dxa"/>
            <w:vAlign w:val="center"/>
          </w:tcPr>
          <w:p w:rsidR="00C348C7" w:rsidRPr="00397EA4" w:rsidRDefault="00C348C7" w:rsidP="00E4786F">
            <w:pPr>
              <w:jc w:val="center"/>
            </w:pPr>
          </w:p>
        </w:tc>
        <w:tc>
          <w:tcPr>
            <w:tcW w:w="1008" w:type="dxa"/>
            <w:vAlign w:val="center"/>
          </w:tcPr>
          <w:p w:rsidR="00C348C7" w:rsidRPr="00397EA4" w:rsidRDefault="00C348C7" w:rsidP="00E4786F">
            <w:pPr>
              <w:jc w:val="center"/>
            </w:pPr>
          </w:p>
        </w:tc>
      </w:tr>
      <w:tr w:rsidR="00C348C7" w:rsidTr="00C348C7">
        <w:trPr>
          <w:trHeight w:val="360"/>
        </w:trPr>
        <w:tc>
          <w:tcPr>
            <w:tcW w:w="6498" w:type="dxa"/>
          </w:tcPr>
          <w:p w:rsidR="00C348C7" w:rsidRPr="00C348C7" w:rsidRDefault="00C348C7" w:rsidP="009520C8">
            <w:pPr>
              <w:pStyle w:val="ListParagraph"/>
              <w:widowControl w:val="0"/>
              <w:numPr>
                <w:ilvl w:val="0"/>
                <w:numId w:val="61"/>
              </w:numPr>
              <w:spacing w:before="84" w:after="44" w:line="192" w:lineRule="auto"/>
              <w:rPr>
                <w:rFonts w:cs="Tahoma"/>
                <w:color w:val="000000"/>
              </w:rPr>
            </w:pPr>
            <w:r w:rsidRPr="00C348C7">
              <w:rPr>
                <w:rFonts w:cs="Tahoma"/>
                <w:color w:val="000000"/>
              </w:rPr>
              <w:t xml:space="preserve">stop/start switches </w:t>
            </w:r>
            <w:r>
              <w:rPr>
                <w:rFonts w:cs="Tahoma"/>
                <w:color w:val="000000"/>
              </w:rPr>
              <w:t xml:space="preserve">are </w:t>
            </w:r>
            <w:r w:rsidRPr="00C348C7">
              <w:rPr>
                <w:rFonts w:cs="Tahoma"/>
                <w:color w:val="000000"/>
              </w:rPr>
              <w:t>clearly marked</w:t>
            </w:r>
          </w:p>
        </w:tc>
        <w:tc>
          <w:tcPr>
            <w:tcW w:w="1080" w:type="dxa"/>
            <w:vAlign w:val="center"/>
          </w:tcPr>
          <w:p w:rsidR="00C348C7" w:rsidRPr="00397EA4" w:rsidRDefault="00C348C7" w:rsidP="00E4786F">
            <w:pPr>
              <w:jc w:val="center"/>
            </w:pPr>
          </w:p>
        </w:tc>
        <w:tc>
          <w:tcPr>
            <w:tcW w:w="990" w:type="dxa"/>
            <w:vAlign w:val="center"/>
          </w:tcPr>
          <w:p w:rsidR="00C348C7" w:rsidRPr="00397EA4" w:rsidRDefault="00C348C7" w:rsidP="00E4786F">
            <w:pPr>
              <w:jc w:val="center"/>
            </w:pPr>
          </w:p>
        </w:tc>
        <w:tc>
          <w:tcPr>
            <w:tcW w:w="1008" w:type="dxa"/>
            <w:vAlign w:val="center"/>
          </w:tcPr>
          <w:p w:rsidR="00C348C7" w:rsidRPr="00397EA4" w:rsidRDefault="00C348C7" w:rsidP="00E4786F">
            <w:pPr>
              <w:jc w:val="center"/>
            </w:pPr>
          </w:p>
        </w:tc>
      </w:tr>
      <w:tr w:rsidR="00C348C7" w:rsidTr="00C348C7">
        <w:trPr>
          <w:trHeight w:val="360"/>
        </w:trPr>
        <w:tc>
          <w:tcPr>
            <w:tcW w:w="6498" w:type="dxa"/>
          </w:tcPr>
          <w:p w:rsidR="00C348C7" w:rsidRPr="00C348C7" w:rsidRDefault="00C348C7" w:rsidP="009520C8">
            <w:pPr>
              <w:pStyle w:val="ListParagraph"/>
              <w:widowControl w:val="0"/>
              <w:numPr>
                <w:ilvl w:val="0"/>
                <w:numId w:val="61"/>
              </w:numPr>
              <w:spacing w:before="84" w:after="44" w:line="192" w:lineRule="auto"/>
              <w:rPr>
                <w:rFonts w:cs="Tahoma"/>
                <w:color w:val="000000"/>
              </w:rPr>
            </w:pPr>
            <w:r w:rsidRPr="00C348C7">
              <w:rPr>
                <w:rFonts w:cs="Tahoma"/>
                <w:color w:val="000000"/>
              </w:rPr>
              <w:t xml:space="preserve">cords </w:t>
            </w:r>
            <w:r>
              <w:rPr>
                <w:rFonts w:cs="Tahoma"/>
                <w:color w:val="000000"/>
              </w:rPr>
              <w:t xml:space="preserve">are </w:t>
            </w:r>
            <w:r w:rsidRPr="00C348C7">
              <w:rPr>
                <w:rFonts w:cs="Tahoma"/>
                <w:color w:val="000000"/>
              </w:rPr>
              <w:t>secure when not in use</w:t>
            </w:r>
          </w:p>
        </w:tc>
        <w:tc>
          <w:tcPr>
            <w:tcW w:w="1080" w:type="dxa"/>
            <w:vAlign w:val="center"/>
          </w:tcPr>
          <w:p w:rsidR="00C348C7" w:rsidRPr="00397EA4" w:rsidRDefault="00C348C7" w:rsidP="00E4786F">
            <w:pPr>
              <w:jc w:val="center"/>
            </w:pPr>
          </w:p>
        </w:tc>
        <w:tc>
          <w:tcPr>
            <w:tcW w:w="990" w:type="dxa"/>
            <w:vAlign w:val="center"/>
          </w:tcPr>
          <w:p w:rsidR="00C348C7" w:rsidRPr="00397EA4" w:rsidRDefault="00C348C7" w:rsidP="00E4786F">
            <w:pPr>
              <w:jc w:val="center"/>
            </w:pPr>
          </w:p>
        </w:tc>
        <w:tc>
          <w:tcPr>
            <w:tcW w:w="1008" w:type="dxa"/>
            <w:vAlign w:val="center"/>
          </w:tcPr>
          <w:p w:rsidR="00C348C7" w:rsidRPr="00397EA4" w:rsidRDefault="00C348C7" w:rsidP="00E4786F">
            <w:pPr>
              <w:jc w:val="center"/>
            </w:pPr>
          </w:p>
        </w:tc>
      </w:tr>
      <w:tr w:rsidR="00C348C7" w:rsidTr="00C348C7">
        <w:trPr>
          <w:trHeight w:val="360"/>
        </w:trPr>
        <w:tc>
          <w:tcPr>
            <w:tcW w:w="6498" w:type="dxa"/>
          </w:tcPr>
          <w:p w:rsidR="00C348C7" w:rsidRPr="00C348C7" w:rsidRDefault="00C348C7" w:rsidP="009520C8">
            <w:pPr>
              <w:pStyle w:val="ListParagraph"/>
              <w:widowControl w:val="0"/>
              <w:numPr>
                <w:ilvl w:val="0"/>
                <w:numId w:val="61"/>
              </w:numPr>
              <w:spacing w:before="84" w:after="44" w:line="192" w:lineRule="auto"/>
              <w:rPr>
                <w:rFonts w:cs="Tahoma"/>
                <w:color w:val="000000"/>
              </w:rPr>
            </w:pPr>
            <w:r w:rsidRPr="00C348C7">
              <w:rPr>
                <w:rFonts w:cs="Tahoma"/>
                <w:color w:val="000000"/>
              </w:rPr>
              <w:t>wheelchairs are clean</w:t>
            </w:r>
          </w:p>
        </w:tc>
        <w:tc>
          <w:tcPr>
            <w:tcW w:w="1080" w:type="dxa"/>
            <w:vAlign w:val="center"/>
          </w:tcPr>
          <w:p w:rsidR="00C348C7" w:rsidRPr="00397EA4" w:rsidRDefault="00C348C7" w:rsidP="00E4786F">
            <w:pPr>
              <w:jc w:val="center"/>
            </w:pPr>
          </w:p>
        </w:tc>
        <w:tc>
          <w:tcPr>
            <w:tcW w:w="990" w:type="dxa"/>
            <w:vAlign w:val="center"/>
          </w:tcPr>
          <w:p w:rsidR="00C348C7" w:rsidRPr="00397EA4" w:rsidRDefault="00C348C7" w:rsidP="00E4786F">
            <w:pPr>
              <w:jc w:val="center"/>
            </w:pPr>
          </w:p>
        </w:tc>
        <w:tc>
          <w:tcPr>
            <w:tcW w:w="1008" w:type="dxa"/>
            <w:vAlign w:val="center"/>
          </w:tcPr>
          <w:p w:rsidR="00C348C7" w:rsidRPr="00397EA4" w:rsidRDefault="00C348C7" w:rsidP="00E4786F">
            <w:pPr>
              <w:jc w:val="center"/>
            </w:pPr>
          </w:p>
        </w:tc>
      </w:tr>
      <w:tr w:rsidR="00C348C7" w:rsidTr="00C348C7">
        <w:trPr>
          <w:trHeight w:val="360"/>
        </w:trPr>
        <w:tc>
          <w:tcPr>
            <w:tcW w:w="6498" w:type="dxa"/>
          </w:tcPr>
          <w:p w:rsidR="00C348C7" w:rsidRPr="00C348C7" w:rsidRDefault="00C348C7" w:rsidP="009520C8">
            <w:pPr>
              <w:pStyle w:val="ListParagraph"/>
              <w:widowControl w:val="0"/>
              <w:numPr>
                <w:ilvl w:val="0"/>
                <w:numId w:val="61"/>
              </w:numPr>
              <w:spacing w:before="84" w:after="44" w:line="192" w:lineRule="auto"/>
              <w:rPr>
                <w:rFonts w:cs="Tahoma"/>
                <w:color w:val="000000"/>
              </w:rPr>
            </w:pPr>
            <w:r w:rsidRPr="00C348C7">
              <w:rPr>
                <w:rFonts w:cs="Tahoma"/>
                <w:color w:val="000000"/>
              </w:rPr>
              <w:t xml:space="preserve">switches </w:t>
            </w:r>
            <w:r>
              <w:rPr>
                <w:rFonts w:cs="Tahoma"/>
                <w:color w:val="000000"/>
              </w:rPr>
              <w:t xml:space="preserve">are </w:t>
            </w:r>
            <w:r w:rsidRPr="00C348C7">
              <w:rPr>
                <w:rFonts w:cs="Tahoma"/>
                <w:color w:val="000000"/>
              </w:rPr>
              <w:t>all working correctly on wheelchairs</w:t>
            </w:r>
          </w:p>
        </w:tc>
        <w:tc>
          <w:tcPr>
            <w:tcW w:w="1080" w:type="dxa"/>
            <w:vAlign w:val="center"/>
          </w:tcPr>
          <w:p w:rsidR="00C348C7" w:rsidRPr="00397EA4" w:rsidRDefault="00C348C7" w:rsidP="00E4786F">
            <w:pPr>
              <w:jc w:val="center"/>
            </w:pPr>
          </w:p>
        </w:tc>
        <w:tc>
          <w:tcPr>
            <w:tcW w:w="990" w:type="dxa"/>
            <w:vAlign w:val="center"/>
          </w:tcPr>
          <w:p w:rsidR="00C348C7" w:rsidRPr="00397EA4" w:rsidRDefault="00C348C7" w:rsidP="00E4786F">
            <w:pPr>
              <w:jc w:val="center"/>
            </w:pPr>
          </w:p>
        </w:tc>
        <w:tc>
          <w:tcPr>
            <w:tcW w:w="1008" w:type="dxa"/>
            <w:vAlign w:val="center"/>
          </w:tcPr>
          <w:p w:rsidR="00C348C7" w:rsidRPr="00397EA4" w:rsidRDefault="00C348C7" w:rsidP="00E4786F">
            <w:pPr>
              <w:jc w:val="center"/>
            </w:pPr>
          </w:p>
        </w:tc>
      </w:tr>
      <w:tr w:rsidR="00C348C7" w:rsidTr="00C348C7">
        <w:trPr>
          <w:trHeight w:val="360"/>
        </w:trPr>
        <w:tc>
          <w:tcPr>
            <w:tcW w:w="6498" w:type="dxa"/>
          </w:tcPr>
          <w:p w:rsidR="00C348C7" w:rsidRPr="00C348C7" w:rsidRDefault="00C348C7" w:rsidP="009520C8">
            <w:pPr>
              <w:pStyle w:val="ListParagraph"/>
              <w:widowControl w:val="0"/>
              <w:numPr>
                <w:ilvl w:val="0"/>
                <w:numId w:val="61"/>
              </w:numPr>
              <w:spacing w:before="84" w:after="44" w:line="192" w:lineRule="auto"/>
              <w:rPr>
                <w:rFonts w:cs="Tahoma"/>
                <w:color w:val="000000"/>
              </w:rPr>
            </w:pPr>
            <w:r>
              <w:rPr>
                <w:rFonts w:cs="Tahoma"/>
                <w:color w:val="000000"/>
              </w:rPr>
              <w:t>all seatbelts and chest b</w:t>
            </w:r>
            <w:r w:rsidRPr="00C348C7">
              <w:rPr>
                <w:rFonts w:cs="Tahoma"/>
                <w:color w:val="000000"/>
              </w:rPr>
              <w:t xml:space="preserve">elts </w:t>
            </w:r>
            <w:r>
              <w:rPr>
                <w:rFonts w:cs="Tahoma"/>
                <w:color w:val="000000"/>
              </w:rPr>
              <w:t xml:space="preserve">are </w:t>
            </w:r>
            <w:r w:rsidRPr="00C348C7">
              <w:rPr>
                <w:rFonts w:cs="Tahoma"/>
                <w:color w:val="000000"/>
              </w:rPr>
              <w:t>secure and working</w:t>
            </w:r>
          </w:p>
        </w:tc>
        <w:tc>
          <w:tcPr>
            <w:tcW w:w="1080" w:type="dxa"/>
            <w:vAlign w:val="center"/>
          </w:tcPr>
          <w:p w:rsidR="00C348C7" w:rsidRPr="00397EA4" w:rsidRDefault="00C348C7" w:rsidP="00E4786F">
            <w:pPr>
              <w:jc w:val="center"/>
            </w:pPr>
          </w:p>
        </w:tc>
        <w:tc>
          <w:tcPr>
            <w:tcW w:w="990" w:type="dxa"/>
            <w:vAlign w:val="center"/>
          </w:tcPr>
          <w:p w:rsidR="00C348C7" w:rsidRPr="00397EA4" w:rsidRDefault="00C348C7" w:rsidP="00E4786F">
            <w:pPr>
              <w:jc w:val="center"/>
            </w:pPr>
          </w:p>
        </w:tc>
        <w:tc>
          <w:tcPr>
            <w:tcW w:w="1008" w:type="dxa"/>
            <w:vAlign w:val="center"/>
          </w:tcPr>
          <w:p w:rsidR="00C348C7" w:rsidRPr="00397EA4" w:rsidRDefault="00C348C7" w:rsidP="00E4786F">
            <w:pPr>
              <w:jc w:val="center"/>
            </w:pPr>
          </w:p>
        </w:tc>
      </w:tr>
      <w:tr w:rsidR="00C348C7" w:rsidTr="00C348C7">
        <w:trPr>
          <w:trHeight w:val="360"/>
        </w:trPr>
        <w:tc>
          <w:tcPr>
            <w:tcW w:w="6498" w:type="dxa"/>
          </w:tcPr>
          <w:p w:rsidR="00C348C7" w:rsidRPr="00C348C7" w:rsidRDefault="00C348C7" w:rsidP="009520C8">
            <w:pPr>
              <w:pStyle w:val="ListParagraph"/>
              <w:widowControl w:val="0"/>
              <w:numPr>
                <w:ilvl w:val="0"/>
                <w:numId w:val="61"/>
              </w:numPr>
              <w:spacing w:before="84" w:after="44" w:line="192" w:lineRule="auto"/>
              <w:rPr>
                <w:rFonts w:cs="Tahoma"/>
                <w:color w:val="000000"/>
              </w:rPr>
            </w:pPr>
            <w:r w:rsidRPr="00C348C7">
              <w:rPr>
                <w:rFonts w:cs="Tahoma"/>
                <w:color w:val="000000"/>
              </w:rPr>
              <w:t xml:space="preserve">lap belts </w:t>
            </w:r>
            <w:r>
              <w:rPr>
                <w:rFonts w:cs="Tahoma"/>
                <w:color w:val="000000"/>
              </w:rPr>
              <w:t xml:space="preserve">are </w:t>
            </w:r>
            <w:r w:rsidRPr="00C348C7">
              <w:rPr>
                <w:rFonts w:cs="Tahoma"/>
                <w:color w:val="000000"/>
              </w:rPr>
              <w:t>secure</w:t>
            </w:r>
          </w:p>
        </w:tc>
        <w:tc>
          <w:tcPr>
            <w:tcW w:w="1080" w:type="dxa"/>
            <w:vAlign w:val="center"/>
          </w:tcPr>
          <w:p w:rsidR="00C348C7" w:rsidRPr="00397EA4" w:rsidRDefault="00C348C7" w:rsidP="00E4786F">
            <w:pPr>
              <w:jc w:val="center"/>
            </w:pPr>
          </w:p>
        </w:tc>
        <w:tc>
          <w:tcPr>
            <w:tcW w:w="990" w:type="dxa"/>
            <w:vAlign w:val="center"/>
          </w:tcPr>
          <w:p w:rsidR="00C348C7" w:rsidRPr="00397EA4" w:rsidRDefault="00C348C7" w:rsidP="00E4786F">
            <w:pPr>
              <w:jc w:val="center"/>
            </w:pPr>
          </w:p>
        </w:tc>
        <w:tc>
          <w:tcPr>
            <w:tcW w:w="1008" w:type="dxa"/>
            <w:vAlign w:val="center"/>
          </w:tcPr>
          <w:p w:rsidR="00C348C7" w:rsidRPr="00397EA4" w:rsidRDefault="00C348C7" w:rsidP="00E4786F">
            <w:pPr>
              <w:jc w:val="center"/>
            </w:pPr>
          </w:p>
        </w:tc>
      </w:tr>
      <w:tr w:rsidR="00C348C7" w:rsidTr="00C348C7">
        <w:trPr>
          <w:trHeight w:val="360"/>
        </w:trPr>
        <w:tc>
          <w:tcPr>
            <w:tcW w:w="6498" w:type="dxa"/>
          </w:tcPr>
          <w:p w:rsidR="00C348C7" w:rsidRPr="00C348C7" w:rsidRDefault="00C348C7" w:rsidP="009520C8">
            <w:pPr>
              <w:pStyle w:val="ListParagraph"/>
              <w:widowControl w:val="0"/>
              <w:numPr>
                <w:ilvl w:val="0"/>
                <w:numId w:val="61"/>
              </w:numPr>
              <w:spacing w:before="84" w:after="44" w:line="192" w:lineRule="auto"/>
              <w:rPr>
                <w:rFonts w:cs="Tahoma"/>
                <w:color w:val="000000"/>
              </w:rPr>
            </w:pPr>
            <w:r w:rsidRPr="00C348C7">
              <w:rPr>
                <w:rFonts w:cs="Tahoma"/>
                <w:color w:val="000000"/>
              </w:rPr>
              <w:t>leg rests and arm rests</w:t>
            </w:r>
            <w:r>
              <w:rPr>
                <w:rFonts w:cs="Tahoma"/>
                <w:color w:val="000000"/>
              </w:rPr>
              <w:t xml:space="preserve"> are</w:t>
            </w:r>
            <w:r w:rsidRPr="00C348C7">
              <w:rPr>
                <w:rFonts w:cs="Tahoma"/>
                <w:color w:val="000000"/>
              </w:rPr>
              <w:t xml:space="preserve"> secure and in good repair</w:t>
            </w:r>
          </w:p>
        </w:tc>
        <w:tc>
          <w:tcPr>
            <w:tcW w:w="1080" w:type="dxa"/>
            <w:vAlign w:val="center"/>
          </w:tcPr>
          <w:p w:rsidR="00C348C7" w:rsidRPr="00397EA4" w:rsidRDefault="00C348C7" w:rsidP="00E4786F">
            <w:pPr>
              <w:jc w:val="center"/>
            </w:pPr>
          </w:p>
        </w:tc>
        <w:tc>
          <w:tcPr>
            <w:tcW w:w="990" w:type="dxa"/>
            <w:vAlign w:val="center"/>
          </w:tcPr>
          <w:p w:rsidR="00C348C7" w:rsidRPr="00397EA4" w:rsidRDefault="00C348C7" w:rsidP="00E4786F">
            <w:pPr>
              <w:jc w:val="center"/>
            </w:pPr>
          </w:p>
        </w:tc>
        <w:tc>
          <w:tcPr>
            <w:tcW w:w="1008" w:type="dxa"/>
            <w:vAlign w:val="center"/>
          </w:tcPr>
          <w:p w:rsidR="00C348C7" w:rsidRPr="00397EA4" w:rsidRDefault="00C348C7" w:rsidP="00E4786F">
            <w:pPr>
              <w:jc w:val="center"/>
            </w:pPr>
          </w:p>
        </w:tc>
      </w:tr>
      <w:tr w:rsidR="00C348C7" w:rsidTr="00C348C7">
        <w:trPr>
          <w:trHeight w:val="360"/>
        </w:trPr>
        <w:tc>
          <w:tcPr>
            <w:tcW w:w="6498" w:type="dxa"/>
          </w:tcPr>
          <w:p w:rsidR="00C348C7" w:rsidRPr="00C348C7" w:rsidRDefault="00C348C7" w:rsidP="009520C8">
            <w:pPr>
              <w:pStyle w:val="ListParagraph"/>
              <w:widowControl w:val="0"/>
              <w:numPr>
                <w:ilvl w:val="0"/>
                <w:numId w:val="61"/>
              </w:numPr>
              <w:spacing w:before="84" w:after="44" w:line="192" w:lineRule="auto"/>
              <w:rPr>
                <w:rFonts w:cs="Tahoma"/>
                <w:color w:val="000000"/>
              </w:rPr>
            </w:pPr>
            <w:r w:rsidRPr="00C348C7">
              <w:rPr>
                <w:rFonts w:cs="Tahoma"/>
                <w:color w:val="000000"/>
              </w:rPr>
              <w:t xml:space="preserve">commodes </w:t>
            </w:r>
            <w:r>
              <w:rPr>
                <w:rFonts w:cs="Tahoma"/>
                <w:color w:val="000000"/>
              </w:rPr>
              <w:t xml:space="preserve">are </w:t>
            </w:r>
            <w:r w:rsidRPr="00C348C7">
              <w:rPr>
                <w:rFonts w:cs="Tahoma"/>
                <w:color w:val="000000"/>
              </w:rPr>
              <w:t>in good repair (no rust)</w:t>
            </w:r>
          </w:p>
        </w:tc>
        <w:tc>
          <w:tcPr>
            <w:tcW w:w="1080" w:type="dxa"/>
            <w:vAlign w:val="center"/>
          </w:tcPr>
          <w:p w:rsidR="00C348C7" w:rsidRPr="00397EA4" w:rsidRDefault="00C348C7" w:rsidP="00E4786F">
            <w:pPr>
              <w:jc w:val="center"/>
            </w:pPr>
          </w:p>
        </w:tc>
        <w:tc>
          <w:tcPr>
            <w:tcW w:w="990" w:type="dxa"/>
            <w:vAlign w:val="center"/>
          </w:tcPr>
          <w:p w:rsidR="00C348C7" w:rsidRPr="00397EA4" w:rsidRDefault="00C348C7" w:rsidP="00E4786F">
            <w:pPr>
              <w:jc w:val="center"/>
            </w:pPr>
          </w:p>
        </w:tc>
        <w:tc>
          <w:tcPr>
            <w:tcW w:w="1008" w:type="dxa"/>
            <w:vAlign w:val="center"/>
          </w:tcPr>
          <w:p w:rsidR="00C348C7" w:rsidRPr="00397EA4" w:rsidRDefault="00C348C7" w:rsidP="00E4786F">
            <w:pPr>
              <w:jc w:val="center"/>
            </w:pPr>
          </w:p>
        </w:tc>
      </w:tr>
      <w:tr w:rsidR="00C348C7" w:rsidTr="00C348C7">
        <w:trPr>
          <w:trHeight w:val="360"/>
        </w:trPr>
        <w:tc>
          <w:tcPr>
            <w:tcW w:w="6498" w:type="dxa"/>
          </w:tcPr>
          <w:p w:rsidR="00C348C7" w:rsidRPr="00C348C7" w:rsidRDefault="00C348C7" w:rsidP="009520C8">
            <w:pPr>
              <w:pStyle w:val="ListParagraph"/>
              <w:widowControl w:val="0"/>
              <w:numPr>
                <w:ilvl w:val="0"/>
                <w:numId w:val="61"/>
              </w:numPr>
              <w:spacing w:before="84" w:after="44" w:line="192" w:lineRule="auto"/>
              <w:rPr>
                <w:rFonts w:cs="Tahoma"/>
                <w:color w:val="000000"/>
              </w:rPr>
            </w:pPr>
            <w:r>
              <w:rPr>
                <w:rFonts w:cs="Tahoma"/>
                <w:color w:val="000000"/>
              </w:rPr>
              <w:t>t</w:t>
            </w:r>
            <w:r w:rsidRPr="00C348C7">
              <w:rPr>
                <w:rFonts w:cs="Tahoma"/>
                <w:color w:val="000000"/>
              </w:rPr>
              <w:t>rays fit properly on wheelchairs</w:t>
            </w:r>
          </w:p>
        </w:tc>
        <w:tc>
          <w:tcPr>
            <w:tcW w:w="1080" w:type="dxa"/>
            <w:vAlign w:val="center"/>
          </w:tcPr>
          <w:p w:rsidR="00C348C7" w:rsidRPr="00397EA4" w:rsidRDefault="00C348C7" w:rsidP="00E4786F">
            <w:pPr>
              <w:jc w:val="center"/>
            </w:pPr>
          </w:p>
        </w:tc>
        <w:tc>
          <w:tcPr>
            <w:tcW w:w="990" w:type="dxa"/>
            <w:vAlign w:val="center"/>
          </w:tcPr>
          <w:p w:rsidR="00C348C7" w:rsidRPr="00397EA4" w:rsidRDefault="00C348C7" w:rsidP="00E4786F">
            <w:pPr>
              <w:jc w:val="center"/>
            </w:pPr>
          </w:p>
        </w:tc>
        <w:tc>
          <w:tcPr>
            <w:tcW w:w="1008" w:type="dxa"/>
            <w:vAlign w:val="center"/>
          </w:tcPr>
          <w:p w:rsidR="00C348C7" w:rsidRPr="00397EA4" w:rsidRDefault="00C348C7" w:rsidP="00E4786F">
            <w:pPr>
              <w:jc w:val="center"/>
            </w:pPr>
          </w:p>
        </w:tc>
      </w:tr>
      <w:tr w:rsidR="00C348C7" w:rsidTr="00C348C7">
        <w:trPr>
          <w:trHeight w:val="360"/>
        </w:trPr>
        <w:tc>
          <w:tcPr>
            <w:tcW w:w="6498" w:type="dxa"/>
          </w:tcPr>
          <w:p w:rsidR="00C348C7" w:rsidRPr="00C348C7" w:rsidRDefault="00C348C7" w:rsidP="009520C8">
            <w:pPr>
              <w:pStyle w:val="ListParagraph"/>
              <w:widowControl w:val="0"/>
              <w:numPr>
                <w:ilvl w:val="0"/>
                <w:numId w:val="61"/>
              </w:numPr>
              <w:spacing w:before="84" w:after="44" w:line="192" w:lineRule="auto"/>
              <w:rPr>
                <w:rFonts w:cs="Tahoma"/>
                <w:color w:val="000000"/>
              </w:rPr>
            </w:pPr>
            <w:r w:rsidRPr="00C348C7">
              <w:rPr>
                <w:rFonts w:cs="Tahoma"/>
                <w:color w:val="000000"/>
              </w:rPr>
              <w:t xml:space="preserve">safety switches and clutch switch on wheelchairs </w:t>
            </w:r>
            <w:r>
              <w:rPr>
                <w:rFonts w:cs="Tahoma"/>
                <w:color w:val="000000"/>
              </w:rPr>
              <w:t xml:space="preserve">are </w:t>
            </w:r>
            <w:r w:rsidRPr="00C348C7">
              <w:rPr>
                <w:rFonts w:cs="Tahoma"/>
                <w:color w:val="000000"/>
              </w:rPr>
              <w:t>in proper working order</w:t>
            </w:r>
          </w:p>
        </w:tc>
        <w:tc>
          <w:tcPr>
            <w:tcW w:w="1080" w:type="dxa"/>
            <w:vAlign w:val="center"/>
          </w:tcPr>
          <w:p w:rsidR="00C348C7" w:rsidRPr="00397EA4" w:rsidRDefault="00C348C7" w:rsidP="00E4786F">
            <w:pPr>
              <w:jc w:val="center"/>
            </w:pPr>
          </w:p>
        </w:tc>
        <w:tc>
          <w:tcPr>
            <w:tcW w:w="990" w:type="dxa"/>
            <w:vAlign w:val="center"/>
          </w:tcPr>
          <w:p w:rsidR="00C348C7" w:rsidRPr="00397EA4" w:rsidRDefault="00C348C7" w:rsidP="00E4786F">
            <w:pPr>
              <w:jc w:val="center"/>
            </w:pPr>
          </w:p>
        </w:tc>
        <w:tc>
          <w:tcPr>
            <w:tcW w:w="1008" w:type="dxa"/>
            <w:vAlign w:val="center"/>
          </w:tcPr>
          <w:p w:rsidR="00C348C7" w:rsidRPr="00397EA4" w:rsidRDefault="00C348C7" w:rsidP="00E4786F">
            <w:pPr>
              <w:jc w:val="center"/>
            </w:pPr>
          </w:p>
        </w:tc>
      </w:tr>
    </w:tbl>
    <w:p w:rsidR="00C348C7" w:rsidRDefault="00C348C7">
      <w:pPr>
        <w:spacing w:after="200" w:line="276" w:lineRule="auto"/>
        <w:rPr>
          <w:sz w:val="22"/>
          <w:szCs w:val="22"/>
        </w:rPr>
      </w:pPr>
    </w:p>
    <w:tbl>
      <w:tblPr>
        <w:tblStyle w:val="TableGrid"/>
        <w:tblW w:w="0" w:type="auto"/>
        <w:tblLook w:val="04A0"/>
      </w:tblPr>
      <w:tblGrid>
        <w:gridCol w:w="6498"/>
        <w:gridCol w:w="1080"/>
        <w:gridCol w:w="990"/>
        <w:gridCol w:w="1008"/>
      </w:tblGrid>
      <w:tr w:rsidR="00C348C7" w:rsidRPr="00397EA4" w:rsidTr="00C348C7">
        <w:trPr>
          <w:trHeight w:val="458"/>
        </w:trPr>
        <w:tc>
          <w:tcPr>
            <w:tcW w:w="6498" w:type="dxa"/>
            <w:shd w:val="clear" w:color="auto" w:fill="D9D9D9" w:themeFill="background1" w:themeFillShade="D9"/>
            <w:vAlign w:val="center"/>
          </w:tcPr>
          <w:p w:rsidR="00C348C7" w:rsidRPr="00397EA4" w:rsidRDefault="00C348C7" w:rsidP="00C348C7">
            <w:pPr>
              <w:rPr>
                <w:b/>
              </w:rPr>
            </w:pPr>
            <w:r>
              <w:rPr>
                <w:b/>
              </w:rPr>
              <w:lastRenderedPageBreak/>
              <w:t>E</w:t>
            </w:r>
            <w:r w:rsidRPr="00397EA4">
              <w:rPr>
                <w:b/>
              </w:rPr>
              <w:t xml:space="preserve">. </w:t>
            </w:r>
            <w:r>
              <w:rPr>
                <w:b/>
              </w:rPr>
              <w:t>GENERAL</w:t>
            </w:r>
            <w:r w:rsidRPr="00397EA4">
              <w:rPr>
                <w:b/>
              </w:rPr>
              <w:t xml:space="preserve"> SAFETY</w:t>
            </w:r>
          </w:p>
        </w:tc>
        <w:tc>
          <w:tcPr>
            <w:tcW w:w="1080" w:type="dxa"/>
            <w:shd w:val="clear" w:color="auto" w:fill="D9D9D9" w:themeFill="background1" w:themeFillShade="D9"/>
            <w:vAlign w:val="center"/>
          </w:tcPr>
          <w:p w:rsidR="00C348C7" w:rsidRPr="00397EA4" w:rsidRDefault="00C348C7" w:rsidP="00C348C7">
            <w:pPr>
              <w:jc w:val="center"/>
              <w:rPr>
                <w:b/>
              </w:rPr>
            </w:pPr>
            <w:r w:rsidRPr="00397EA4">
              <w:rPr>
                <w:b/>
              </w:rPr>
              <w:t>yes</w:t>
            </w:r>
          </w:p>
        </w:tc>
        <w:tc>
          <w:tcPr>
            <w:tcW w:w="990" w:type="dxa"/>
            <w:shd w:val="clear" w:color="auto" w:fill="D9D9D9" w:themeFill="background1" w:themeFillShade="D9"/>
            <w:vAlign w:val="center"/>
          </w:tcPr>
          <w:p w:rsidR="00C348C7" w:rsidRPr="00397EA4" w:rsidRDefault="00C348C7" w:rsidP="00C348C7">
            <w:pPr>
              <w:jc w:val="center"/>
              <w:rPr>
                <w:b/>
              </w:rPr>
            </w:pPr>
            <w:r w:rsidRPr="00397EA4">
              <w:rPr>
                <w:b/>
              </w:rPr>
              <w:t>no</w:t>
            </w:r>
          </w:p>
        </w:tc>
        <w:tc>
          <w:tcPr>
            <w:tcW w:w="1008" w:type="dxa"/>
            <w:shd w:val="clear" w:color="auto" w:fill="D9D9D9" w:themeFill="background1" w:themeFillShade="D9"/>
            <w:vAlign w:val="center"/>
          </w:tcPr>
          <w:p w:rsidR="00C348C7" w:rsidRPr="00397EA4" w:rsidRDefault="00C348C7" w:rsidP="00C348C7">
            <w:pPr>
              <w:jc w:val="center"/>
              <w:rPr>
                <w:b/>
              </w:rPr>
            </w:pPr>
            <w:r w:rsidRPr="00397EA4">
              <w:rPr>
                <w:b/>
              </w:rPr>
              <w:t>N/A</w:t>
            </w:r>
          </w:p>
        </w:tc>
      </w:tr>
      <w:tr w:rsidR="00C348C7" w:rsidRPr="00397EA4" w:rsidTr="00C348C7">
        <w:trPr>
          <w:trHeight w:val="360"/>
        </w:trPr>
        <w:tc>
          <w:tcPr>
            <w:tcW w:w="6498" w:type="dxa"/>
          </w:tcPr>
          <w:p w:rsidR="00C348C7" w:rsidRPr="009A5F2E" w:rsidRDefault="009A5F2E" w:rsidP="009520C8">
            <w:pPr>
              <w:pStyle w:val="ListParagraph"/>
              <w:widowControl w:val="0"/>
              <w:numPr>
                <w:ilvl w:val="0"/>
                <w:numId w:val="63"/>
              </w:numPr>
              <w:spacing w:before="84" w:after="44" w:line="192" w:lineRule="auto"/>
              <w:rPr>
                <w:rFonts w:cs="Tahoma"/>
                <w:color w:val="000000"/>
              </w:rPr>
            </w:pPr>
            <w:r>
              <w:rPr>
                <w:rFonts w:cs="Tahoma"/>
                <w:color w:val="000000"/>
              </w:rPr>
              <w:t xml:space="preserve">grab bars for </w:t>
            </w:r>
            <w:r w:rsidRPr="009A5F2E">
              <w:rPr>
                <w:rFonts w:cs="Tahoma"/>
                <w:color w:val="000000"/>
              </w:rPr>
              <w:t xml:space="preserve">bathtubs / showers / toilets </w:t>
            </w:r>
            <w:r>
              <w:rPr>
                <w:rFonts w:cs="Tahoma"/>
                <w:color w:val="000000"/>
              </w:rPr>
              <w:t xml:space="preserve">are </w:t>
            </w:r>
            <w:r w:rsidRPr="009A5F2E">
              <w:rPr>
                <w:rFonts w:cs="Tahoma"/>
                <w:color w:val="000000"/>
              </w:rPr>
              <w:t>in place</w:t>
            </w:r>
          </w:p>
        </w:tc>
        <w:tc>
          <w:tcPr>
            <w:tcW w:w="1080" w:type="dxa"/>
            <w:vAlign w:val="center"/>
          </w:tcPr>
          <w:p w:rsidR="00C348C7" w:rsidRPr="00397EA4" w:rsidRDefault="00C348C7" w:rsidP="00C348C7">
            <w:pPr>
              <w:jc w:val="center"/>
            </w:pPr>
          </w:p>
        </w:tc>
        <w:tc>
          <w:tcPr>
            <w:tcW w:w="990" w:type="dxa"/>
            <w:vAlign w:val="center"/>
          </w:tcPr>
          <w:p w:rsidR="00C348C7" w:rsidRPr="00397EA4" w:rsidRDefault="00C348C7" w:rsidP="00C348C7">
            <w:pPr>
              <w:jc w:val="center"/>
            </w:pPr>
          </w:p>
        </w:tc>
        <w:tc>
          <w:tcPr>
            <w:tcW w:w="1008" w:type="dxa"/>
            <w:vAlign w:val="center"/>
          </w:tcPr>
          <w:p w:rsidR="00C348C7" w:rsidRPr="00397EA4" w:rsidRDefault="00C348C7" w:rsidP="00C348C7">
            <w:pPr>
              <w:jc w:val="center"/>
            </w:pPr>
          </w:p>
        </w:tc>
      </w:tr>
      <w:tr w:rsidR="00C348C7" w:rsidRPr="00397EA4" w:rsidTr="00C348C7">
        <w:trPr>
          <w:trHeight w:val="360"/>
        </w:trPr>
        <w:tc>
          <w:tcPr>
            <w:tcW w:w="6498" w:type="dxa"/>
          </w:tcPr>
          <w:p w:rsidR="00C348C7" w:rsidRPr="009A5F2E" w:rsidRDefault="009A5F2E" w:rsidP="009520C8">
            <w:pPr>
              <w:pStyle w:val="ListParagraph"/>
              <w:widowControl w:val="0"/>
              <w:numPr>
                <w:ilvl w:val="0"/>
                <w:numId w:val="63"/>
              </w:numPr>
              <w:spacing w:before="84" w:after="44" w:line="192" w:lineRule="auto"/>
              <w:rPr>
                <w:rFonts w:cs="Tahoma"/>
                <w:color w:val="000000"/>
              </w:rPr>
            </w:pPr>
            <w:r w:rsidRPr="009A5F2E">
              <w:rPr>
                <w:rFonts w:cs="Tahoma"/>
                <w:color w:val="000000"/>
              </w:rPr>
              <w:t>non-slip surfaces for bathtubs / showers</w:t>
            </w:r>
            <w:r>
              <w:rPr>
                <w:rFonts w:cs="Tahoma"/>
                <w:color w:val="000000"/>
              </w:rPr>
              <w:t xml:space="preserve"> are in place</w:t>
            </w:r>
          </w:p>
        </w:tc>
        <w:tc>
          <w:tcPr>
            <w:tcW w:w="1080" w:type="dxa"/>
            <w:vAlign w:val="center"/>
          </w:tcPr>
          <w:p w:rsidR="00C348C7" w:rsidRPr="00397EA4" w:rsidRDefault="00C348C7" w:rsidP="00C348C7">
            <w:pPr>
              <w:jc w:val="center"/>
            </w:pPr>
          </w:p>
        </w:tc>
        <w:tc>
          <w:tcPr>
            <w:tcW w:w="990" w:type="dxa"/>
            <w:vAlign w:val="center"/>
          </w:tcPr>
          <w:p w:rsidR="00C348C7" w:rsidRPr="00397EA4" w:rsidRDefault="00C348C7" w:rsidP="00C348C7">
            <w:pPr>
              <w:jc w:val="center"/>
            </w:pPr>
          </w:p>
        </w:tc>
        <w:tc>
          <w:tcPr>
            <w:tcW w:w="1008" w:type="dxa"/>
            <w:vAlign w:val="center"/>
          </w:tcPr>
          <w:p w:rsidR="00C348C7" w:rsidRPr="00397EA4" w:rsidRDefault="00C348C7" w:rsidP="00C348C7">
            <w:pPr>
              <w:jc w:val="center"/>
            </w:pPr>
          </w:p>
        </w:tc>
      </w:tr>
      <w:tr w:rsidR="00C348C7" w:rsidRPr="00397EA4" w:rsidTr="00C348C7">
        <w:trPr>
          <w:trHeight w:val="360"/>
        </w:trPr>
        <w:tc>
          <w:tcPr>
            <w:tcW w:w="6498" w:type="dxa"/>
          </w:tcPr>
          <w:p w:rsidR="00C348C7" w:rsidRPr="009A5F2E" w:rsidRDefault="009A5F2E" w:rsidP="009520C8">
            <w:pPr>
              <w:pStyle w:val="ListParagraph"/>
              <w:widowControl w:val="0"/>
              <w:numPr>
                <w:ilvl w:val="0"/>
                <w:numId w:val="63"/>
              </w:numPr>
              <w:spacing w:before="84" w:after="44" w:line="192" w:lineRule="auto"/>
              <w:rPr>
                <w:rFonts w:cs="Tahoma"/>
                <w:color w:val="000000"/>
              </w:rPr>
            </w:pPr>
            <w:r>
              <w:rPr>
                <w:rFonts w:cs="Tahoma"/>
                <w:color w:val="000000"/>
              </w:rPr>
              <w:t xml:space="preserve">water temperature </w:t>
            </w:r>
            <w:r w:rsidRPr="009A5F2E">
              <w:rPr>
                <w:rFonts w:cs="Tahoma"/>
                <w:color w:val="000000"/>
              </w:rPr>
              <w:t>controls are working</w:t>
            </w:r>
          </w:p>
        </w:tc>
        <w:tc>
          <w:tcPr>
            <w:tcW w:w="1080" w:type="dxa"/>
            <w:vAlign w:val="center"/>
          </w:tcPr>
          <w:p w:rsidR="00C348C7" w:rsidRPr="00397EA4" w:rsidRDefault="00C348C7" w:rsidP="00C348C7">
            <w:pPr>
              <w:jc w:val="center"/>
            </w:pPr>
          </w:p>
        </w:tc>
        <w:tc>
          <w:tcPr>
            <w:tcW w:w="990" w:type="dxa"/>
            <w:vAlign w:val="center"/>
          </w:tcPr>
          <w:p w:rsidR="00C348C7" w:rsidRPr="00397EA4" w:rsidRDefault="00C348C7" w:rsidP="00C348C7">
            <w:pPr>
              <w:jc w:val="center"/>
            </w:pPr>
          </w:p>
        </w:tc>
        <w:tc>
          <w:tcPr>
            <w:tcW w:w="1008" w:type="dxa"/>
            <w:vAlign w:val="center"/>
          </w:tcPr>
          <w:p w:rsidR="00C348C7" w:rsidRPr="00397EA4" w:rsidRDefault="00C348C7" w:rsidP="00C348C7">
            <w:pPr>
              <w:jc w:val="center"/>
            </w:pPr>
          </w:p>
        </w:tc>
      </w:tr>
      <w:tr w:rsidR="00C348C7" w:rsidRPr="00397EA4" w:rsidTr="00C348C7">
        <w:trPr>
          <w:trHeight w:val="360"/>
        </w:trPr>
        <w:tc>
          <w:tcPr>
            <w:tcW w:w="6498" w:type="dxa"/>
          </w:tcPr>
          <w:p w:rsidR="00C348C7" w:rsidRPr="009A5F2E" w:rsidRDefault="009A5F2E" w:rsidP="009520C8">
            <w:pPr>
              <w:pStyle w:val="ListParagraph"/>
              <w:widowControl w:val="0"/>
              <w:numPr>
                <w:ilvl w:val="0"/>
                <w:numId w:val="63"/>
              </w:numPr>
              <w:spacing w:before="84" w:after="44" w:line="192" w:lineRule="auto"/>
              <w:rPr>
                <w:rFonts w:cs="Tahoma"/>
                <w:color w:val="000000"/>
              </w:rPr>
            </w:pPr>
            <w:r w:rsidRPr="009A5F2E">
              <w:rPr>
                <w:rFonts w:cs="Tahoma"/>
                <w:color w:val="000000"/>
              </w:rPr>
              <w:t xml:space="preserve">cleaning agents </w:t>
            </w:r>
            <w:r>
              <w:rPr>
                <w:rFonts w:cs="Tahoma"/>
                <w:color w:val="000000"/>
              </w:rPr>
              <w:t xml:space="preserve">are </w:t>
            </w:r>
            <w:r w:rsidRPr="009A5F2E">
              <w:rPr>
                <w:rFonts w:cs="Tahoma"/>
                <w:color w:val="000000"/>
              </w:rPr>
              <w:t>properly stored and away from food</w:t>
            </w:r>
          </w:p>
        </w:tc>
        <w:tc>
          <w:tcPr>
            <w:tcW w:w="1080" w:type="dxa"/>
            <w:vAlign w:val="center"/>
          </w:tcPr>
          <w:p w:rsidR="00C348C7" w:rsidRPr="00397EA4" w:rsidRDefault="00C348C7" w:rsidP="00C348C7">
            <w:pPr>
              <w:jc w:val="center"/>
            </w:pPr>
          </w:p>
        </w:tc>
        <w:tc>
          <w:tcPr>
            <w:tcW w:w="990" w:type="dxa"/>
            <w:vAlign w:val="center"/>
          </w:tcPr>
          <w:p w:rsidR="00C348C7" w:rsidRPr="00397EA4" w:rsidRDefault="00C348C7" w:rsidP="00C348C7">
            <w:pPr>
              <w:jc w:val="center"/>
            </w:pPr>
          </w:p>
        </w:tc>
        <w:tc>
          <w:tcPr>
            <w:tcW w:w="1008" w:type="dxa"/>
            <w:vAlign w:val="center"/>
          </w:tcPr>
          <w:p w:rsidR="00C348C7" w:rsidRPr="00397EA4" w:rsidRDefault="00C348C7" w:rsidP="00C348C7">
            <w:pPr>
              <w:jc w:val="center"/>
            </w:pPr>
          </w:p>
        </w:tc>
      </w:tr>
      <w:tr w:rsidR="00C348C7" w:rsidRPr="00397EA4" w:rsidTr="00C348C7">
        <w:trPr>
          <w:trHeight w:val="360"/>
        </w:trPr>
        <w:tc>
          <w:tcPr>
            <w:tcW w:w="6498" w:type="dxa"/>
          </w:tcPr>
          <w:p w:rsidR="00C348C7" w:rsidRPr="009A5F2E" w:rsidRDefault="009A5F2E" w:rsidP="009520C8">
            <w:pPr>
              <w:pStyle w:val="ListParagraph"/>
              <w:widowControl w:val="0"/>
              <w:numPr>
                <w:ilvl w:val="0"/>
                <w:numId w:val="63"/>
              </w:numPr>
              <w:spacing w:before="84" w:after="44" w:line="192" w:lineRule="auto"/>
              <w:rPr>
                <w:rFonts w:cs="Tahoma"/>
                <w:color w:val="000000"/>
              </w:rPr>
            </w:pPr>
            <w:r w:rsidRPr="009A5F2E">
              <w:rPr>
                <w:rFonts w:cs="Tahoma"/>
                <w:color w:val="000000"/>
              </w:rPr>
              <w:t xml:space="preserve">all appliances </w:t>
            </w:r>
            <w:r>
              <w:rPr>
                <w:rFonts w:cs="Tahoma"/>
                <w:color w:val="000000"/>
              </w:rPr>
              <w:t xml:space="preserve">are </w:t>
            </w:r>
            <w:r w:rsidRPr="009A5F2E">
              <w:rPr>
                <w:rFonts w:cs="Tahoma"/>
                <w:color w:val="000000"/>
              </w:rPr>
              <w:t>in good working order</w:t>
            </w:r>
          </w:p>
        </w:tc>
        <w:tc>
          <w:tcPr>
            <w:tcW w:w="1080" w:type="dxa"/>
            <w:vAlign w:val="center"/>
          </w:tcPr>
          <w:p w:rsidR="00C348C7" w:rsidRPr="00397EA4" w:rsidRDefault="00C348C7" w:rsidP="00C348C7">
            <w:pPr>
              <w:jc w:val="center"/>
            </w:pPr>
          </w:p>
        </w:tc>
        <w:tc>
          <w:tcPr>
            <w:tcW w:w="990" w:type="dxa"/>
            <w:vAlign w:val="center"/>
          </w:tcPr>
          <w:p w:rsidR="00C348C7" w:rsidRPr="00397EA4" w:rsidRDefault="00C348C7" w:rsidP="00C348C7">
            <w:pPr>
              <w:jc w:val="center"/>
            </w:pPr>
          </w:p>
        </w:tc>
        <w:tc>
          <w:tcPr>
            <w:tcW w:w="1008" w:type="dxa"/>
            <w:vAlign w:val="center"/>
          </w:tcPr>
          <w:p w:rsidR="00C348C7" w:rsidRPr="00397EA4" w:rsidRDefault="00C348C7" w:rsidP="00C348C7">
            <w:pPr>
              <w:jc w:val="center"/>
            </w:pPr>
          </w:p>
        </w:tc>
      </w:tr>
      <w:tr w:rsidR="00C348C7" w:rsidRPr="00397EA4" w:rsidTr="00C348C7">
        <w:trPr>
          <w:trHeight w:val="360"/>
        </w:trPr>
        <w:tc>
          <w:tcPr>
            <w:tcW w:w="6498" w:type="dxa"/>
          </w:tcPr>
          <w:p w:rsidR="00C348C7" w:rsidRPr="009A5F2E" w:rsidRDefault="009A5F2E" w:rsidP="009520C8">
            <w:pPr>
              <w:pStyle w:val="ListParagraph"/>
              <w:widowControl w:val="0"/>
              <w:numPr>
                <w:ilvl w:val="0"/>
                <w:numId w:val="63"/>
              </w:numPr>
              <w:spacing w:before="84" w:after="44" w:line="192" w:lineRule="auto"/>
              <w:rPr>
                <w:rFonts w:cs="Tahoma"/>
                <w:color w:val="000000"/>
              </w:rPr>
            </w:pPr>
            <w:r w:rsidRPr="009A5F2E">
              <w:rPr>
                <w:rFonts w:cs="Tahoma"/>
                <w:color w:val="000000"/>
              </w:rPr>
              <w:t>furniture is sturdy and safe</w:t>
            </w:r>
          </w:p>
        </w:tc>
        <w:tc>
          <w:tcPr>
            <w:tcW w:w="1080" w:type="dxa"/>
            <w:vAlign w:val="center"/>
          </w:tcPr>
          <w:p w:rsidR="00C348C7" w:rsidRPr="00397EA4" w:rsidRDefault="00C348C7" w:rsidP="00C348C7">
            <w:pPr>
              <w:jc w:val="center"/>
            </w:pPr>
          </w:p>
        </w:tc>
        <w:tc>
          <w:tcPr>
            <w:tcW w:w="990" w:type="dxa"/>
            <w:vAlign w:val="center"/>
          </w:tcPr>
          <w:p w:rsidR="00C348C7" w:rsidRPr="00397EA4" w:rsidRDefault="00C348C7" w:rsidP="00C348C7">
            <w:pPr>
              <w:jc w:val="center"/>
            </w:pPr>
          </w:p>
        </w:tc>
        <w:tc>
          <w:tcPr>
            <w:tcW w:w="1008" w:type="dxa"/>
            <w:vAlign w:val="center"/>
          </w:tcPr>
          <w:p w:rsidR="00C348C7" w:rsidRPr="00397EA4" w:rsidRDefault="00C348C7" w:rsidP="00C348C7">
            <w:pPr>
              <w:jc w:val="center"/>
            </w:pPr>
          </w:p>
        </w:tc>
      </w:tr>
      <w:tr w:rsidR="00C348C7" w:rsidRPr="00397EA4" w:rsidTr="00C348C7">
        <w:trPr>
          <w:trHeight w:val="360"/>
        </w:trPr>
        <w:tc>
          <w:tcPr>
            <w:tcW w:w="6498" w:type="dxa"/>
          </w:tcPr>
          <w:p w:rsidR="00C348C7" w:rsidRPr="009A5F2E" w:rsidRDefault="009A5F2E" w:rsidP="009520C8">
            <w:pPr>
              <w:pStyle w:val="ListParagraph"/>
              <w:widowControl w:val="0"/>
              <w:numPr>
                <w:ilvl w:val="0"/>
                <w:numId w:val="63"/>
              </w:numPr>
              <w:spacing w:before="84" w:after="44" w:line="192" w:lineRule="auto"/>
              <w:rPr>
                <w:rFonts w:cs="Tahoma"/>
                <w:color w:val="000000"/>
              </w:rPr>
            </w:pPr>
            <w:r>
              <w:rPr>
                <w:rFonts w:cs="Tahoma"/>
                <w:color w:val="000000"/>
              </w:rPr>
              <w:t>yard and</w:t>
            </w:r>
            <w:r w:rsidRPr="009A5F2E">
              <w:rPr>
                <w:rFonts w:cs="Tahoma"/>
                <w:color w:val="000000"/>
              </w:rPr>
              <w:t xml:space="preserve"> sidewalks</w:t>
            </w:r>
            <w:r>
              <w:rPr>
                <w:rFonts w:cs="Tahoma"/>
                <w:color w:val="000000"/>
              </w:rPr>
              <w:t xml:space="preserve"> are</w:t>
            </w:r>
            <w:r w:rsidRPr="009A5F2E">
              <w:rPr>
                <w:rFonts w:cs="Tahoma"/>
                <w:color w:val="000000"/>
              </w:rPr>
              <w:t xml:space="preserve"> free of debris</w:t>
            </w:r>
          </w:p>
        </w:tc>
        <w:tc>
          <w:tcPr>
            <w:tcW w:w="1080" w:type="dxa"/>
            <w:vAlign w:val="center"/>
          </w:tcPr>
          <w:p w:rsidR="00C348C7" w:rsidRPr="00397EA4" w:rsidRDefault="00C348C7" w:rsidP="00C348C7">
            <w:pPr>
              <w:jc w:val="center"/>
            </w:pPr>
          </w:p>
        </w:tc>
        <w:tc>
          <w:tcPr>
            <w:tcW w:w="990" w:type="dxa"/>
            <w:vAlign w:val="center"/>
          </w:tcPr>
          <w:p w:rsidR="00C348C7" w:rsidRPr="00397EA4" w:rsidRDefault="00C348C7" w:rsidP="00C348C7">
            <w:pPr>
              <w:jc w:val="center"/>
            </w:pPr>
          </w:p>
        </w:tc>
        <w:tc>
          <w:tcPr>
            <w:tcW w:w="1008" w:type="dxa"/>
            <w:vAlign w:val="center"/>
          </w:tcPr>
          <w:p w:rsidR="00C348C7" w:rsidRPr="00397EA4" w:rsidRDefault="00C348C7" w:rsidP="00C348C7">
            <w:pPr>
              <w:jc w:val="center"/>
            </w:pPr>
          </w:p>
        </w:tc>
      </w:tr>
      <w:tr w:rsidR="00C348C7" w:rsidRPr="00397EA4" w:rsidTr="00C348C7">
        <w:trPr>
          <w:trHeight w:val="360"/>
        </w:trPr>
        <w:tc>
          <w:tcPr>
            <w:tcW w:w="6498" w:type="dxa"/>
          </w:tcPr>
          <w:p w:rsidR="00C348C7" w:rsidRPr="009A5F2E" w:rsidRDefault="009A5F2E" w:rsidP="009520C8">
            <w:pPr>
              <w:pStyle w:val="ListParagraph"/>
              <w:widowControl w:val="0"/>
              <w:numPr>
                <w:ilvl w:val="0"/>
                <w:numId w:val="63"/>
              </w:numPr>
              <w:spacing w:before="84" w:after="44" w:line="192" w:lineRule="auto"/>
              <w:rPr>
                <w:rFonts w:cs="Tahoma"/>
                <w:color w:val="000000"/>
              </w:rPr>
            </w:pPr>
            <w:r w:rsidRPr="009A5F2E">
              <w:rPr>
                <w:rFonts w:cs="Tahoma"/>
                <w:color w:val="000000"/>
              </w:rPr>
              <w:t xml:space="preserve">fence and gate </w:t>
            </w:r>
            <w:r>
              <w:rPr>
                <w:rFonts w:cs="Tahoma"/>
                <w:color w:val="000000"/>
              </w:rPr>
              <w:t>are</w:t>
            </w:r>
            <w:r w:rsidRPr="009A5F2E">
              <w:rPr>
                <w:rFonts w:cs="Tahoma"/>
                <w:color w:val="000000"/>
              </w:rPr>
              <w:t xml:space="preserve"> in good repair</w:t>
            </w:r>
          </w:p>
        </w:tc>
        <w:tc>
          <w:tcPr>
            <w:tcW w:w="1080" w:type="dxa"/>
            <w:vAlign w:val="center"/>
          </w:tcPr>
          <w:p w:rsidR="00C348C7" w:rsidRPr="00397EA4" w:rsidRDefault="00C348C7" w:rsidP="00C348C7">
            <w:pPr>
              <w:jc w:val="center"/>
            </w:pPr>
          </w:p>
        </w:tc>
        <w:tc>
          <w:tcPr>
            <w:tcW w:w="990" w:type="dxa"/>
            <w:vAlign w:val="center"/>
          </w:tcPr>
          <w:p w:rsidR="00C348C7" w:rsidRPr="00397EA4" w:rsidRDefault="00C348C7" w:rsidP="00C348C7">
            <w:pPr>
              <w:jc w:val="center"/>
            </w:pPr>
          </w:p>
        </w:tc>
        <w:tc>
          <w:tcPr>
            <w:tcW w:w="1008" w:type="dxa"/>
            <w:vAlign w:val="center"/>
          </w:tcPr>
          <w:p w:rsidR="00C348C7" w:rsidRPr="00397EA4" w:rsidRDefault="00C348C7" w:rsidP="00C348C7">
            <w:pPr>
              <w:jc w:val="center"/>
            </w:pPr>
          </w:p>
        </w:tc>
      </w:tr>
      <w:tr w:rsidR="00C348C7" w:rsidRPr="00397EA4" w:rsidTr="00C348C7">
        <w:trPr>
          <w:trHeight w:val="360"/>
        </w:trPr>
        <w:tc>
          <w:tcPr>
            <w:tcW w:w="6498" w:type="dxa"/>
          </w:tcPr>
          <w:p w:rsidR="00C348C7" w:rsidRPr="009A5F2E" w:rsidRDefault="009A5F2E" w:rsidP="009520C8">
            <w:pPr>
              <w:pStyle w:val="ListParagraph"/>
              <w:widowControl w:val="0"/>
              <w:numPr>
                <w:ilvl w:val="0"/>
                <w:numId w:val="63"/>
              </w:numPr>
              <w:spacing w:before="84" w:after="44" w:line="192" w:lineRule="auto"/>
              <w:rPr>
                <w:rFonts w:cs="Tahoma"/>
                <w:color w:val="000000"/>
              </w:rPr>
            </w:pPr>
            <w:r w:rsidRPr="009A5F2E">
              <w:rPr>
                <w:rFonts w:cs="Tahoma"/>
                <w:color w:val="000000"/>
              </w:rPr>
              <w:t xml:space="preserve">decks </w:t>
            </w:r>
            <w:r>
              <w:rPr>
                <w:rFonts w:cs="Tahoma"/>
                <w:color w:val="000000"/>
              </w:rPr>
              <w:t>are sound and</w:t>
            </w:r>
            <w:r w:rsidRPr="009A5F2E">
              <w:rPr>
                <w:rFonts w:cs="Tahoma"/>
                <w:color w:val="000000"/>
              </w:rPr>
              <w:t xml:space="preserve"> clear of obstructions</w:t>
            </w:r>
          </w:p>
        </w:tc>
        <w:tc>
          <w:tcPr>
            <w:tcW w:w="1080" w:type="dxa"/>
            <w:vAlign w:val="center"/>
          </w:tcPr>
          <w:p w:rsidR="00C348C7" w:rsidRPr="00397EA4" w:rsidRDefault="00C348C7" w:rsidP="00C348C7">
            <w:pPr>
              <w:jc w:val="center"/>
            </w:pPr>
          </w:p>
        </w:tc>
        <w:tc>
          <w:tcPr>
            <w:tcW w:w="990" w:type="dxa"/>
            <w:vAlign w:val="center"/>
          </w:tcPr>
          <w:p w:rsidR="00C348C7" w:rsidRPr="00397EA4" w:rsidRDefault="00C348C7" w:rsidP="00C348C7">
            <w:pPr>
              <w:jc w:val="center"/>
            </w:pPr>
          </w:p>
        </w:tc>
        <w:tc>
          <w:tcPr>
            <w:tcW w:w="1008" w:type="dxa"/>
            <w:vAlign w:val="center"/>
          </w:tcPr>
          <w:p w:rsidR="00C348C7" w:rsidRPr="00397EA4" w:rsidRDefault="00C348C7" w:rsidP="00C348C7">
            <w:pPr>
              <w:jc w:val="center"/>
            </w:pPr>
          </w:p>
        </w:tc>
      </w:tr>
      <w:tr w:rsidR="00C348C7" w:rsidRPr="00397EA4" w:rsidTr="00C348C7">
        <w:trPr>
          <w:trHeight w:val="360"/>
        </w:trPr>
        <w:tc>
          <w:tcPr>
            <w:tcW w:w="6498" w:type="dxa"/>
          </w:tcPr>
          <w:p w:rsidR="00C348C7" w:rsidRPr="009A5F2E" w:rsidRDefault="009A5F2E" w:rsidP="009520C8">
            <w:pPr>
              <w:pStyle w:val="ListParagraph"/>
              <w:widowControl w:val="0"/>
              <w:numPr>
                <w:ilvl w:val="0"/>
                <w:numId w:val="63"/>
              </w:numPr>
              <w:spacing w:before="84" w:after="44" w:line="192" w:lineRule="auto"/>
              <w:rPr>
                <w:rFonts w:cs="Tahoma"/>
                <w:color w:val="000000"/>
              </w:rPr>
            </w:pPr>
            <w:r>
              <w:rPr>
                <w:rFonts w:cs="Tahoma"/>
                <w:color w:val="000000"/>
              </w:rPr>
              <w:t xml:space="preserve">stairs free of debris and there are </w:t>
            </w:r>
            <w:r w:rsidRPr="009A5F2E">
              <w:rPr>
                <w:rFonts w:cs="Tahoma"/>
                <w:color w:val="000000"/>
              </w:rPr>
              <w:t>proper secure handrails</w:t>
            </w:r>
          </w:p>
        </w:tc>
        <w:tc>
          <w:tcPr>
            <w:tcW w:w="1080" w:type="dxa"/>
            <w:vAlign w:val="center"/>
          </w:tcPr>
          <w:p w:rsidR="00C348C7" w:rsidRPr="00397EA4" w:rsidRDefault="00C348C7" w:rsidP="00C348C7">
            <w:pPr>
              <w:jc w:val="center"/>
            </w:pPr>
          </w:p>
        </w:tc>
        <w:tc>
          <w:tcPr>
            <w:tcW w:w="990" w:type="dxa"/>
            <w:vAlign w:val="center"/>
          </w:tcPr>
          <w:p w:rsidR="00C348C7" w:rsidRPr="00397EA4" w:rsidRDefault="00C348C7" w:rsidP="00C348C7">
            <w:pPr>
              <w:jc w:val="center"/>
            </w:pPr>
          </w:p>
        </w:tc>
        <w:tc>
          <w:tcPr>
            <w:tcW w:w="1008" w:type="dxa"/>
            <w:vAlign w:val="center"/>
          </w:tcPr>
          <w:p w:rsidR="00C348C7" w:rsidRPr="00397EA4" w:rsidRDefault="00C348C7" w:rsidP="00C348C7">
            <w:pPr>
              <w:jc w:val="center"/>
            </w:pPr>
          </w:p>
        </w:tc>
      </w:tr>
      <w:tr w:rsidR="00C348C7" w:rsidRPr="00397EA4" w:rsidTr="00C348C7">
        <w:trPr>
          <w:trHeight w:val="360"/>
        </w:trPr>
        <w:tc>
          <w:tcPr>
            <w:tcW w:w="6498" w:type="dxa"/>
          </w:tcPr>
          <w:p w:rsidR="00C348C7" w:rsidRPr="009A5F2E" w:rsidRDefault="009A5F2E" w:rsidP="009520C8">
            <w:pPr>
              <w:pStyle w:val="ListParagraph"/>
              <w:widowControl w:val="0"/>
              <w:numPr>
                <w:ilvl w:val="0"/>
                <w:numId w:val="63"/>
              </w:numPr>
              <w:spacing w:before="84" w:after="44" w:line="192" w:lineRule="auto"/>
              <w:rPr>
                <w:rFonts w:cs="Tahoma"/>
                <w:color w:val="000000"/>
              </w:rPr>
            </w:pPr>
            <w:r w:rsidRPr="009A5F2E">
              <w:rPr>
                <w:rFonts w:cs="Tahoma"/>
                <w:color w:val="000000"/>
              </w:rPr>
              <w:t>stairs/ladders/ramps have proper anti-slip treads</w:t>
            </w:r>
          </w:p>
        </w:tc>
        <w:tc>
          <w:tcPr>
            <w:tcW w:w="1080" w:type="dxa"/>
            <w:vAlign w:val="center"/>
          </w:tcPr>
          <w:p w:rsidR="00C348C7" w:rsidRPr="00397EA4" w:rsidRDefault="00C348C7" w:rsidP="00C348C7">
            <w:pPr>
              <w:jc w:val="center"/>
            </w:pPr>
          </w:p>
        </w:tc>
        <w:tc>
          <w:tcPr>
            <w:tcW w:w="990" w:type="dxa"/>
            <w:vAlign w:val="center"/>
          </w:tcPr>
          <w:p w:rsidR="00C348C7" w:rsidRPr="00397EA4" w:rsidRDefault="00C348C7" w:rsidP="00C348C7">
            <w:pPr>
              <w:jc w:val="center"/>
            </w:pPr>
          </w:p>
        </w:tc>
        <w:tc>
          <w:tcPr>
            <w:tcW w:w="1008" w:type="dxa"/>
            <w:vAlign w:val="center"/>
          </w:tcPr>
          <w:p w:rsidR="00C348C7" w:rsidRPr="00397EA4" w:rsidRDefault="00C348C7" w:rsidP="00C348C7">
            <w:pPr>
              <w:jc w:val="center"/>
            </w:pPr>
          </w:p>
        </w:tc>
      </w:tr>
      <w:tr w:rsidR="00C348C7" w:rsidRPr="00397EA4" w:rsidTr="00C348C7">
        <w:trPr>
          <w:trHeight w:val="360"/>
        </w:trPr>
        <w:tc>
          <w:tcPr>
            <w:tcW w:w="6498" w:type="dxa"/>
          </w:tcPr>
          <w:p w:rsidR="00C348C7" w:rsidRPr="009A5F2E" w:rsidRDefault="009A5F2E" w:rsidP="009520C8">
            <w:pPr>
              <w:pStyle w:val="ListParagraph"/>
              <w:widowControl w:val="0"/>
              <w:numPr>
                <w:ilvl w:val="0"/>
                <w:numId w:val="63"/>
              </w:numPr>
              <w:spacing w:before="84" w:after="44" w:line="192" w:lineRule="auto"/>
              <w:rPr>
                <w:rFonts w:cs="Tahoma"/>
                <w:color w:val="000000"/>
              </w:rPr>
            </w:pPr>
            <w:r w:rsidRPr="009A5F2E">
              <w:rPr>
                <w:rFonts w:cs="Tahoma"/>
                <w:color w:val="000000"/>
              </w:rPr>
              <w:t xml:space="preserve">stairs </w:t>
            </w:r>
            <w:r>
              <w:rPr>
                <w:rFonts w:cs="Tahoma"/>
                <w:color w:val="000000"/>
              </w:rPr>
              <w:t xml:space="preserve">are </w:t>
            </w:r>
            <w:r w:rsidRPr="009A5F2E">
              <w:rPr>
                <w:rFonts w:cs="Tahoma"/>
                <w:color w:val="000000"/>
              </w:rPr>
              <w:t>properly lit</w:t>
            </w:r>
          </w:p>
        </w:tc>
        <w:tc>
          <w:tcPr>
            <w:tcW w:w="1080" w:type="dxa"/>
            <w:vAlign w:val="center"/>
          </w:tcPr>
          <w:p w:rsidR="00C348C7" w:rsidRPr="00397EA4" w:rsidRDefault="00C348C7" w:rsidP="00C348C7">
            <w:pPr>
              <w:jc w:val="center"/>
            </w:pPr>
          </w:p>
        </w:tc>
        <w:tc>
          <w:tcPr>
            <w:tcW w:w="990" w:type="dxa"/>
            <w:vAlign w:val="center"/>
          </w:tcPr>
          <w:p w:rsidR="00C348C7" w:rsidRPr="00397EA4" w:rsidRDefault="00C348C7" w:rsidP="00C348C7">
            <w:pPr>
              <w:jc w:val="center"/>
            </w:pPr>
          </w:p>
        </w:tc>
        <w:tc>
          <w:tcPr>
            <w:tcW w:w="1008" w:type="dxa"/>
            <w:vAlign w:val="center"/>
          </w:tcPr>
          <w:p w:rsidR="00C348C7" w:rsidRPr="00397EA4" w:rsidRDefault="00C348C7" w:rsidP="00C348C7">
            <w:pPr>
              <w:jc w:val="center"/>
            </w:pPr>
          </w:p>
        </w:tc>
      </w:tr>
      <w:tr w:rsidR="00C348C7" w:rsidRPr="00397EA4" w:rsidTr="00C348C7">
        <w:trPr>
          <w:trHeight w:val="360"/>
        </w:trPr>
        <w:tc>
          <w:tcPr>
            <w:tcW w:w="6498" w:type="dxa"/>
          </w:tcPr>
          <w:p w:rsidR="00C348C7" w:rsidRPr="009A5F2E" w:rsidRDefault="009A5F2E" w:rsidP="009520C8">
            <w:pPr>
              <w:pStyle w:val="ListParagraph"/>
              <w:widowControl w:val="0"/>
              <w:numPr>
                <w:ilvl w:val="0"/>
                <w:numId w:val="63"/>
              </w:numPr>
              <w:spacing w:before="84" w:after="44" w:line="192" w:lineRule="auto"/>
              <w:rPr>
                <w:rFonts w:cs="Tahoma"/>
                <w:color w:val="000000"/>
              </w:rPr>
            </w:pPr>
            <w:r w:rsidRPr="009A5F2E">
              <w:rPr>
                <w:rFonts w:cs="Tahoma"/>
                <w:color w:val="000000"/>
              </w:rPr>
              <w:t>emerge</w:t>
            </w:r>
            <w:r>
              <w:rPr>
                <w:rFonts w:cs="Tahoma"/>
                <w:color w:val="000000"/>
              </w:rPr>
              <w:t>ncy preparedness kits are complete and supplies are</w:t>
            </w:r>
            <w:r w:rsidRPr="009A5F2E">
              <w:rPr>
                <w:rFonts w:cs="Tahoma"/>
                <w:color w:val="000000"/>
              </w:rPr>
              <w:t xml:space="preserve"> rotated annually (last date restocked)</w:t>
            </w:r>
          </w:p>
        </w:tc>
        <w:tc>
          <w:tcPr>
            <w:tcW w:w="1080" w:type="dxa"/>
            <w:vAlign w:val="center"/>
          </w:tcPr>
          <w:p w:rsidR="00C348C7" w:rsidRPr="00397EA4" w:rsidRDefault="00C348C7" w:rsidP="00C348C7">
            <w:pPr>
              <w:jc w:val="center"/>
            </w:pPr>
          </w:p>
        </w:tc>
        <w:tc>
          <w:tcPr>
            <w:tcW w:w="990" w:type="dxa"/>
            <w:vAlign w:val="center"/>
          </w:tcPr>
          <w:p w:rsidR="00C348C7" w:rsidRPr="00397EA4" w:rsidRDefault="00C348C7" w:rsidP="00C348C7">
            <w:pPr>
              <w:jc w:val="center"/>
            </w:pPr>
          </w:p>
        </w:tc>
        <w:tc>
          <w:tcPr>
            <w:tcW w:w="1008" w:type="dxa"/>
            <w:vAlign w:val="center"/>
          </w:tcPr>
          <w:p w:rsidR="00C348C7" w:rsidRPr="00397EA4" w:rsidRDefault="00C348C7" w:rsidP="00C348C7">
            <w:pPr>
              <w:jc w:val="center"/>
            </w:pPr>
          </w:p>
        </w:tc>
      </w:tr>
      <w:tr w:rsidR="00C348C7" w:rsidRPr="00397EA4" w:rsidTr="00C348C7">
        <w:trPr>
          <w:trHeight w:val="360"/>
        </w:trPr>
        <w:tc>
          <w:tcPr>
            <w:tcW w:w="6498" w:type="dxa"/>
          </w:tcPr>
          <w:p w:rsidR="00C348C7" w:rsidRPr="009A5F2E" w:rsidRDefault="009A5F2E" w:rsidP="009520C8">
            <w:pPr>
              <w:pStyle w:val="ListParagraph"/>
              <w:widowControl w:val="0"/>
              <w:numPr>
                <w:ilvl w:val="0"/>
                <w:numId w:val="63"/>
              </w:numPr>
              <w:spacing w:before="84" w:after="44" w:line="192" w:lineRule="auto"/>
              <w:rPr>
                <w:rFonts w:cs="Tahoma"/>
                <w:color w:val="000000"/>
              </w:rPr>
            </w:pPr>
            <w:r w:rsidRPr="009A5F2E">
              <w:rPr>
                <w:rFonts w:cs="Tahoma"/>
                <w:color w:val="000000"/>
              </w:rPr>
              <w:t xml:space="preserve">first aid kits </w:t>
            </w:r>
            <w:r>
              <w:rPr>
                <w:rFonts w:cs="Tahoma"/>
                <w:color w:val="000000"/>
              </w:rPr>
              <w:t>are marked and</w:t>
            </w:r>
            <w:r w:rsidRPr="009A5F2E">
              <w:rPr>
                <w:rFonts w:cs="Tahoma"/>
                <w:color w:val="000000"/>
              </w:rPr>
              <w:t xml:space="preserve"> secured (where appropriate) and fully stocked</w:t>
            </w:r>
          </w:p>
        </w:tc>
        <w:tc>
          <w:tcPr>
            <w:tcW w:w="1080" w:type="dxa"/>
            <w:vAlign w:val="center"/>
          </w:tcPr>
          <w:p w:rsidR="00C348C7" w:rsidRPr="00397EA4" w:rsidRDefault="00C348C7" w:rsidP="00C348C7">
            <w:pPr>
              <w:jc w:val="center"/>
            </w:pPr>
          </w:p>
        </w:tc>
        <w:tc>
          <w:tcPr>
            <w:tcW w:w="990" w:type="dxa"/>
            <w:vAlign w:val="center"/>
          </w:tcPr>
          <w:p w:rsidR="00C348C7" w:rsidRPr="00397EA4" w:rsidRDefault="00C348C7" w:rsidP="00C348C7">
            <w:pPr>
              <w:jc w:val="center"/>
            </w:pPr>
          </w:p>
        </w:tc>
        <w:tc>
          <w:tcPr>
            <w:tcW w:w="1008" w:type="dxa"/>
            <w:vAlign w:val="center"/>
          </w:tcPr>
          <w:p w:rsidR="00C348C7" w:rsidRPr="00397EA4" w:rsidRDefault="00C348C7" w:rsidP="00C348C7">
            <w:pPr>
              <w:jc w:val="center"/>
            </w:pPr>
          </w:p>
        </w:tc>
      </w:tr>
      <w:tr w:rsidR="00C348C7" w:rsidRPr="00397EA4" w:rsidTr="00C348C7">
        <w:trPr>
          <w:trHeight w:val="360"/>
        </w:trPr>
        <w:tc>
          <w:tcPr>
            <w:tcW w:w="6498" w:type="dxa"/>
          </w:tcPr>
          <w:p w:rsidR="00C348C7" w:rsidRPr="009A5F2E" w:rsidRDefault="009A5F2E" w:rsidP="009520C8">
            <w:pPr>
              <w:pStyle w:val="ListParagraph"/>
              <w:widowControl w:val="0"/>
              <w:numPr>
                <w:ilvl w:val="0"/>
                <w:numId w:val="63"/>
              </w:numPr>
              <w:spacing w:before="84" w:after="44" w:line="192" w:lineRule="auto"/>
              <w:rPr>
                <w:rFonts w:cs="Tahoma"/>
                <w:color w:val="000000"/>
              </w:rPr>
            </w:pPr>
            <w:r>
              <w:rPr>
                <w:rFonts w:cs="Tahoma"/>
                <w:color w:val="000000"/>
              </w:rPr>
              <w:t>f</w:t>
            </w:r>
            <w:r w:rsidRPr="009A5F2E">
              <w:rPr>
                <w:rFonts w:cs="Tahoma"/>
                <w:color w:val="000000"/>
              </w:rPr>
              <w:t xml:space="preserve">ixtures on walls </w:t>
            </w:r>
            <w:r>
              <w:rPr>
                <w:rFonts w:cs="Tahoma"/>
                <w:color w:val="000000"/>
              </w:rPr>
              <w:t xml:space="preserve">are </w:t>
            </w:r>
            <w:r w:rsidRPr="009A5F2E">
              <w:rPr>
                <w:rFonts w:cs="Tahoma"/>
                <w:color w:val="000000"/>
              </w:rPr>
              <w:t>properly secured</w:t>
            </w:r>
          </w:p>
        </w:tc>
        <w:tc>
          <w:tcPr>
            <w:tcW w:w="1080" w:type="dxa"/>
            <w:vAlign w:val="center"/>
          </w:tcPr>
          <w:p w:rsidR="00C348C7" w:rsidRPr="00397EA4" w:rsidRDefault="00C348C7" w:rsidP="00C348C7">
            <w:pPr>
              <w:jc w:val="center"/>
            </w:pPr>
          </w:p>
        </w:tc>
        <w:tc>
          <w:tcPr>
            <w:tcW w:w="990" w:type="dxa"/>
            <w:vAlign w:val="center"/>
          </w:tcPr>
          <w:p w:rsidR="00C348C7" w:rsidRPr="00397EA4" w:rsidRDefault="00C348C7" w:rsidP="00C348C7">
            <w:pPr>
              <w:jc w:val="center"/>
            </w:pPr>
          </w:p>
        </w:tc>
        <w:tc>
          <w:tcPr>
            <w:tcW w:w="1008" w:type="dxa"/>
            <w:vAlign w:val="center"/>
          </w:tcPr>
          <w:p w:rsidR="00C348C7" w:rsidRPr="00397EA4" w:rsidRDefault="00C348C7" w:rsidP="00C348C7">
            <w:pPr>
              <w:jc w:val="center"/>
            </w:pPr>
          </w:p>
        </w:tc>
      </w:tr>
      <w:tr w:rsidR="00C348C7" w:rsidRPr="00397EA4" w:rsidTr="00C348C7">
        <w:trPr>
          <w:trHeight w:val="360"/>
        </w:trPr>
        <w:tc>
          <w:tcPr>
            <w:tcW w:w="6498" w:type="dxa"/>
          </w:tcPr>
          <w:p w:rsidR="00C348C7" w:rsidRPr="009A5F2E" w:rsidRDefault="009A5F2E" w:rsidP="009520C8">
            <w:pPr>
              <w:pStyle w:val="ListParagraph"/>
              <w:widowControl w:val="0"/>
              <w:numPr>
                <w:ilvl w:val="0"/>
                <w:numId w:val="63"/>
              </w:numPr>
              <w:spacing w:before="84" w:after="44" w:line="192" w:lineRule="auto"/>
              <w:rPr>
                <w:rFonts w:cs="Tahoma"/>
                <w:color w:val="000000"/>
              </w:rPr>
            </w:pPr>
            <w:r w:rsidRPr="009A5F2E">
              <w:rPr>
                <w:rFonts w:cs="Tahoma"/>
                <w:color w:val="000000"/>
              </w:rPr>
              <w:t>staff know who to call for first aid assistance</w:t>
            </w:r>
          </w:p>
        </w:tc>
        <w:tc>
          <w:tcPr>
            <w:tcW w:w="1080" w:type="dxa"/>
            <w:vAlign w:val="center"/>
          </w:tcPr>
          <w:p w:rsidR="00C348C7" w:rsidRPr="00397EA4" w:rsidRDefault="00C348C7" w:rsidP="00C348C7">
            <w:pPr>
              <w:jc w:val="center"/>
            </w:pPr>
          </w:p>
        </w:tc>
        <w:tc>
          <w:tcPr>
            <w:tcW w:w="990" w:type="dxa"/>
            <w:vAlign w:val="center"/>
          </w:tcPr>
          <w:p w:rsidR="00C348C7" w:rsidRPr="00397EA4" w:rsidRDefault="00C348C7" w:rsidP="00C348C7">
            <w:pPr>
              <w:jc w:val="center"/>
            </w:pPr>
          </w:p>
        </w:tc>
        <w:tc>
          <w:tcPr>
            <w:tcW w:w="1008" w:type="dxa"/>
            <w:vAlign w:val="center"/>
          </w:tcPr>
          <w:p w:rsidR="00C348C7" w:rsidRPr="00397EA4" w:rsidRDefault="00C348C7" w:rsidP="00C348C7">
            <w:pPr>
              <w:jc w:val="center"/>
            </w:pPr>
          </w:p>
        </w:tc>
      </w:tr>
      <w:tr w:rsidR="00C348C7" w:rsidRPr="00397EA4" w:rsidTr="00C348C7">
        <w:trPr>
          <w:trHeight w:val="360"/>
        </w:trPr>
        <w:tc>
          <w:tcPr>
            <w:tcW w:w="6498" w:type="dxa"/>
          </w:tcPr>
          <w:p w:rsidR="00C348C7" w:rsidRPr="009A5F2E" w:rsidRDefault="009A5F2E" w:rsidP="009520C8">
            <w:pPr>
              <w:pStyle w:val="ListParagraph"/>
              <w:widowControl w:val="0"/>
              <w:numPr>
                <w:ilvl w:val="0"/>
                <w:numId w:val="63"/>
              </w:numPr>
              <w:spacing w:before="84" w:after="44" w:line="192" w:lineRule="auto"/>
              <w:rPr>
                <w:rFonts w:cs="Tahoma"/>
                <w:color w:val="000000"/>
              </w:rPr>
            </w:pPr>
            <w:r>
              <w:rPr>
                <w:rFonts w:cs="Tahoma"/>
                <w:color w:val="000000"/>
              </w:rPr>
              <w:t>staff k</w:t>
            </w:r>
            <w:r w:rsidRPr="009A5F2E">
              <w:rPr>
                <w:rFonts w:cs="Tahoma"/>
                <w:color w:val="000000"/>
              </w:rPr>
              <w:t>now where to find WHMIS/MSDES sheets</w:t>
            </w:r>
          </w:p>
        </w:tc>
        <w:tc>
          <w:tcPr>
            <w:tcW w:w="1080" w:type="dxa"/>
            <w:vAlign w:val="center"/>
          </w:tcPr>
          <w:p w:rsidR="00C348C7" w:rsidRPr="00397EA4" w:rsidRDefault="00C348C7" w:rsidP="00C348C7">
            <w:pPr>
              <w:jc w:val="center"/>
            </w:pPr>
          </w:p>
        </w:tc>
        <w:tc>
          <w:tcPr>
            <w:tcW w:w="990" w:type="dxa"/>
            <w:vAlign w:val="center"/>
          </w:tcPr>
          <w:p w:rsidR="00C348C7" w:rsidRPr="00397EA4" w:rsidRDefault="00C348C7" w:rsidP="00C348C7">
            <w:pPr>
              <w:jc w:val="center"/>
            </w:pPr>
          </w:p>
        </w:tc>
        <w:tc>
          <w:tcPr>
            <w:tcW w:w="1008" w:type="dxa"/>
            <w:vAlign w:val="center"/>
          </w:tcPr>
          <w:p w:rsidR="00C348C7" w:rsidRPr="00397EA4" w:rsidRDefault="00C348C7" w:rsidP="00C348C7">
            <w:pPr>
              <w:jc w:val="center"/>
            </w:pPr>
          </w:p>
        </w:tc>
      </w:tr>
      <w:tr w:rsidR="00C348C7" w:rsidRPr="00397EA4" w:rsidTr="00C348C7">
        <w:trPr>
          <w:trHeight w:val="360"/>
        </w:trPr>
        <w:tc>
          <w:tcPr>
            <w:tcW w:w="6498" w:type="dxa"/>
          </w:tcPr>
          <w:p w:rsidR="00C348C7" w:rsidRPr="009A5F2E" w:rsidRDefault="009A5F2E" w:rsidP="009520C8">
            <w:pPr>
              <w:pStyle w:val="ListParagraph"/>
              <w:widowControl w:val="0"/>
              <w:numPr>
                <w:ilvl w:val="0"/>
                <w:numId w:val="63"/>
              </w:numPr>
              <w:spacing w:before="84" w:after="44" w:line="192" w:lineRule="auto"/>
              <w:rPr>
                <w:rFonts w:cs="Tahoma"/>
                <w:color w:val="000000"/>
              </w:rPr>
            </w:pPr>
            <w:r w:rsidRPr="009A5F2E">
              <w:rPr>
                <w:rFonts w:cs="Tahoma"/>
                <w:color w:val="000000"/>
              </w:rPr>
              <w:t>staff know how to use personal protection equipment</w:t>
            </w:r>
          </w:p>
        </w:tc>
        <w:tc>
          <w:tcPr>
            <w:tcW w:w="1080" w:type="dxa"/>
            <w:vAlign w:val="center"/>
          </w:tcPr>
          <w:p w:rsidR="00C348C7" w:rsidRPr="00397EA4" w:rsidRDefault="00C348C7" w:rsidP="00C348C7">
            <w:pPr>
              <w:jc w:val="center"/>
            </w:pPr>
          </w:p>
        </w:tc>
        <w:tc>
          <w:tcPr>
            <w:tcW w:w="990" w:type="dxa"/>
            <w:vAlign w:val="center"/>
          </w:tcPr>
          <w:p w:rsidR="00C348C7" w:rsidRPr="00397EA4" w:rsidRDefault="00C348C7" w:rsidP="00C348C7">
            <w:pPr>
              <w:jc w:val="center"/>
            </w:pPr>
          </w:p>
        </w:tc>
        <w:tc>
          <w:tcPr>
            <w:tcW w:w="1008" w:type="dxa"/>
            <w:vAlign w:val="center"/>
          </w:tcPr>
          <w:p w:rsidR="00C348C7" w:rsidRPr="00397EA4" w:rsidRDefault="00C348C7" w:rsidP="00C348C7">
            <w:pPr>
              <w:jc w:val="center"/>
            </w:pPr>
          </w:p>
        </w:tc>
      </w:tr>
      <w:tr w:rsidR="00C348C7" w:rsidRPr="00397EA4" w:rsidTr="00C348C7">
        <w:trPr>
          <w:trHeight w:val="360"/>
        </w:trPr>
        <w:tc>
          <w:tcPr>
            <w:tcW w:w="6498" w:type="dxa"/>
          </w:tcPr>
          <w:p w:rsidR="00C348C7" w:rsidRPr="009A5F2E" w:rsidRDefault="009A5F2E" w:rsidP="009520C8">
            <w:pPr>
              <w:pStyle w:val="ListParagraph"/>
              <w:widowControl w:val="0"/>
              <w:numPr>
                <w:ilvl w:val="0"/>
                <w:numId w:val="63"/>
              </w:numPr>
              <w:spacing w:before="84" w:after="44" w:line="192" w:lineRule="auto"/>
              <w:rPr>
                <w:rFonts w:cs="Tahoma"/>
                <w:color w:val="000000"/>
              </w:rPr>
            </w:pPr>
            <w:r w:rsidRPr="009A5F2E">
              <w:rPr>
                <w:rFonts w:cs="Tahoma"/>
                <w:color w:val="000000"/>
              </w:rPr>
              <w:t xml:space="preserve">designated smoking area </w:t>
            </w:r>
            <w:r>
              <w:rPr>
                <w:rFonts w:cs="Tahoma"/>
                <w:color w:val="000000"/>
              </w:rPr>
              <w:t xml:space="preserve">is </w:t>
            </w:r>
            <w:r w:rsidRPr="009A5F2E">
              <w:rPr>
                <w:rFonts w:cs="Tahoma"/>
                <w:color w:val="000000"/>
              </w:rPr>
              <w:t>provided and respected</w:t>
            </w:r>
          </w:p>
        </w:tc>
        <w:tc>
          <w:tcPr>
            <w:tcW w:w="1080" w:type="dxa"/>
            <w:vAlign w:val="center"/>
          </w:tcPr>
          <w:p w:rsidR="00C348C7" w:rsidRPr="00397EA4" w:rsidRDefault="00C348C7" w:rsidP="00C348C7">
            <w:pPr>
              <w:jc w:val="center"/>
            </w:pPr>
          </w:p>
        </w:tc>
        <w:tc>
          <w:tcPr>
            <w:tcW w:w="990" w:type="dxa"/>
            <w:vAlign w:val="center"/>
          </w:tcPr>
          <w:p w:rsidR="00C348C7" w:rsidRPr="00397EA4" w:rsidRDefault="00C348C7" w:rsidP="00C348C7">
            <w:pPr>
              <w:jc w:val="center"/>
            </w:pPr>
          </w:p>
        </w:tc>
        <w:tc>
          <w:tcPr>
            <w:tcW w:w="1008" w:type="dxa"/>
            <w:vAlign w:val="center"/>
          </w:tcPr>
          <w:p w:rsidR="00C348C7" w:rsidRPr="00397EA4" w:rsidRDefault="00C348C7" w:rsidP="00C348C7">
            <w:pPr>
              <w:jc w:val="center"/>
            </w:pPr>
          </w:p>
        </w:tc>
      </w:tr>
      <w:tr w:rsidR="00C348C7" w:rsidRPr="00397EA4" w:rsidTr="00C348C7">
        <w:trPr>
          <w:trHeight w:val="360"/>
        </w:trPr>
        <w:tc>
          <w:tcPr>
            <w:tcW w:w="6498" w:type="dxa"/>
          </w:tcPr>
          <w:p w:rsidR="00C348C7" w:rsidRPr="009A5F2E" w:rsidRDefault="009A5F2E" w:rsidP="009520C8">
            <w:pPr>
              <w:pStyle w:val="ListParagraph"/>
              <w:widowControl w:val="0"/>
              <w:numPr>
                <w:ilvl w:val="0"/>
                <w:numId w:val="63"/>
              </w:numPr>
              <w:spacing w:before="84" w:after="44" w:line="192" w:lineRule="auto"/>
              <w:rPr>
                <w:rFonts w:cs="Tahoma"/>
                <w:color w:val="000000"/>
              </w:rPr>
            </w:pPr>
            <w:r w:rsidRPr="009A5F2E">
              <w:rPr>
                <w:rFonts w:cs="Tahoma"/>
                <w:color w:val="000000"/>
              </w:rPr>
              <w:t>air quality is good</w:t>
            </w:r>
          </w:p>
        </w:tc>
        <w:tc>
          <w:tcPr>
            <w:tcW w:w="1080" w:type="dxa"/>
            <w:vAlign w:val="center"/>
          </w:tcPr>
          <w:p w:rsidR="00C348C7" w:rsidRPr="00397EA4" w:rsidRDefault="00C348C7" w:rsidP="00C348C7">
            <w:pPr>
              <w:jc w:val="center"/>
            </w:pPr>
          </w:p>
        </w:tc>
        <w:tc>
          <w:tcPr>
            <w:tcW w:w="990" w:type="dxa"/>
            <w:vAlign w:val="center"/>
          </w:tcPr>
          <w:p w:rsidR="00C348C7" w:rsidRPr="00397EA4" w:rsidRDefault="00C348C7" w:rsidP="00C348C7">
            <w:pPr>
              <w:jc w:val="center"/>
            </w:pPr>
          </w:p>
        </w:tc>
        <w:tc>
          <w:tcPr>
            <w:tcW w:w="1008" w:type="dxa"/>
            <w:vAlign w:val="center"/>
          </w:tcPr>
          <w:p w:rsidR="00C348C7" w:rsidRPr="00397EA4" w:rsidRDefault="00C348C7" w:rsidP="00C348C7">
            <w:pPr>
              <w:jc w:val="center"/>
            </w:pPr>
          </w:p>
        </w:tc>
      </w:tr>
      <w:tr w:rsidR="00C348C7" w:rsidRPr="00397EA4" w:rsidTr="00C348C7">
        <w:trPr>
          <w:trHeight w:val="360"/>
        </w:trPr>
        <w:tc>
          <w:tcPr>
            <w:tcW w:w="6498" w:type="dxa"/>
          </w:tcPr>
          <w:p w:rsidR="00C348C7" w:rsidRPr="009A5F2E" w:rsidRDefault="009A5F2E" w:rsidP="009520C8">
            <w:pPr>
              <w:pStyle w:val="ListParagraph"/>
              <w:widowControl w:val="0"/>
              <w:numPr>
                <w:ilvl w:val="0"/>
                <w:numId w:val="63"/>
              </w:numPr>
              <w:spacing w:before="84" w:after="44" w:line="192" w:lineRule="auto"/>
              <w:rPr>
                <w:rFonts w:cs="Tahoma"/>
                <w:color w:val="000000"/>
              </w:rPr>
            </w:pPr>
            <w:r w:rsidRPr="009A5F2E">
              <w:rPr>
                <w:rFonts w:cs="Tahoma"/>
                <w:color w:val="000000"/>
              </w:rPr>
              <w:t>individuals protected from cool / excessive heat</w:t>
            </w:r>
          </w:p>
        </w:tc>
        <w:tc>
          <w:tcPr>
            <w:tcW w:w="1080" w:type="dxa"/>
            <w:vAlign w:val="center"/>
          </w:tcPr>
          <w:p w:rsidR="00C348C7" w:rsidRPr="00397EA4" w:rsidRDefault="00C348C7" w:rsidP="00C348C7">
            <w:pPr>
              <w:jc w:val="center"/>
            </w:pPr>
          </w:p>
        </w:tc>
        <w:tc>
          <w:tcPr>
            <w:tcW w:w="990" w:type="dxa"/>
            <w:vAlign w:val="center"/>
          </w:tcPr>
          <w:p w:rsidR="00C348C7" w:rsidRPr="00397EA4" w:rsidRDefault="00C348C7" w:rsidP="00C348C7">
            <w:pPr>
              <w:jc w:val="center"/>
            </w:pPr>
          </w:p>
        </w:tc>
        <w:tc>
          <w:tcPr>
            <w:tcW w:w="1008" w:type="dxa"/>
            <w:vAlign w:val="center"/>
          </w:tcPr>
          <w:p w:rsidR="00C348C7" w:rsidRPr="00397EA4" w:rsidRDefault="00C348C7" w:rsidP="00C348C7">
            <w:pPr>
              <w:jc w:val="center"/>
            </w:pPr>
          </w:p>
        </w:tc>
      </w:tr>
      <w:tr w:rsidR="00C348C7" w:rsidRPr="00397EA4" w:rsidTr="00C348C7">
        <w:trPr>
          <w:trHeight w:val="360"/>
        </w:trPr>
        <w:tc>
          <w:tcPr>
            <w:tcW w:w="6498" w:type="dxa"/>
          </w:tcPr>
          <w:p w:rsidR="00C348C7" w:rsidRPr="009A5F2E" w:rsidRDefault="009A5F2E" w:rsidP="009520C8">
            <w:pPr>
              <w:pStyle w:val="ListParagraph"/>
              <w:widowControl w:val="0"/>
              <w:numPr>
                <w:ilvl w:val="0"/>
                <w:numId w:val="63"/>
              </w:numPr>
              <w:spacing w:before="84" w:after="44" w:line="192" w:lineRule="auto"/>
              <w:rPr>
                <w:rFonts w:cs="Tahoma"/>
                <w:color w:val="000000"/>
              </w:rPr>
            </w:pPr>
            <w:r w:rsidRPr="009A5F2E">
              <w:rPr>
                <w:rFonts w:cs="Tahoma"/>
                <w:color w:val="000000"/>
              </w:rPr>
              <w:t>individuals  protected from excessive or irritating noise</w:t>
            </w:r>
          </w:p>
        </w:tc>
        <w:tc>
          <w:tcPr>
            <w:tcW w:w="1080" w:type="dxa"/>
            <w:vAlign w:val="center"/>
          </w:tcPr>
          <w:p w:rsidR="00C348C7" w:rsidRPr="00397EA4" w:rsidRDefault="00C348C7" w:rsidP="00C348C7">
            <w:pPr>
              <w:jc w:val="center"/>
            </w:pPr>
          </w:p>
        </w:tc>
        <w:tc>
          <w:tcPr>
            <w:tcW w:w="990" w:type="dxa"/>
            <w:vAlign w:val="center"/>
          </w:tcPr>
          <w:p w:rsidR="00C348C7" w:rsidRPr="00397EA4" w:rsidRDefault="00C348C7" w:rsidP="00C348C7">
            <w:pPr>
              <w:jc w:val="center"/>
            </w:pPr>
          </w:p>
        </w:tc>
        <w:tc>
          <w:tcPr>
            <w:tcW w:w="1008" w:type="dxa"/>
            <w:vAlign w:val="center"/>
          </w:tcPr>
          <w:p w:rsidR="00C348C7" w:rsidRPr="00397EA4" w:rsidRDefault="00C348C7" w:rsidP="00C348C7">
            <w:pPr>
              <w:jc w:val="center"/>
            </w:pPr>
          </w:p>
        </w:tc>
      </w:tr>
      <w:tr w:rsidR="00C348C7" w:rsidRPr="00397EA4" w:rsidTr="00C348C7">
        <w:trPr>
          <w:trHeight w:val="360"/>
        </w:trPr>
        <w:tc>
          <w:tcPr>
            <w:tcW w:w="6498" w:type="dxa"/>
          </w:tcPr>
          <w:p w:rsidR="00C348C7" w:rsidRPr="009A5F2E" w:rsidRDefault="009A5F2E" w:rsidP="009520C8">
            <w:pPr>
              <w:pStyle w:val="ListParagraph"/>
              <w:widowControl w:val="0"/>
              <w:numPr>
                <w:ilvl w:val="0"/>
                <w:numId w:val="63"/>
              </w:numPr>
              <w:spacing w:before="84" w:after="44" w:line="192" w:lineRule="auto"/>
              <w:rPr>
                <w:rFonts w:cs="Tahoma"/>
                <w:color w:val="000000"/>
              </w:rPr>
            </w:pPr>
            <w:r w:rsidRPr="009A5F2E">
              <w:rPr>
                <w:rFonts w:cs="Tahoma"/>
                <w:color w:val="000000"/>
              </w:rPr>
              <w:t>yard equipment is in good working condition</w:t>
            </w:r>
          </w:p>
        </w:tc>
        <w:tc>
          <w:tcPr>
            <w:tcW w:w="1080" w:type="dxa"/>
            <w:vAlign w:val="center"/>
          </w:tcPr>
          <w:p w:rsidR="00C348C7" w:rsidRPr="00397EA4" w:rsidRDefault="00C348C7" w:rsidP="00C348C7">
            <w:pPr>
              <w:jc w:val="center"/>
            </w:pPr>
          </w:p>
        </w:tc>
        <w:tc>
          <w:tcPr>
            <w:tcW w:w="990" w:type="dxa"/>
            <w:vAlign w:val="center"/>
          </w:tcPr>
          <w:p w:rsidR="00C348C7" w:rsidRPr="00397EA4" w:rsidRDefault="00C348C7" w:rsidP="00C348C7">
            <w:pPr>
              <w:jc w:val="center"/>
            </w:pPr>
          </w:p>
        </w:tc>
        <w:tc>
          <w:tcPr>
            <w:tcW w:w="1008" w:type="dxa"/>
            <w:vAlign w:val="center"/>
          </w:tcPr>
          <w:p w:rsidR="00C348C7" w:rsidRPr="00397EA4" w:rsidRDefault="00C348C7" w:rsidP="00C348C7">
            <w:pPr>
              <w:jc w:val="center"/>
            </w:pPr>
          </w:p>
        </w:tc>
      </w:tr>
      <w:tr w:rsidR="00C348C7" w:rsidRPr="00397EA4" w:rsidTr="00C348C7">
        <w:trPr>
          <w:trHeight w:val="360"/>
        </w:trPr>
        <w:tc>
          <w:tcPr>
            <w:tcW w:w="6498" w:type="dxa"/>
          </w:tcPr>
          <w:p w:rsidR="00C348C7" w:rsidRPr="009A5F2E" w:rsidRDefault="009A5F2E" w:rsidP="009520C8">
            <w:pPr>
              <w:pStyle w:val="ListParagraph"/>
              <w:widowControl w:val="0"/>
              <w:numPr>
                <w:ilvl w:val="0"/>
                <w:numId w:val="63"/>
              </w:numPr>
              <w:spacing w:before="84" w:after="44" w:line="192" w:lineRule="auto"/>
              <w:rPr>
                <w:rFonts w:cs="Tahoma"/>
                <w:color w:val="000000"/>
              </w:rPr>
            </w:pPr>
            <w:r w:rsidRPr="009A5F2E">
              <w:rPr>
                <w:rFonts w:cs="Tahoma"/>
                <w:color w:val="000000"/>
              </w:rPr>
              <w:t>patio furniture is clean and in good working condition</w:t>
            </w:r>
          </w:p>
        </w:tc>
        <w:tc>
          <w:tcPr>
            <w:tcW w:w="1080" w:type="dxa"/>
            <w:vAlign w:val="center"/>
          </w:tcPr>
          <w:p w:rsidR="00C348C7" w:rsidRPr="00397EA4" w:rsidRDefault="00C348C7" w:rsidP="00C348C7">
            <w:pPr>
              <w:jc w:val="center"/>
            </w:pPr>
          </w:p>
        </w:tc>
        <w:tc>
          <w:tcPr>
            <w:tcW w:w="990" w:type="dxa"/>
            <w:vAlign w:val="center"/>
          </w:tcPr>
          <w:p w:rsidR="00C348C7" w:rsidRPr="00397EA4" w:rsidRDefault="00C348C7" w:rsidP="00C348C7">
            <w:pPr>
              <w:jc w:val="center"/>
            </w:pPr>
          </w:p>
        </w:tc>
        <w:tc>
          <w:tcPr>
            <w:tcW w:w="1008" w:type="dxa"/>
            <w:vAlign w:val="center"/>
          </w:tcPr>
          <w:p w:rsidR="00C348C7" w:rsidRPr="00397EA4" w:rsidRDefault="00C348C7" w:rsidP="00C348C7">
            <w:pPr>
              <w:jc w:val="center"/>
            </w:pPr>
          </w:p>
        </w:tc>
      </w:tr>
      <w:tr w:rsidR="00C348C7" w:rsidRPr="00397EA4" w:rsidTr="00C348C7">
        <w:trPr>
          <w:trHeight w:val="360"/>
        </w:trPr>
        <w:tc>
          <w:tcPr>
            <w:tcW w:w="6498" w:type="dxa"/>
          </w:tcPr>
          <w:p w:rsidR="00C348C7" w:rsidRPr="009A5F2E" w:rsidRDefault="009A5F2E" w:rsidP="009520C8">
            <w:pPr>
              <w:pStyle w:val="ListParagraph"/>
              <w:widowControl w:val="0"/>
              <w:numPr>
                <w:ilvl w:val="0"/>
                <w:numId w:val="63"/>
              </w:numPr>
              <w:spacing w:before="84" w:after="44" w:line="192" w:lineRule="auto"/>
              <w:rPr>
                <w:rFonts w:cs="Tahoma"/>
                <w:color w:val="000000"/>
              </w:rPr>
            </w:pPr>
            <w:r w:rsidRPr="009A5F2E">
              <w:rPr>
                <w:rFonts w:cs="Tahoma"/>
                <w:color w:val="000000"/>
              </w:rPr>
              <w:t>barbeque is clean and in good working condition</w:t>
            </w:r>
          </w:p>
        </w:tc>
        <w:tc>
          <w:tcPr>
            <w:tcW w:w="1080" w:type="dxa"/>
            <w:vAlign w:val="center"/>
          </w:tcPr>
          <w:p w:rsidR="00C348C7" w:rsidRPr="00397EA4" w:rsidRDefault="00C348C7" w:rsidP="00C348C7">
            <w:pPr>
              <w:jc w:val="center"/>
            </w:pPr>
          </w:p>
        </w:tc>
        <w:tc>
          <w:tcPr>
            <w:tcW w:w="990" w:type="dxa"/>
            <w:vAlign w:val="center"/>
          </w:tcPr>
          <w:p w:rsidR="00C348C7" w:rsidRPr="00397EA4" w:rsidRDefault="00C348C7" w:rsidP="00C348C7">
            <w:pPr>
              <w:jc w:val="center"/>
            </w:pPr>
          </w:p>
        </w:tc>
        <w:tc>
          <w:tcPr>
            <w:tcW w:w="1008" w:type="dxa"/>
            <w:vAlign w:val="center"/>
          </w:tcPr>
          <w:p w:rsidR="00C348C7" w:rsidRPr="00397EA4" w:rsidRDefault="00C348C7" w:rsidP="00C348C7">
            <w:pPr>
              <w:jc w:val="center"/>
            </w:pPr>
          </w:p>
        </w:tc>
      </w:tr>
      <w:tr w:rsidR="00C348C7" w:rsidRPr="00397EA4" w:rsidTr="00C348C7">
        <w:trPr>
          <w:trHeight w:val="360"/>
        </w:trPr>
        <w:tc>
          <w:tcPr>
            <w:tcW w:w="6498" w:type="dxa"/>
          </w:tcPr>
          <w:p w:rsidR="00C348C7" w:rsidRPr="009A5F2E" w:rsidRDefault="009A5F2E" w:rsidP="009520C8">
            <w:pPr>
              <w:pStyle w:val="ListParagraph"/>
              <w:widowControl w:val="0"/>
              <w:numPr>
                <w:ilvl w:val="0"/>
                <w:numId w:val="63"/>
              </w:numPr>
              <w:spacing w:before="84" w:after="44" w:line="192" w:lineRule="auto"/>
              <w:rPr>
                <w:rFonts w:cs="Tahoma"/>
                <w:color w:val="000000"/>
              </w:rPr>
            </w:pPr>
            <w:r w:rsidRPr="009A5F2E">
              <w:rPr>
                <w:rFonts w:cs="Tahoma"/>
                <w:color w:val="000000"/>
              </w:rPr>
              <w:t>garbage receptacles are placed in a suitable site</w:t>
            </w:r>
          </w:p>
        </w:tc>
        <w:tc>
          <w:tcPr>
            <w:tcW w:w="1080" w:type="dxa"/>
            <w:vAlign w:val="center"/>
          </w:tcPr>
          <w:p w:rsidR="00C348C7" w:rsidRPr="00397EA4" w:rsidRDefault="00C348C7" w:rsidP="00C348C7">
            <w:pPr>
              <w:jc w:val="center"/>
            </w:pPr>
          </w:p>
        </w:tc>
        <w:tc>
          <w:tcPr>
            <w:tcW w:w="990" w:type="dxa"/>
            <w:vAlign w:val="center"/>
          </w:tcPr>
          <w:p w:rsidR="00C348C7" w:rsidRPr="00397EA4" w:rsidRDefault="00C348C7" w:rsidP="00C348C7">
            <w:pPr>
              <w:jc w:val="center"/>
            </w:pPr>
          </w:p>
        </w:tc>
        <w:tc>
          <w:tcPr>
            <w:tcW w:w="1008" w:type="dxa"/>
            <w:vAlign w:val="center"/>
          </w:tcPr>
          <w:p w:rsidR="00C348C7" w:rsidRPr="00397EA4" w:rsidRDefault="00C348C7" w:rsidP="00C348C7">
            <w:pPr>
              <w:jc w:val="center"/>
            </w:pPr>
          </w:p>
        </w:tc>
      </w:tr>
      <w:tr w:rsidR="00C348C7" w:rsidRPr="00397EA4" w:rsidTr="00C348C7">
        <w:trPr>
          <w:trHeight w:val="360"/>
        </w:trPr>
        <w:tc>
          <w:tcPr>
            <w:tcW w:w="6498" w:type="dxa"/>
          </w:tcPr>
          <w:p w:rsidR="00C348C7" w:rsidRPr="009A5F2E" w:rsidRDefault="009A5F2E" w:rsidP="009520C8">
            <w:pPr>
              <w:pStyle w:val="ListParagraph"/>
              <w:widowControl w:val="0"/>
              <w:numPr>
                <w:ilvl w:val="0"/>
                <w:numId w:val="63"/>
              </w:numPr>
              <w:spacing w:before="84" w:after="44" w:line="192" w:lineRule="auto"/>
              <w:rPr>
                <w:rFonts w:cs="Tahoma"/>
                <w:color w:val="000000"/>
              </w:rPr>
            </w:pPr>
            <w:r w:rsidRPr="009A5F2E">
              <w:rPr>
                <w:rFonts w:cs="Tahoma"/>
                <w:color w:val="000000"/>
              </w:rPr>
              <w:t>garbage receptacles are emptied on a regular basis</w:t>
            </w:r>
          </w:p>
        </w:tc>
        <w:tc>
          <w:tcPr>
            <w:tcW w:w="1080" w:type="dxa"/>
            <w:vAlign w:val="center"/>
          </w:tcPr>
          <w:p w:rsidR="00C348C7" w:rsidRPr="00397EA4" w:rsidRDefault="00C348C7" w:rsidP="00C348C7">
            <w:pPr>
              <w:jc w:val="center"/>
            </w:pPr>
          </w:p>
        </w:tc>
        <w:tc>
          <w:tcPr>
            <w:tcW w:w="990" w:type="dxa"/>
            <w:vAlign w:val="center"/>
          </w:tcPr>
          <w:p w:rsidR="00C348C7" w:rsidRPr="00397EA4" w:rsidRDefault="00C348C7" w:rsidP="00C348C7">
            <w:pPr>
              <w:jc w:val="center"/>
            </w:pPr>
          </w:p>
        </w:tc>
        <w:tc>
          <w:tcPr>
            <w:tcW w:w="1008" w:type="dxa"/>
            <w:vAlign w:val="center"/>
          </w:tcPr>
          <w:p w:rsidR="00C348C7" w:rsidRPr="00397EA4" w:rsidRDefault="00C348C7" w:rsidP="00C348C7">
            <w:pPr>
              <w:jc w:val="center"/>
            </w:pPr>
          </w:p>
        </w:tc>
      </w:tr>
      <w:tr w:rsidR="00C348C7" w:rsidRPr="00397EA4" w:rsidTr="00C348C7">
        <w:trPr>
          <w:trHeight w:val="360"/>
        </w:trPr>
        <w:tc>
          <w:tcPr>
            <w:tcW w:w="6498" w:type="dxa"/>
          </w:tcPr>
          <w:p w:rsidR="00C348C7" w:rsidRPr="009A5F2E" w:rsidRDefault="009A5F2E" w:rsidP="009520C8">
            <w:pPr>
              <w:pStyle w:val="ListParagraph"/>
              <w:widowControl w:val="0"/>
              <w:numPr>
                <w:ilvl w:val="0"/>
                <w:numId w:val="63"/>
              </w:numPr>
              <w:spacing w:before="84" w:after="44" w:line="192" w:lineRule="auto"/>
              <w:rPr>
                <w:rFonts w:cs="Tahoma"/>
                <w:color w:val="000000"/>
              </w:rPr>
            </w:pPr>
            <w:r w:rsidRPr="009A5F2E">
              <w:rPr>
                <w:rFonts w:cs="Tahoma"/>
                <w:color w:val="000000"/>
              </w:rPr>
              <w:t>there are an adequate number of garbage receptacles in good working order</w:t>
            </w:r>
          </w:p>
        </w:tc>
        <w:tc>
          <w:tcPr>
            <w:tcW w:w="1080" w:type="dxa"/>
            <w:vAlign w:val="center"/>
          </w:tcPr>
          <w:p w:rsidR="00C348C7" w:rsidRPr="00397EA4" w:rsidRDefault="00C348C7" w:rsidP="00C348C7">
            <w:pPr>
              <w:jc w:val="center"/>
            </w:pPr>
          </w:p>
        </w:tc>
        <w:tc>
          <w:tcPr>
            <w:tcW w:w="990" w:type="dxa"/>
            <w:vAlign w:val="center"/>
          </w:tcPr>
          <w:p w:rsidR="00C348C7" w:rsidRPr="00397EA4" w:rsidRDefault="00C348C7" w:rsidP="00C348C7">
            <w:pPr>
              <w:jc w:val="center"/>
            </w:pPr>
          </w:p>
        </w:tc>
        <w:tc>
          <w:tcPr>
            <w:tcW w:w="1008" w:type="dxa"/>
            <w:vAlign w:val="center"/>
          </w:tcPr>
          <w:p w:rsidR="00C348C7" w:rsidRPr="00397EA4" w:rsidRDefault="00C348C7" w:rsidP="00C348C7">
            <w:pPr>
              <w:jc w:val="center"/>
            </w:pPr>
          </w:p>
        </w:tc>
      </w:tr>
      <w:tr w:rsidR="00C348C7" w:rsidRPr="00397EA4" w:rsidTr="00C348C7">
        <w:trPr>
          <w:trHeight w:val="360"/>
        </w:trPr>
        <w:tc>
          <w:tcPr>
            <w:tcW w:w="6498" w:type="dxa"/>
          </w:tcPr>
          <w:p w:rsidR="00C348C7" w:rsidRPr="009A5F2E" w:rsidRDefault="009A5F2E" w:rsidP="009520C8">
            <w:pPr>
              <w:pStyle w:val="ListParagraph"/>
              <w:widowControl w:val="0"/>
              <w:numPr>
                <w:ilvl w:val="0"/>
                <w:numId w:val="63"/>
              </w:numPr>
              <w:spacing w:before="84" w:after="44" w:line="192" w:lineRule="auto"/>
              <w:rPr>
                <w:rFonts w:cs="Tahoma"/>
                <w:color w:val="000000"/>
              </w:rPr>
            </w:pPr>
            <w:r w:rsidRPr="009A5F2E">
              <w:rPr>
                <w:rFonts w:cs="Tahoma"/>
                <w:color w:val="000000"/>
              </w:rPr>
              <w:t>garbage receptacles are cleaned on a regular basis</w:t>
            </w:r>
          </w:p>
        </w:tc>
        <w:tc>
          <w:tcPr>
            <w:tcW w:w="1080" w:type="dxa"/>
            <w:vAlign w:val="center"/>
          </w:tcPr>
          <w:p w:rsidR="00C348C7" w:rsidRPr="00397EA4" w:rsidRDefault="00C348C7" w:rsidP="00C348C7">
            <w:pPr>
              <w:jc w:val="center"/>
            </w:pPr>
          </w:p>
        </w:tc>
        <w:tc>
          <w:tcPr>
            <w:tcW w:w="990" w:type="dxa"/>
            <w:vAlign w:val="center"/>
          </w:tcPr>
          <w:p w:rsidR="00C348C7" w:rsidRPr="00397EA4" w:rsidRDefault="00C348C7" w:rsidP="00C348C7">
            <w:pPr>
              <w:jc w:val="center"/>
            </w:pPr>
          </w:p>
        </w:tc>
        <w:tc>
          <w:tcPr>
            <w:tcW w:w="1008" w:type="dxa"/>
            <w:vAlign w:val="center"/>
          </w:tcPr>
          <w:p w:rsidR="00C348C7" w:rsidRPr="00397EA4" w:rsidRDefault="00C348C7" w:rsidP="00C348C7">
            <w:pPr>
              <w:jc w:val="center"/>
            </w:pPr>
          </w:p>
        </w:tc>
      </w:tr>
    </w:tbl>
    <w:p w:rsidR="009A5F2E" w:rsidRDefault="009A5F2E">
      <w:pPr>
        <w:spacing w:after="200" w:line="276" w:lineRule="auto"/>
        <w:rPr>
          <w:sz w:val="22"/>
          <w:szCs w:val="22"/>
        </w:rPr>
      </w:pPr>
    </w:p>
    <w:p w:rsidR="009A5F2E" w:rsidRDefault="009A5F2E">
      <w:pPr>
        <w:spacing w:after="200" w:line="276" w:lineRule="auto"/>
        <w:rPr>
          <w:sz w:val="22"/>
          <w:szCs w:val="22"/>
        </w:rPr>
      </w:pPr>
    </w:p>
    <w:tbl>
      <w:tblPr>
        <w:tblStyle w:val="TableGrid"/>
        <w:tblW w:w="0" w:type="auto"/>
        <w:tblLook w:val="04A0"/>
      </w:tblPr>
      <w:tblGrid>
        <w:gridCol w:w="3249"/>
        <w:gridCol w:w="3249"/>
        <w:gridCol w:w="1080"/>
        <w:gridCol w:w="990"/>
        <w:gridCol w:w="1008"/>
      </w:tblGrid>
      <w:tr w:rsidR="009A5F2E" w:rsidRPr="00397EA4" w:rsidTr="009A5F2E">
        <w:trPr>
          <w:trHeight w:val="458"/>
        </w:trPr>
        <w:tc>
          <w:tcPr>
            <w:tcW w:w="6498" w:type="dxa"/>
            <w:gridSpan w:val="2"/>
            <w:shd w:val="clear" w:color="auto" w:fill="D9D9D9" w:themeFill="background1" w:themeFillShade="D9"/>
            <w:vAlign w:val="center"/>
          </w:tcPr>
          <w:p w:rsidR="009A5F2E" w:rsidRPr="00397EA4" w:rsidRDefault="009A5F2E" w:rsidP="009A5F2E">
            <w:pPr>
              <w:rPr>
                <w:b/>
              </w:rPr>
            </w:pPr>
            <w:r>
              <w:rPr>
                <w:b/>
              </w:rPr>
              <w:lastRenderedPageBreak/>
              <w:t>F</w:t>
            </w:r>
            <w:r w:rsidRPr="00397EA4">
              <w:rPr>
                <w:b/>
              </w:rPr>
              <w:t xml:space="preserve">. </w:t>
            </w:r>
            <w:r>
              <w:rPr>
                <w:b/>
              </w:rPr>
              <w:t>ADMINISTRATION</w:t>
            </w:r>
          </w:p>
        </w:tc>
        <w:tc>
          <w:tcPr>
            <w:tcW w:w="1080" w:type="dxa"/>
            <w:shd w:val="clear" w:color="auto" w:fill="D9D9D9" w:themeFill="background1" w:themeFillShade="D9"/>
            <w:vAlign w:val="center"/>
          </w:tcPr>
          <w:p w:rsidR="009A5F2E" w:rsidRPr="00397EA4" w:rsidRDefault="009A5F2E" w:rsidP="009A5F2E">
            <w:pPr>
              <w:jc w:val="center"/>
              <w:rPr>
                <w:b/>
              </w:rPr>
            </w:pPr>
            <w:r w:rsidRPr="00397EA4">
              <w:rPr>
                <w:b/>
              </w:rPr>
              <w:t>yes</w:t>
            </w:r>
          </w:p>
        </w:tc>
        <w:tc>
          <w:tcPr>
            <w:tcW w:w="990" w:type="dxa"/>
            <w:shd w:val="clear" w:color="auto" w:fill="D9D9D9" w:themeFill="background1" w:themeFillShade="D9"/>
            <w:vAlign w:val="center"/>
          </w:tcPr>
          <w:p w:rsidR="009A5F2E" w:rsidRPr="00397EA4" w:rsidRDefault="009A5F2E" w:rsidP="009A5F2E">
            <w:pPr>
              <w:jc w:val="center"/>
              <w:rPr>
                <w:b/>
              </w:rPr>
            </w:pPr>
            <w:r w:rsidRPr="00397EA4">
              <w:rPr>
                <w:b/>
              </w:rPr>
              <w:t>no</w:t>
            </w:r>
          </w:p>
        </w:tc>
        <w:tc>
          <w:tcPr>
            <w:tcW w:w="1008" w:type="dxa"/>
            <w:shd w:val="clear" w:color="auto" w:fill="D9D9D9" w:themeFill="background1" w:themeFillShade="D9"/>
            <w:vAlign w:val="center"/>
          </w:tcPr>
          <w:p w:rsidR="009A5F2E" w:rsidRPr="00397EA4" w:rsidRDefault="009A5F2E" w:rsidP="009A5F2E">
            <w:pPr>
              <w:jc w:val="center"/>
              <w:rPr>
                <w:b/>
              </w:rPr>
            </w:pPr>
            <w:r w:rsidRPr="00397EA4">
              <w:rPr>
                <w:b/>
              </w:rPr>
              <w:t>N/A</w:t>
            </w:r>
          </w:p>
        </w:tc>
      </w:tr>
      <w:tr w:rsidR="009A5F2E" w:rsidRPr="00397EA4" w:rsidTr="009A5F2E">
        <w:trPr>
          <w:trHeight w:val="360"/>
        </w:trPr>
        <w:tc>
          <w:tcPr>
            <w:tcW w:w="6498" w:type="dxa"/>
            <w:gridSpan w:val="2"/>
          </w:tcPr>
          <w:p w:rsidR="009A5F2E" w:rsidRPr="00DA656E" w:rsidRDefault="009A5F2E" w:rsidP="009520C8">
            <w:pPr>
              <w:pStyle w:val="ListParagraph"/>
              <w:widowControl w:val="0"/>
              <w:numPr>
                <w:ilvl w:val="0"/>
                <w:numId w:val="64"/>
              </w:numPr>
              <w:spacing w:before="84" w:after="44" w:line="192" w:lineRule="auto"/>
              <w:rPr>
                <w:rFonts w:cs="Tahoma"/>
                <w:color w:val="000000"/>
              </w:rPr>
            </w:pPr>
            <w:r w:rsidRPr="00DA656E">
              <w:rPr>
                <w:rFonts w:cs="Tahoma"/>
                <w:color w:val="000000"/>
              </w:rPr>
              <w:t xml:space="preserve">WHMIS binder </w:t>
            </w:r>
            <w:r w:rsidR="00DA656E" w:rsidRPr="00DA656E">
              <w:rPr>
                <w:rFonts w:cs="Tahoma"/>
                <w:color w:val="000000"/>
              </w:rPr>
              <w:t xml:space="preserve">is </w:t>
            </w:r>
            <w:r w:rsidRPr="00DA656E">
              <w:rPr>
                <w:rFonts w:cs="Tahoma"/>
                <w:color w:val="000000"/>
              </w:rPr>
              <w:t xml:space="preserve">updated (MSDS sheets for each product) </w:t>
            </w:r>
            <w:r w:rsidR="00DA656E" w:rsidRPr="00DA656E">
              <w:rPr>
                <w:rFonts w:cs="Tahoma"/>
                <w:color w:val="000000"/>
              </w:rPr>
              <w:t xml:space="preserve">and is </w:t>
            </w:r>
            <w:r w:rsidRPr="00DA656E">
              <w:rPr>
                <w:rFonts w:cs="Tahoma"/>
                <w:color w:val="000000"/>
              </w:rPr>
              <w:t xml:space="preserve">located where products </w:t>
            </w:r>
            <w:r w:rsidR="00DA656E" w:rsidRPr="00DA656E">
              <w:rPr>
                <w:rFonts w:cs="Tahoma"/>
                <w:color w:val="000000"/>
              </w:rPr>
              <w:t xml:space="preserve">are </w:t>
            </w:r>
            <w:r w:rsidRPr="00DA656E">
              <w:rPr>
                <w:rFonts w:cs="Tahoma"/>
                <w:color w:val="000000"/>
              </w:rPr>
              <w:t>stored</w:t>
            </w:r>
          </w:p>
        </w:tc>
        <w:tc>
          <w:tcPr>
            <w:tcW w:w="1080" w:type="dxa"/>
            <w:vAlign w:val="center"/>
          </w:tcPr>
          <w:p w:rsidR="009A5F2E" w:rsidRPr="009A5F2E" w:rsidRDefault="009A5F2E" w:rsidP="00DA656E">
            <w:pPr>
              <w:jc w:val="center"/>
            </w:pPr>
          </w:p>
        </w:tc>
        <w:tc>
          <w:tcPr>
            <w:tcW w:w="990" w:type="dxa"/>
            <w:vAlign w:val="center"/>
          </w:tcPr>
          <w:p w:rsidR="009A5F2E" w:rsidRPr="009A5F2E" w:rsidRDefault="009A5F2E" w:rsidP="00DA656E">
            <w:pPr>
              <w:jc w:val="center"/>
            </w:pPr>
          </w:p>
        </w:tc>
        <w:tc>
          <w:tcPr>
            <w:tcW w:w="1008" w:type="dxa"/>
            <w:vAlign w:val="center"/>
          </w:tcPr>
          <w:p w:rsidR="009A5F2E" w:rsidRPr="009A5F2E" w:rsidRDefault="009A5F2E" w:rsidP="00DA656E">
            <w:pPr>
              <w:jc w:val="center"/>
            </w:pPr>
          </w:p>
        </w:tc>
      </w:tr>
      <w:tr w:rsidR="009A5F2E" w:rsidRPr="00397EA4" w:rsidTr="009A5F2E">
        <w:trPr>
          <w:trHeight w:val="360"/>
        </w:trPr>
        <w:tc>
          <w:tcPr>
            <w:tcW w:w="6498" w:type="dxa"/>
            <w:gridSpan w:val="2"/>
          </w:tcPr>
          <w:p w:rsidR="009A5F2E" w:rsidRPr="00DA656E" w:rsidRDefault="009A5F2E" w:rsidP="009520C8">
            <w:pPr>
              <w:pStyle w:val="ListParagraph"/>
              <w:widowControl w:val="0"/>
              <w:numPr>
                <w:ilvl w:val="0"/>
                <w:numId w:val="64"/>
              </w:numPr>
              <w:spacing w:before="84" w:after="44" w:line="192" w:lineRule="auto"/>
              <w:rPr>
                <w:rFonts w:cs="Tahoma"/>
                <w:color w:val="000000"/>
              </w:rPr>
            </w:pPr>
            <w:r w:rsidRPr="00DA656E">
              <w:rPr>
                <w:rFonts w:cs="Tahoma"/>
                <w:color w:val="000000"/>
              </w:rPr>
              <w:t xml:space="preserve">containers </w:t>
            </w:r>
            <w:r w:rsidR="00DA656E" w:rsidRPr="00DA656E">
              <w:rPr>
                <w:rFonts w:cs="Tahoma"/>
                <w:color w:val="000000"/>
              </w:rPr>
              <w:t xml:space="preserve">are </w:t>
            </w:r>
            <w:r w:rsidRPr="00DA656E">
              <w:rPr>
                <w:rFonts w:cs="Tahoma"/>
                <w:color w:val="000000"/>
              </w:rPr>
              <w:t>clearly marked with contents</w:t>
            </w:r>
          </w:p>
        </w:tc>
        <w:tc>
          <w:tcPr>
            <w:tcW w:w="1080" w:type="dxa"/>
            <w:vAlign w:val="center"/>
          </w:tcPr>
          <w:p w:rsidR="009A5F2E" w:rsidRPr="009A5F2E" w:rsidRDefault="009A5F2E" w:rsidP="00DA656E">
            <w:pPr>
              <w:jc w:val="center"/>
            </w:pPr>
          </w:p>
        </w:tc>
        <w:tc>
          <w:tcPr>
            <w:tcW w:w="990" w:type="dxa"/>
            <w:vAlign w:val="center"/>
          </w:tcPr>
          <w:p w:rsidR="009A5F2E" w:rsidRPr="009A5F2E" w:rsidRDefault="009A5F2E" w:rsidP="00DA656E">
            <w:pPr>
              <w:jc w:val="center"/>
            </w:pPr>
          </w:p>
        </w:tc>
        <w:tc>
          <w:tcPr>
            <w:tcW w:w="1008" w:type="dxa"/>
            <w:vAlign w:val="center"/>
          </w:tcPr>
          <w:p w:rsidR="009A5F2E" w:rsidRPr="009A5F2E" w:rsidRDefault="009A5F2E" w:rsidP="00DA656E">
            <w:pPr>
              <w:jc w:val="center"/>
            </w:pPr>
          </w:p>
        </w:tc>
      </w:tr>
      <w:tr w:rsidR="009A5F2E" w:rsidRPr="00397EA4" w:rsidTr="009A5F2E">
        <w:trPr>
          <w:trHeight w:val="360"/>
        </w:trPr>
        <w:tc>
          <w:tcPr>
            <w:tcW w:w="6498" w:type="dxa"/>
            <w:gridSpan w:val="2"/>
          </w:tcPr>
          <w:p w:rsidR="009A5F2E" w:rsidRPr="00DA656E" w:rsidRDefault="009A5F2E" w:rsidP="009520C8">
            <w:pPr>
              <w:pStyle w:val="ListParagraph"/>
              <w:widowControl w:val="0"/>
              <w:numPr>
                <w:ilvl w:val="0"/>
                <w:numId w:val="64"/>
              </w:numPr>
              <w:spacing w:before="84" w:after="44" w:line="192" w:lineRule="auto"/>
              <w:rPr>
                <w:rFonts w:cs="Tahoma"/>
                <w:color w:val="000000"/>
              </w:rPr>
            </w:pPr>
            <w:r w:rsidRPr="00DA656E">
              <w:rPr>
                <w:rFonts w:cs="Tahoma"/>
                <w:color w:val="000000"/>
              </w:rPr>
              <w:t xml:space="preserve">hazardous materials </w:t>
            </w:r>
            <w:r w:rsidR="00DA656E" w:rsidRPr="00DA656E">
              <w:rPr>
                <w:rFonts w:cs="Tahoma"/>
                <w:color w:val="000000"/>
              </w:rPr>
              <w:t xml:space="preserve">are </w:t>
            </w:r>
            <w:r w:rsidRPr="00DA656E">
              <w:rPr>
                <w:rFonts w:cs="Tahoma"/>
                <w:color w:val="000000"/>
              </w:rPr>
              <w:t>properly stored</w:t>
            </w:r>
          </w:p>
        </w:tc>
        <w:tc>
          <w:tcPr>
            <w:tcW w:w="1080" w:type="dxa"/>
            <w:vAlign w:val="center"/>
          </w:tcPr>
          <w:p w:rsidR="009A5F2E" w:rsidRPr="009A5F2E" w:rsidRDefault="009A5F2E" w:rsidP="00DA656E">
            <w:pPr>
              <w:jc w:val="center"/>
            </w:pPr>
          </w:p>
        </w:tc>
        <w:tc>
          <w:tcPr>
            <w:tcW w:w="990" w:type="dxa"/>
            <w:vAlign w:val="center"/>
          </w:tcPr>
          <w:p w:rsidR="009A5F2E" w:rsidRPr="009A5F2E" w:rsidRDefault="009A5F2E" w:rsidP="00DA656E">
            <w:pPr>
              <w:jc w:val="center"/>
            </w:pPr>
          </w:p>
        </w:tc>
        <w:tc>
          <w:tcPr>
            <w:tcW w:w="1008" w:type="dxa"/>
            <w:vAlign w:val="center"/>
          </w:tcPr>
          <w:p w:rsidR="009A5F2E" w:rsidRPr="009A5F2E" w:rsidRDefault="009A5F2E" w:rsidP="00DA656E">
            <w:pPr>
              <w:jc w:val="center"/>
            </w:pPr>
          </w:p>
        </w:tc>
      </w:tr>
      <w:tr w:rsidR="009A5F2E" w:rsidRPr="00397EA4" w:rsidTr="009A5F2E">
        <w:trPr>
          <w:trHeight w:val="360"/>
        </w:trPr>
        <w:tc>
          <w:tcPr>
            <w:tcW w:w="6498" w:type="dxa"/>
            <w:gridSpan w:val="2"/>
          </w:tcPr>
          <w:p w:rsidR="009A5F2E" w:rsidRPr="00DA656E" w:rsidRDefault="009A5F2E" w:rsidP="009520C8">
            <w:pPr>
              <w:pStyle w:val="ListParagraph"/>
              <w:widowControl w:val="0"/>
              <w:numPr>
                <w:ilvl w:val="0"/>
                <w:numId w:val="64"/>
              </w:numPr>
              <w:spacing w:before="84" w:after="44" w:line="192" w:lineRule="auto"/>
              <w:rPr>
                <w:rFonts w:cs="Tahoma"/>
                <w:color w:val="000000"/>
              </w:rPr>
            </w:pPr>
            <w:r w:rsidRPr="00DA656E">
              <w:rPr>
                <w:rFonts w:cs="Tahoma"/>
                <w:color w:val="000000"/>
              </w:rPr>
              <w:t xml:space="preserve">hazardous materials </w:t>
            </w:r>
            <w:r w:rsidR="00DA656E" w:rsidRPr="00DA656E">
              <w:rPr>
                <w:rFonts w:cs="Tahoma"/>
                <w:color w:val="000000"/>
              </w:rPr>
              <w:t xml:space="preserve">are </w:t>
            </w:r>
            <w:r w:rsidRPr="00DA656E">
              <w:rPr>
                <w:rFonts w:cs="Tahoma"/>
                <w:color w:val="000000"/>
              </w:rPr>
              <w:t>disposed of properly</w:t>
            </w:r>
          </w:p>
        </w:tc>
        <w:tc>
          <w:tcPr>
            <w:tcW w:w="1080" w:type="dxa"/>
            <w:vAlign w:val="center"/>
          </w:tcPr>
          <w:p w:rsidR="009A5F2E" w:rsidRPr="009A5F2E" w:rsidRDefault="009A5F2E" w:rsidP="00DA656E">
            <w:pPr>
              <w:jc w:val="center"/>
            </w:pPr>
          </w:p>
        </w:tc>
        <w:tc>
          <w:tcPr>
            <w:tcW w:w="990" w:type="dxa"/>
            <w:vAlign w:val="center"/>
          </w:tcPr>
          <w:p w:rsidR="009A5F2E" w:rsidRPr="009A5F2E" w:rsidRDefault="009A5F2E" w:rsidP="00DA656E">
            <w:pPr>
              <w:jc w:val="center"/>
            </w:pPr>
          </w:p>
        </w:tc>
        <w:tc>
          <w:tcPr>
            <w:tcW w:w="1008" w:type="dxa"/>
            <w:vAlign w:val="center"/>
          </w:tcPr>
          <w:p w:rsidR="009A5F2E" w:rsidRPr="009A5F2E" w:rsidRDefault="009A5F2E" w:rsidP="00DA656E">
            <w:pPr>
              <w:jc w:val="center"/>
            </w:pPr>
          </w:p>
        </w:tc>
      </w:tr>
      <w:tr w:rsidR="009A5F2E" w:rsidRPr="00397EA4" w:rsidTr="009A5F2E">
        <w:trPr>
          <w:trHeight w:val="360"/>
        </w:trPr>
        <w:tc>
          <w:tcPr>
            <w:tcW w:w="6498" w:type="dxa"/>
            <w:gridSpan w:val="2"/>
          </w:tcPr>
          <w:p w:rsidR="009A5F2E" w:rsidRPr="00DA656E" w:rsidRDefault="009A5F2E" w:rsidP="009520C8">
            <w:pPr>
              <w:pStyle w:val="ListParagraph"/>
              <w:widowControl w:val="0"/>
              <w:numPr>
                <w:ilvl w:val="0"/>
                <w:numId w:val="64"/>
              </w:numPr>
              <w:spacing w:before="84" w:after="44" w:line="192" w:lineRule="auto"/>
              <w:rPr>
                <w:rFonts w:cs="Tahoma"/>
                <w:color w:val="000000"/>
              </w:rPr>
            </w:pPr>
            <w:r w:rsidRPr="00DA656E">
              <w:rPr>
                <w:rFonts w:cs="Tahoma"/>
                <w:color w:val="000000"/>
              </w:rPr>
              <w:t xml:space="preserve">all minutes of the Health &amp; Safety Committee </w:t>
            </w:r>
            <w:r w:rsidR="00DA656E" w:rsidRPr="00DA656E">
              <w:rPr>
                <w:rFonts w:cs="Tahoma"/>
                <w:color w:val="000000"/>
              </w:rPr>
              <w:t xml:space="preserve">are </w:t>
            </w:r>
            <w:r w:rsidRPr="00DA656E">
              <w:rPr>
                <w:rFonts w:cs="Tahoma"/>
                <w:color w:val="000000"/>
              </w:rPr>
              <w:t>read and signed by all staff</w:t>
            </w:r>
          </w:p>
        </w:tc>
        <w:tc>
          <w:tcPr>
            <w:tcW w:w="1080" w:type="dxa"/>
            <w:vAlign w:val="center"/>
          </w:tcPr>
          <w:p w:rsidR="009A5F2E" w:rsidRPr="009A5F2E" w:rsidRDefault="009A5F2E" w:rsidP="00DA656E">
            <w:pPr>
              <w:jc w:val="center"/>
            </w:pPr>
          </w:p>
        </w:tc>
        <w:tc>
          <w:tcPr>
            <w:tcW w:w="990" w:type="dxa"/>
            <w:vAlign w:val="center"/>
          </w:tcPr>
          <w:p w:rsidR="009A5F2E" w:rsidRPr="009A5F2E" w:rsidRDefault="009A5F2E" w:rsidP="00DA656E">
            <w:pPr>
              <w:jc w:val="center"/>
            </w:pPr>
          </w:p>
        </w:tc>
        <w:tc>
          <w:tcPr>
            <w:tcW w:w="1008" w:type="dxa"/>
            <w:vAlign w:val="center"/>
          </w:tcPr>
          <w:p w:rsidR="009A5F2E" w:rsidRPr="009A5F2E" w:rsidRDefault="009A5F2E" w:rsidP="00DA656E">
            <w:pPr>
              <w:jc w:val="center"/>
            </w:pPr>
          </w:p>
        </w:tc>
      </w:tr>
      <w:tr w:rsidR="009A5F2E" w:rsidRPr="00397EA4" w:rsidTr="009A5F2E">
        <w:trPr>
          <w:trHeight w:val="530"/>
        </w:trPr>
        <w:tc>
          <w:tcPr>
            <w:tcW w:w="6498" w:type="dxa"/>
            <w:gridSpan w:val="2"/>
            <w:shd w:val="clear" w:color="auto" w:fill="D9D9D9" w:themeFill="background1" w:themeFillShade="D9"/>
            <w:vAlign w:val="center"/>
          </w:tcPr>
          <w:p w:rsidR="009A5F2E" w:rsidRPr="00397EA4" w:rsidRDefault="00DA656E" w:rsidP="00DA656E">
            <w:pPr>
              <w:rPr>
                <w:b/>
              </w:rPr>
            </w:pPr>
            <w:r>
              <w:rPr>
                <w:b/>
              </w:rPr>
              <w:t>G</w:t>
            </w:r>
            <w:r w:rsidR="009A5F2E" w:rsidRPr="00397EA4">
              <w:rPr>
                <w:b/>
              </w:rPr>
              <w:t xml:space="preserve">. </w:t>
            </w:r>
            <w:r>
              <w:rPr>
                <w:b/>
              </w:rPr>
              <w:t>VEHICLE SAFETY</w:t>
            </w:r>
          </w:p>
        </w:tc>
        <w:tc>
          <w:tcPr>
            <w:tcW w:w="1080" w:type="dxa"/>
            <w:shd w:val="clear" w:color="auto" w:fill="D9D9D9" w:themeFill="background1" w:themeFillShade="D9"/>
            <w:vAlign w:val="center"/>
          </w:tcPr>
          <w:p w:rsidR="009A5F2E" w:rsidRPr="00397EA4" w:rsidRDefault="009A5F2E" w:rsidP="009A5F2E">
            <w:pPr>
              <w:jc w:val="center"/>
              <w:rPr>
                <w:b/>
              </w:rPr>
            </w:pPr>
            <w:r w:rsidRPr="00397EA4">
              <w:rPr>
                <w:b/>
              </w:rPr>
              <w:t>yes</w:t>
            </w:r>
          </w:p>
        </w:tc>
        <w:tc>
          <w:tcPr>
            <w:tcW w:w="990" w:type="dxa"/>
            <w:shd w:val="clear" w:color="auto" w:fill="D9D9D9" w:themeFill="background1" w:themeFillShade="D9"/>
            <w:vAlign w:val="center"/>
          </w:tcPr>
          <w:p w:rsidR="009A5F2E" w:rsidRPr="00397EA4" w:rsidRDefault="009A5F2E" w:rsidP="009A5F2E">
            <w:pPr>
              <w:jc w:val="center"/>
              <w:rPr>
                <w:b/>
              </w:rPr>
            </w:pPr>
            <w:r w:rsidRPr="00397EA4">
              <w:rPr>
                <w:b/>
              </w:rPr>
              <w:t>no</w:t>
            </w:r>
          </w:p>
        </w:tc>
        <w:tc>
          <w:tcPr>
            <w:tcW w:w="1008" w:type="dxa"/>
            <w:shd w:val="clear" w:color="auto" w:fill="D9D9D9" w:themeFill="background1" w:themeFillShade="D9"/>
            <w:vAlign w:val="center"/>
          </w:tcPr>
          <w:p w:rsidR="009A5F2E" w:rsidRPr="00397EA4" w:rsidRDefault="009A5F2E" w:rsidP="009A5F2E">
            <w:pPr>
              <w:jc w:val="center"/>
              <w:rPr>
                <w:b/>
              </w:rPr>
            </w:pPr>
            <w:r w:rsidRPr="00397EA4">
              <w:rPr>
                <w:b/>
              </w:rPr>
              <w:t>N/A</w:t>
            </w:r>
          </w:p>
        </w:tc>
      </w:tr>
      <w:tr w:rsidR="00DA656E" w:rsidRPr="00C348C7" w:rsidTr="00DA656E">
        <w:trPr>
          <w:trHeight w:val="360"/>
        </w:trPr>
        <w:tc>
          <w:tcPr>
            <w:tcW w:w="6498" w:type="dxa"/>
            <w:gridSpan w:val="2"/>
            <w:shd w:val="clear" w:color="auto" w:fill="FFFFFF" w:themeFill="background1"/>
          </w:tcPr>
          <w:p w:rsidR="00DA656E" w:rsidRPr="00DA656E" w:rsidRDefault="00DA656E" w:rsidP="009520C8">
            <w:pPr>
              <w:pStyle w:val="ListParagraph"/>
              <w:widowControl w:val="0"/>
              <w:numPr>
                <w:ilvl w:val="0"/>
                <w:numId w:val="65"/>
              </w:numPr>
              <w:spacing w:before="84" w:after="44" w:line="192" w:lineRule="auto"/>
              <w:rPr>
                <w:rFonts w:cs="Tahoma"/>
                <w:color w:val="000000"/>
              </w:rPr>
            </w:pPr>
            <w:r w:rsidRPr="00DA656E">
              <w:rPr>
                <w:rFonts w:cs="Tahoma"/>
                <w:color w:val="000000"/>
              </w:rPr>
              <w:t xml:space="preserve">safety equipment </w:t>
            </w:r>
            <w:r>
              <w:rPr>
                <w:rFonts w:cs="Tahoma"/>
                <w:color w:val="000000"/>
              </w:rPr>
              <w:t xml:space="preserve">has been installed / secured </w:t>
            </w:r>
            <w:r w:rsidRPr="00DA656E">
              <w:rPr>
                <w:rFonts w:cs="Tahoma"/>
                <w:color w:val="000000"/>
              </w:rPr>
              <w:t>as per motor vehicle branch</w:t>
            </w:r>
          </w:p>
        </w:tc>
        <w:tc>
          <w:tcPr>
            <w:tcW w:w="1080" w:type="dxa"/>
            <w:shd w:val="clear" w:color="auto" w:fill="FFFFFF" w:themeFill="background1"/>
            <w:vAlign w:val="center"/>
          </w:tcPr>
          <w:p w:rsidR="00DA656E" w:rsidRPr="00C348C7" w:rsidRDefault="00DA656E" w:rsidP="009A5F2E">
            <w:pPr>
              <w:jc w:val="center"/>
            </w:pPr>
          </w:p>
        </w:tc>
        <w:tc>
          <w:tcPr>
            <w:tcW w:w="990" w:type="dxa"/>
            <w:shd w:val="clear" w:color="auto" w:fill="FFFFFF" w:themeFill="background1"/>
            <w:vAlign w:val="center"/>
          </w:tcPr>
          <w:p w:rsidR="00DA656E" w:rsidRPr="00C348C7" w:rsidRDefault="00DA656E" w:rsidP="009A5F2E">
            <w:pPr>
              <w:jc w:val="center"/>
            </w:pPr>
          </w:p>
        </w:tc>
        <w:tc>
          <w:tcPr>
            <w:tcW w:w="1008" w:type="dxa"/>
            <w:shd w:val="clear" w:color="auto" w:fill="FFFFFF" w:themeFill="background1"/>
            <w:vAlign w:val="center"/>
          </w:tcPr>
          <w:p w:rsidR="00DA656E" w:rsidRPr="00C348C7" w:rsidRDefault="00DA656E" w:rsidP="009A5F2E">
            <w:pPr>
              <w:jc w:val="center"/>
            </w:pPr>
          </w:p>
        </w:tc>
      </w:tr>
      <w:tr w:rsidR="00DA656E" w:rsidRPr="00C348C7" w:rsidTr="00DA656E">
        <w:trPr>
          <w:trHeight w:val="360"/>
        </w:trPr>
        <w:tc>
          <w:tcPr>
            <w:tcW w:w="6498" w:type="dxa"/>
            <w:gridSpan w:val="2"/>
            <w:shd w:val="clear" w:color="auto" w:fill="FFFFFF" w:themeFill="background1"/>
          </w:tcPr>
          <w:p w:rsidR="00DA656E" w:rsidRPr="00DA656E" w:rsidRDefault="00DA656E" w:rsidP="009520C8">
            <w:pPr>
              <w:pStyle w:val="ListParagraph"/>
              <w:widowControl w:val="0"/>
              <w:numPr>
                <w:ilvl w:val="0"/>
                <w:numId w:val="65"/>
              </w:numPr>
              <w:spacing w:before="84" w:after="44" w:line="192" w:lineRule="auto"/>
              <w:rPr>
                <w:rFonts w:cs="Tahoma"/>
                <w:color w:val="000000"/>
              </w:rPr>
            </w:pPr>
            <w:r w:rsidRPr="00DA656E">
              <w:rPr>
                <w:rFonts w:cs="Tahoma"/>
                <w:color w:val="000000"/>
              </w:rPr>
              <w:t>appropriate government inspect</w:t>
            </w:r>
            <w:r>
              <w:rPr>
                <w:rFonts w:cs="Tahoma"/>
                <w:color w:val="000000"/>
              </w:rPr>
              <w:t>ion has been completed as required</w:t>
            </w:r>
            <w:r w:rsidRPr="00DA656E">
              <w:rPr>
                <w:rFonts w:cs="Tahoma"/>
                <w:color w:val="000000"/>
              </w:rPr>
              <w:t xml:space="preserve"> (review records)</w:t>
            </w:r>
          </w:p>
        </w:tc>
        <w:tc>
          <w:tcPr>
            <w:tcW w:w="1080" w:type="dxa"/>
            <w:shd w:val="clear" w:color="auto" w:fill="FFFFFF" w:themeFill="background1"/>
            <w:vAlign w:val="center"/>
          </w:tcPr>
          <w:p w:rsidR="00DA656E" w:rsidRPr="00C348C7" w:rsidRDefault="00DA656E" w:rsidP="009A5F2E">
            <w:pPr>
              <w:jc w:val="center"/>
            </w:pPr>
          </w:p>
        </w:tc>
        <w:tc>
          <w:tcPr>
            <w:tcW w:w="990" w:type="dxa"/>
            <w:shd w:val="clear" w:color="auto" w:fill="FFFFFF" w:themeFill="background1"/>
            <w:vAlign w:val="center"/>
          </w:tcPr>
          <w:p w:rsidR="00DA656E" w:rsidRPr="00C348C7" w:rsidRDefault="00DA656E" w:rsidP="009A5F2E">
            <w:pPr>
              <w:jc w:val="center"/>
            </w:pPr>
          </w:p>
        </w:tc>
        <w:tc>
          <w:tcPr>
            <w:tcW w:w="1008" w:type="dxa"/>
            <w:shd w:val="clear" w:color="auto" w:fill="FFFFFF" w:themeFill="background1"/>
            <w:vAlign w:val="center"/>
          </w:tcPr>
          <w:p w:rsidR="00DA656E" w:rsidRPr="00C348C7" w:rsidRDefault="00DA656E" w:rsidP="009A5F2E">
            <w:pPr>
              <w:jc w:val="center"/>
            </w:pPr>
          </w:p>
        </w:tc>
      </w:tr>
      <w:tr w:rsidR="00DA656E" w:rsidRPr="00C348C7" w:rsidTr="00DA656E">
        <w:trPr>
          <w:trHeight w:val="360"/>
        </w:trPr>
        <w:tc>
          <w:tcPr>
            <w:tcW w:w="6498" w:type="dxa"/>
            <w:gridSpan w:val="2"/>
            <w:shd w:val="clear" w:color="auto" w:fill="FFFFFF" w:themeFill="background1"/>
          </w:tcPr>
          <w:p w:rsidR="00DA656E" w:rsidRPr="00DA656E" w:rsidRDefault="00DA656E" w:rsidP="009520C8">
            <w:pPr>
              <w:pStyle w:val="ListParagraph"/>
              <w:widowControl w:val="0"/>
              <w:numPr>
                <w:ilvl w:val="0"/>
                <w:numId w:val="65"/>
              </w:numPr>
              <w:spacing w:before="84" w:after="44" w:line="192" w:lineRule="auto"/>
              <w:rPr>
                <w:rFonts w:cs="Tahoma"/>
                <w:color w:val="000000"/>
              </w:rPr>
            </w:pPr>
            <w:r w:rsidRPr="00DA656E">
              <w:rPr>
                <w:rFonts w:cs="Tahoma"/>
                <w:color w:val="000000"/>
              </w:rPr>
              <w:t xml:space="preserve">seat belts </w:t>
            </w:r>
            <w:r>
              <w:rPr>
                <w:rFonts w:cs="Tahoma"/>
                <w:color w:val="000000"/>
              </w:rPr>
              <w:t xml:space="preserve">are </w:t>
            </w:r>
            <w:r w:rsidRPr="00DA656E">
              <w:rPr>
                <w:rFonts w:cs="Tahoma"/>
                <w:color w:val="000000"/>
              </w:rPr>
              <w:t>in good working order</w:t>
            </w:r>
          </w:p>
        </w:tc>
        <w:tc>
          <w:tcPr>
            <w:tcW w:w="1080" w:type="dxa"/>
            <w:shd w:val="clear" w:color="auto" w:fill="FFFFFF" w:themeFill="background1"/>
            <w:vAlign w:val="center"/>
          </w:tcPr>
          <w:p w:rsidR="00DA656E" w:rsidRPr="00C348C7" w:rsidRDefault="00DA656E" w:rsidP="009A5F2E">
            <w:pPr>
              <w:jc w:val="center"/>
            </w:pPr>
          </w:p>
        </w:tc>
        <w:tc>
          <w:tcPr>
            <w:tcW w:w="990" w:type="dxa"/>
            <w:shd w:val="clear" w:color="auto" w:fill="FFFFFF" w:themeFill="background1"/>
            <w:vAlign w:val="center"/>
          </w:tcPr>
          <w:p w:rsidR="00DA656E" w:rsidRPr="00C348C7" w:rsidRDefault="00DA656E" w:rsidP="009A5F2E">
            <w:pPr>
              <w:jc w:val="center"/>
            </w:pPr>
          </w:p>
        </w:tc>
        <w:tc>
          <w:tcPr>
            <w:tcW w:w="1008" w:type="dxa"/>
            <w:shd w:val="clear" w:color="auto" w:fill="FFFFFF" w:themeFill="background1"/>
            <w:vAlign w:val="center"/>
          </w:tcPr>
          <w:p w:rsidR="00DA656E" w:rsidRPr="00C348C7" w:rsidRDefault="00DA656E" w:rsidP="009A5F2E">
            <w:pPr>
              <w:jc w:val="center"/>
            </w:pPr>
          </w:p>
        </w:tc>
      </w:tr>
      <w:tr w:rsidR="00DA656E" w:rsidRPr="00C348C7" w:rsidTr="00DA656E">
        <w:trPr>
          <w:trHeight w:val="360"/>
        </w:trPr>
        <w:tc>
          <w:tcPr>
            <w:tcW w:w="6498" w:type="dxa"/>
            <w:gridSpan w:val="2"/>
            <w:shd w:val="clear" w:color="auto" w:fill="FFFFFF" w:themeFill="background1"/>
          </w:tcPr>
          <w:p w:rsidR="00DA656E" w:rsidRPr="00DA656E" w:rsidRDefault="00DA656E" w:rsidP="009520C8">
            <w:pPr>
              <w:pStyle w:val="ListParagraph"/>
              <w:widowControl w:val="0"/>
              <w:numPr>
                <w:ilvl w:val="0"/>
                <w:numId w:val="65"/>
              </w:numPr>
              <w:spacing w:before="84" w:after="44" w:line="192" w:lineRule="auto"/>
              <w:rPr>
                <w:rFonts w:cs="Tahoma"/>
                <w:color w:val="000000"/>
              </w:rPr>
            </w:pPr>
            <w:r w:rsidRPr="00DA656E">
              <w:rPr>
                <w:rFonts w:cs="Tahoma"/>
                <w:color w:val="000000"/>
              </w:rPr>
              <w:t>tie downs</w:t>
            </w:r>
            <w:r>
              <w:rPr>
                <w:rFonts w:cs="Tahoma"/>
                <w:color w:val="000000"/>
              </w:rPr>
              <w:t xml:space="preserve"> are</w:t>
            </w:r>
            <w:r w:rsidRPr="00DA656E">
              <w:rPr>
                <w:rFonts w:cs="Tahoma"/>
                <w:color w:val="000000"/>
              </w:rPr>
              <w:t xml:space="preserve"> in good working order</w:t>
            </w:r>
          </w:p>
        </w:tc>
        <w:tc>
          <w:tcPr>
            <w:tcW w:w="1080" w:type="dxa"/>
            <w:shd w:val="clear" w:color="auto" w:fill="FFFFFF" w:themeFill="background1"/>
            <w:vAlign w:val="center"/>
          </w:tcPr>
          <w:p w:rsidR="00DA656E" w:rsidRPr="00C348C7" w:rsidRDefault="00DA656E" w:rsidP="009A5F2E">
            <w:pPr>
              <w:jc w:val="center"/>
            </w:pPr>
          </w:p>
        </w:tc>
        <w:tc>
          <w:tcPr>
            <w:tcW w:w="990" w:type="dxa"/>
            <w:shd w:val="clear" w:color="auto" w:fill="FFFFFF" w:themeFill="background1"/>
            <w:vAlign w:val="center"/>
          </w:tcPr>
          <w:p w:rsidR="00DA656E" w:rsidRPr="00C348C7" w:rsidRDefault="00DA656E" w:rsidP="009A5F2E">
            <w:pPr>
              <w:jc w:val="center"/>
            </w:pPr>
          </w:p>
        </w:tc>
        <w:tc>
          <w:tcPr>
            <w:tcW w:w="1008" w:type="dxa"/>
            <w:shd w:val="clear" w:color="auto" w:fill="FFFFFF" w:themeFill="background1"/>
            <w:vAlign w:val="center"/>
          </w:tcPr>
          <w:p w:rsidR="00DA656E" w:rsidRPr="00C348C7" w:rsidRDefault="00DA656E" w:rsidP="009A5F2E">
            <w:pPr>
              <w:jc w:val="center"/>
            </w:pPr>
          </w:p>
        </w:tc>
      </w:tr>
      <w:tr w:rsidR="00DA656E" w:rsidRPr="00397EA4" w:rsidTr="009A5F2E">
        <w:trPr>
          <w:trHeight w:val="360"/>
        </w:trPr>
        <w:tc>
          <w:tcPr>
            <w:tcW w:w="6498" w:type="dxa"/>
            <w:gridSpan w:val="2"/>
          </w:tcPr>
          <w:p w:rsidR="00DA656E" w:rsidRPr="00DA656E" w:rsidRDefault="00DA656E" w:rsidP="009520C8">
            <w:pPr>
              <w:pStyle w:val="ListParagraph"/>
              <w:widowControl w:val="0"/>
              <w:numPr>
                <w:ilvl w:val="0"/>
                <w:numId w:val="65"/>
              </w:numPr>
              <w:spacing w:before="84" w:after="44" w:line="192" w:lineRule="auto"/>
              <w:rPr>
                <w:rFonts w:cs="Tahoma"/>
                <w:color w:val="000000"/>
              </w:rPr>
            </w:pPr>
            <w:r w:rsidRPr="00DA656E">
              <w:rPr>
                <w:rFonts w:cs="Tahoma"/>
                <w:color w:val="000000"/>
              </w:rPr>
              <w:t xml:space="preserve">vehicle inspection </w:t>
            </w:r>
            <w:r>
              <w:rPr>
                <w:rFonts w:cs="Tahoma"/>
                <w:color w:val="000000"/>
              </w:rPr>
              <w:t xml:space="preserve">has been </w:t>
            </w:r>
            <w:r w:rsidRPr="00DA656E">
              <w:rPr>
                <w:rFonts w:cs="Tahoma"/>
                <w:color w:val="000000"/>
              </w:rPr>
              <w:t>performed weekly, as per policy (review records)</w:t>
            </w:r>
          </w:p>
        </w:tc>
        <w:tc>
          <w:tcPr>
            <w:tcW w:w="1080" w:type="dxa"/>
            <w:vAlign w:val="center"/>
          </w:tcPr>
          <w:p w:rsidR="00DA656E" w:rsidRPr="00397EA4" w:rsidRDefault="00DA656E" w:rsidP="009A5F2E">
            <w:pPr>
              <w:jc w:val="center"/>
            </w:pPr>
          </w:p>
        </w:tc>
        <w:tc>
          <w:tcPr>
            <w:tcW w:w="990" w:type="dxa"/>
            <w:vAlign w:val="center"/>
          </w:tcPr>
          <w:p w:rsidR="00DA656E" w:rsidRPr="00397EA4" w:rsidRDefault="00DA656E" w:rsidP="009A5F2E">
            <w:pPr>
              <w:jc w:val="center"/>
            </w:pPr>
          </w:p>
        </w:tc>
        <w:tc>
          <w:tcPr>
            <w:tcW w:w="1008" w:type="dxa"/>
            <w:vAlign w:val="center"/>
          </w:tcPr>
          <w:p w:rsidR="00DA656E" w:rsidRPr="00397EA4" w:rsidRDefault="00DA656E" w:rsidP="009A5F2E">
            <w:pPr>
              <w:jc w:val="center"/>
            </w:pPr>
          </w:p>
        </w:tc>
      </w:tr>
      <w:tr w:rsidR="00DA656E" w:rsidRPr="00397EA4" w:rsidTr="009A5F2E">
        <w:trPr>
          <w:trHeight w:val="360"/>
        </w:trPr>
        <w:tc>
          <w:tcPr>
            <w:tcW w:w="6498" w:type="dxa"/>
            <w:gridSpan w:val="2"/>
          </w:tcPr>
          <w:p w:rsidR="00DA656E" w:rsidRPr="00DA656E" w:rsidRDefault="00DA656E" w:rsidP="009520C8">
            <w:pPr>
              <w:pStyle w:val="ListParagraph"/>
              <w:widowControl w:val="0"/>
              <w:numPr>
                <w:ilvl w:val="0"/>
                <w:numId w:val="65"/>
              </w:numPr>
              <w:spacing w:before="84" w:after="44" w:line="192" w:lineRule="auto"/>
              <w:rPr>
                <w:rFonts w:cs="Tahoma"/>
                <w:color w:val="000000"/>
              </w:rPr>
            </w:pPr>
            <w:r w:rsidRPr="00DA656E">
              <w:rPr>
                <w:rFonts w:cs="Tahoma"/>
                <w:color w:val="000000"/>
              </w:rPr>
              <w:t xml:space="preserve">vehicles </w:t>
            </w:r>
            <w:r>
              <w:rPr>
                <w:rFonts w:cs="Tahoma"/>
                <w:color w:val="000000"/>
              </w:rPr>
              <w:t>ar</w:t>
            </w:r>
            <w:r w:rsidRPr="00DA656E">
              <w:rPr>
                <w:rFonts w:cs="Tahoma"/>
                <w:color w:val="000000"/>
              </w:rPr>
              <w:t>e clean and clear of all clutter and loose objects</w:t>
            </w:r>
          </w:p>
        </w:tc>
        <w:tc>
          <w:tcPr>
            <w:tcW w:w="1080" w:type="dxa"/>
            <w:vAlign w:val="center"/>
          </w:tcPr>
          <w:p w:rsidR="00DA656E" w:rsidRPr="00397EA4" w:rsidRDefault="00DA656E" w:rsidP="009A5F2E">
            <w:pPr>
              <w:jc w:val="center"/>
            </w:pPr>
          </w:p>
        </w:tc>
        <w:tc>
          <w:tcPr>
            <w:tcW w:w="990" w:type="dxa"/>
            <w:vAlign w:val="center"/>
          </w:tcPr>
          <w:p w:rsidR="00DA656E" w:rsidRPr="00397EA4" w:rsidRDefault="00DA656E" w:rsidP="009A5F2E">
            <w:pPr>
              <w:jc w:val="center"/>
            </w:pPr>
          </w:p>
        </w:tc>
        <w:tc>
          <w:tcPr>
            <w:tcW w:w="1008" w:type="dxa"/>
            <w:vAlign w:val="center"/>
          </w:tcPr>
          <w:p w:rsidR="00DA656E" w:rsidRPr="00397EA4" w:rsidRDefault="00DA656E" w:rsidP="009A5F2E">
            <w:pPr>
              <w:jc w:val="center"/>
            </w:pPr>
          </w:p>
        </w:tc>
      </w:tr>
      <w:tr w:rsidR="00DA656E" w:rsidRPr="00397EA4" w:rsidTr="009A5F2E">
        <w:trPr>
          <w:trHeight w:val="360"/>
        </w:trPr>
        <w:tc>
          <w:tcPr>
            <w:tcW w:w="6498" w:type="dxa"/>
            <w:gridSpan w:val="2"/>
          </w:tcPr>
          <w:p w:rsidR="00DA656E" w:rsidRPr="00DA656E" w:rsidRDefault="00DA656E" w:rsidP="009520C8">
            <w:pPr>
              <w:pStyle w:val="ListParagraph"/>
              <w:widowControl w:val="0"/>
              <w:numPr>
                <w:ilvl w:val="0"/>
                <w:numId w:val="65"/>
              </w:numPr>
              <w:spacing w:before="84" w:after="44" w:line="192" w:lineRule="auto"/>
              <w:rPr>
                <w:rFonts w:cs="Tahoma"/>
                <w:color w:val="000000"/>
              </w:rPr>
            </w:pPr>
            <w:r w:rsidRPr="00DA656E">
              <w:rPr>
                <w:rFonts w:cs="Tahoma"/>
                <w:color w:val="000000"/>
              </w:rPr>
              <w:t xml:space="preserve">personal vehicles </w:t>
            </w:r>
            <w:r>
              <w:rPr>
                <w:rFonts w:cs="Tahoma"/>
                <w:color w:val="000000"/>
              </w:rPr>
              <w:t xml:space="preserve">of staff comply with </w:t>
            </w:r>
            <w:r w:rsidRPr="00DA656E">
              <w:rPr>
                <w:rFonts w:cs="Tahoma"/>
                <w:color w:val="000000"/>
              </w:rPr>
              <w:t>policy</w:t>
            </w:r>
          </w:p>
        </w:tc>
        <w:tc>
          <w:tcPr>
            <w:tcW w:w="1080" w:type="dxa"/>
            <w:vAlign w:val="center"/>
          </w:tcPr>
          <w:p w:rsidR="00DA656E" w:rsidRPr="00397EA4" w:rsidRDefault="00DA656E" w:rsidP="009A5F2E">
            <w:pPr>
              <w:jc w:val="center"/>
            </w:pPr>
          </w:p>
        </w:tc>
        <w:tc>
          <w:tcPr>
            <w:tcW w:w="990" w:type="dxa"/>
            <w:vAlign w:val="center"/>
          </w:tcPr>
          <w:p w:rsidR="00DA656E" w:rsidRPr="00397EA4" w:rsidRDefault="00DA656E" w:rsidP="009A5F2E">
            <w:pPr>
              <w:jc w:val="center"/>
            </w:pPr>
          </w:p>
        </w:tc>
        <w:tc>
          <w:tcPr>
            <w:tcW w:w="1008" w:type="dxa"/>
            <w:vAlign w:val="center"/>
          </w:tcPr>
          <w:p w:rsidR="00DA656E" w:rsidRPr="00397EA4" w:rsidRDefault="00DA656E" w:rsidP="009A5F2E">
            <w:pPr>
              <w:jc w:val="center"/>
            </w:pPr>
          </w:p>
        </w:tc>
      </w:tr>
      <w:tr w:rsidR="00DA656E" w:rsidRPr="00397EA4" w:rsidTr="009A5F2E">
        <w:trPr>
          <w:trHeight w:val="360"/>
        </w:trPr>
        <w:tc>
          <w:tcPr>
            <w:tcW w:w="6498" w:type="dxa"/>
            <w:gridSpan w:val="2"/>
          </w:tcPr>
          <w:p w:rsidR="00DA656E" w:rsidRPr="00DA656E" w:rsidRDefault="00DA656E" w:rsidP="009520C8">
            <w:pPr>
              <w:pStyle w:val="ListParagraph"/>
              <w:widowControl w:val="0"/>
              <w:numPr>
                <w:ilvl w:val="0"/>
                <w:numId w:val="65"/>
              </w:numPr>
              <w:spacing w:before="84" w:after="44"/>
              <w:rPr>
                <w:rFonts w:cs="Tahoma"/>
                <w:color w:val="000000"/>
              </w:rPr>
            </w:pPr>
            <w:r w:rsidRPr="00DA656E">
              <w:rPr>
                <w:rFonts w:cs="Tahoma"/>
                <w:color w:val="000000"/>
              </w:rPr>
              <w:t xml:space="preserve">emergency first aid kits </w:t>
            </w:r>
            <w:r>
              <w:rPr>
                <w:rFonts w:cs="Tahoma"/>
                <w:color w:val="000000"/>
              </w:rPr>
              <w:t xml:space="preserve">are </w:t>
            </w:r>
            <w:r w:rsidRPr="00DA656E">
              <w:rPr>
                <w:rFonts w:cs="Tahoma"/>
                <w:color w:val="000000"/>
              </w:rPr>
              <w:t xml:space="preserve">available </w:t>
            </w:r>
            <w:r>
              <w:rPr>
                <w:rFonts w:cs="Tahoma"/>
                <w:color w:val="000000"/>
              </w:rPr>
              <w:t>in the vehicles of employees who travel with individuals</w:t>
            </w:r>
          </w:p>
        </w:tc>
        <w:tc>
          <w:tcPr>
            <w:tcW w:w="1080" w:type="dxa"/>
            <w:vAlign w:val="center"/>
          </w:tcPr>
          <w:p w:rsidR="00DA656E" w:rsidRPr="00397EA4" w:rsidRDefault="00DA656E" w:rsidP="009A5F2E">
            <w:pPr>
              <w:jc w:val="center"/>
            </w:pPr>
          </w:p>
        </w:tc>
        <w:tc>
          <w:tcPr>
            <w:tcW w:w="990" w:type="dxa"/>
            <w:vAlign w:val="center"/>
          </w:tcPr>
          <w:p w:rsidR="00DA656E" w:rsidRPr="00397EA4" w:rsidRDefault="00DA656E" w:rsidP="009A5F2E">
            <w:pPr>
              <w:jc w:val="center"/>
            </w:pPr>
          </w:p>
        </w:tc>
        <w:tc>
          <w:tcPr>
            <w:tcW w:w="1008" w:type="dxa"/>
            <w:vAlign w:val="center"/>
          </w:tcPr>
          <w:p w:rsidR="00DA656E" w:rsidRPr="00397EA4" w:rsidRDefault="00DA656E" w:rsidP="009A5F2E">
            <w:pPr>
              <w:jc w:val="center"/>
            </w:pPr>
          </w:p>
        </w:tc>
      </w:tr>
      <w:tr w:rsidR="00DA656E" w:rsidRPr="00397EA4" w:rsidTr="00D26C51">
        <w:trPr>
          <w:trHeight w:val="576"/>
        </w:trPr>
        <w:tc>
          <w:tcPr>
            <w:tcW w:w="9576" w:type="dxa"/>
            <w:gridSpan w:val="5"/>
            <w:shd w:val="clear" w:color="auto" w:fill="D9D9D9" w:themeFill="background1" w:themeFillShade="D9"/>
            <w:vAlign w:val="center"/>
          </w:tcPr>
          <w:p w:rsidR="00DA656E" w:rsidRPr="00DA656E" w:rsidRDefault="00DA656E" w:rsidP="00DA656E">
            <w:pPr>
              <w:rPr>
                <w:b/>
              </w:rPr>
            </w:pPr>
            <w:r w:rsidRPr="00DA656E">
              <w:rPr>
                <w:b/>
              </w:rPr>
              <w:t>INSPECTION COMPLETED BY</w:t>
            </w:r>
          </w:p>
        </w:tc>
      </w:tr>
      <w:tr w:rsidR="00D26C51" w:rsidRPr="00397EA4" w:rsidTr="00D26C51">
        <w:trPr>
          <w:trHeight w:val="576"/>
        </w:trPr>
        <w:tc>
          <w:tcPr>
            <w:tcW w:w="3249" w:type="dxa"/>
            <w:vAlign w:val="center"/>
          </w:tcPr>
          <w:p w:rsidR="00D26C51" w:rsidRPr="00DA656E" w:rsidRDefault="00D26C51" w:rsidP="00D26C51">
            <w:pPr>
              <w:widowControl w:val="0"/>
              <w:spacing w:before="84" w:after="44"/>
              <w:rPr>
                <w:rFonts w:cs="Tahoma"/>
                <w:color w:val="000000"/>
              </w:rPr>
            </w:pPr>
            <w:r>
              <w:rPr>
                <w:rFonts w:cs="Tahoma"/>
                <w:color w:val="000000"/>
              </w:rPr>
              <w:t>senior staff</w:t>
            </w:r>
          </w:p>
        </w:tc>
        <w:tc>
          <w:tcPr>
            <w:tcW w:w="6327" w:type="dxa"/>
            <w:gridSpan w:val="4"/>
            <w:vAlign w:val="center"/>
          </w:tcPr>
          <w:p w:rsidR="00D26C51" w:rsidRPr="00397EA4" w:rsidRDefault="00D26C51" w:rsidP="00D26C51"/>
        </w:tc>
      </w:tr>
    </w:tbl>
    <w:p w:rsidR="003F3EF1" w:rsidRDefault="003F3EF1" w:rsidP="000571D4">
      <w:pPr>
        <w:spacing w:after="200" w:line="276" w:lineRule="auto"/>
        <w:rPr>
          <w:sz w:val="22"/>
          <w:szCs w:val="22"/>
        </w:rPr>
      </w:pPr>
      <w:r>
        <w:rPr>
          <w:sz w:val="22"/>
          <w:szCs w:val="22"/>
        </w:rPr>
        <w:br w:type="page"/>
      </w:r>
    </w:p>
    <w:p w:rsidR="003F3EF1" w:rsidRPr="000571D4" w:rsidRDefault="000571D4" w:rsidP="000571D4">
      <w:pPr>
        <w:shd w:val="clear" w:color="auto" w:fill="76B900"/>
        <w:rPr>
          <w:b/>
          <w:color w:val="FFFFFF" w:themeColor="background1"/>
          <w:sz w:val="28"/>
          <w:szCs w:val="28"/>
        </w:rPr>
      </w:pPr>
      <w:r>
        <w:rPr>
          <w:b/>
          <w:color w:val="FFFFFF" w:themeColor="background1"/>
          <w:sz w:val="28"/>
          <w:szCs w:val="28"/>
        </w:rPr>
        <w:lastRenderedPageBreak/>
        <w:t>7.7</w:t>
      </w:r>
      <w:r>
        <w:rPr>
          <w:b/>
          <w:color w:val="FFFFFF" w:themeColor="background1"/>
          <w:sz w:val="28"/>
          <w:szCs w:val="28"/>
        </w:rPr>
        <w:tab/>
      </w:r>
      <w:r w:rsidRPr="000571D4">
        <w:rPr>
          <w:b/>
          <w:color w:val="FFFFFF" w:themeColor="background1"/>
          <w:sz w:val="28"/>
          <w:szCs w:val="28"/>
        </w:rPr>
        <w:t>SAMPLE HUMAN RESOURCES TREND ANALYSIS</w:t>
      </w:r>
    </w:p>
    <w:p w:rsidR="000571D4" w:rsidRDefault="000571D4" w:rsidP="000571D4">
      <w:pPr>
        <w:rPr>
          <w:sz w:val="22"/>
          <w:szCs w:val="22"/>
        </w:rPr>
      </w:pPr>
    </w:p>
    <w:p w:rsidR="000571D4" w:rsidRPr="00936915" w:rsidRDefault="000571D4" w:rsidP="000571D4">
      <w:pPr>
        <w:rPr>
          <w:b/>
          <w:sz w:val="22"/>
          <w:szCs w:val="22"/>
          <w:u w:val="single"/>
        </w:rPr>
      </w:pPr>
      <w:r w:rsidRPr="00936915">
        <w:rPr>
          <w:b/>
          <w:sz w:val="22"/>
          <w:szCs w:val="22"/>
          <w:u w:val="single"/>
        </w:rPr>
        <w:t xml:space="preserve">REVIEW OF </w:t>
      </w:r>
      <w:r>
        <w:rPr>
          <w:b/>
          <w:sz w:val="22"/>
          <w:szCs w:val="22"/>
          <w:u w:val="single"/>
        </w:rPr>
        <w:t>STAFF TURNOVER</w:t>
      </w:r>
    </w:p>
    <w:p w:rsidR="000571D4" w:rsidRDefault="000571D4" w:rsidP="000571D4">
      <w:pPr>
        <w:rPr>
          <w:sz w:val="22"/>
          <w:szCs w:val="22"/>
        </w:rPr>
      </w:pPr>
      <w:r>
        <w:rPr>
          <w:sz w:val="22"/>
          <w:szCs w:val="22"/>
        </w:rPr>
        <w:t>List all employees who left the organization (initial only) and the reason for leaving.</w:t>
      </w:r>
    </w:p>
    <w:p w:rsidR="000571D4" w:rsidRDefault="000571D4" w:rsidP="000571D4">
      <w:pPr>
        <w:rPr>
          <w:sz w:val="22"/>
          <w:szCs w:val="22"/>
        </w:rPr>
      </w:pPr>
    </w:p>
    <w:tbl>
      <w:tblPr>
        <w:tblStyle w:val="TableGrid"/>
        <w:tblW w:w="9504" w:type="dxa"/>
        <w:tblLook w:val="04A0"/>
      </w:tblPr>
      <w:tblGrid>
        <w:gridCol w:w="2376"/>
        <w:gridCol w:w="2376"/>
        <w:gridCol w:w="2376"/>
        <w:gridCol w:w="2376"/>
      </w:tblGrid>
      <w:tr w:rsidR="000571D4" w:rsidTr="00E50F5D">
        <w:tc>
          <w:tcPr>
            <w:tcW w:w="2376" w:type="dxa"/>
            <w:shd w:val="clear" w:color="auto" w:fill="D9D9D9" w:themeFill="background1" w:themeFillShade="D9"/>
            <w:vAlign w:val="center"/>
          </w:tcPr>
          <w:p w:rsidR="000571D4" w:rsidRPr="00204209" w:rsidRDefault="00E50F5D" w:rsidP="000571D4">
            <w:pPr>
              <w:jc w:val="center"/>
              <w:rPr>
                <w:b/>
                <w:sz w:val="16"/>
                <w:szCs w:val="16"/>
              </w:rPr>
            </w:pPr>
            <w:r>
              <w:rPr>
                <w:b/>
                <w:sz w:val="16"/>
                <w:szCs w:val="16"/>
              </w:rPr>
              <w:t>staff initials</w:t>
            </w:r>
          </w:p>
        </w:tc>
        <w:tc>
          <w:tcPr>
            <w:tcW w:w="2376" w:type="dxa"/>
            <w:shd w:val="clear" w:color="auto" w:fill="D9D9D9" w:themeFill="background1" w:themeFillShade="D9"/>
            <w:vAlign w:val="center"/>
          </w:tcPr>
          <w:p w:rsidR="000571D4" w:rsidRPr="00204209" w:rsidRDefault="00E50F5D" w:rsidP="000571D4">
            <w:pPr>
              <w:jc w:val="center"/>
              <w:rPr>
                <w:b/>
                <w:sz w:val="16"/>
                <w:szCs w:val="16"/>
              </w:rPr>
            </w:pPr>
            <w:r>
              <w:rPr>
                <w:b/>
                <w:sz w:val="16"/>
                <w:szCs w:val="16"/>
              </w:rPr>
              <w:t>program / location</w:t>
            </w:r>
          </w:p>
        </w:tc>
        <w:tc>
          <w:tcPr>
            <w:tcW w:w="2376" w:type="dxa"/>
            <w:shd w:val="clear" w:color="auto" w:fill="D9D9D9" w:themeFill="background1" w:themeFillShade="D9"/>
            <w:vAlign w:val="center"/>
          </w:tcPr>
          <w:p w:rsidR="000571D4" w:rsidRPr="00204209" w:rsidRDefault="00E50F5D" w:rsidP="000571D4">
            <w:pPr>
              <w:jc w:val="center"/>
              <w:rPr>
                <w:b/>
                <w:sz w:val="16"/>
                <w:szCs w:val="16"/>
              </w:rPr>
            </w:pPr>
            <w:r>
              <w:rPr>
                <w:b/>
                <w:sz w:val="16"/>
                <w:szCs w:val="16"/>
              </w:rPr>
              <w:t>month of departure</w:t>
            </w:r>
          </w:p>
        </w:tc>
        <w:tc>
          <w:tcPr>
            <w:tcW w:w="2376" w:type="dxa"/>
            <w:shd w:val="clear" w:color="auto" w:fill="D9D9D9" w:themeFill="background1" w:themeFillShade="D9"/>
            <w:vAlign w:val="center"/>
          </w:tcPr>
          <w:p w:rsidR="000571D4" w:rsidRPr="00204209" w:rsidRDefault="00E50F5D" w:rsidP="000571D4">
            <w:pPr>
              <w:jc w:val="center"/>
              <w:rPr>
                <w:b/>
                <w:sz w:val="16"/>
                <w:szCs w:val="16"/>
              </w:rPr>
            </w:pPr>
            <w:r>
              <w:rPr>
                <w:b/>
                <w:sz w:val="16"/>
                <w:szCs w:val="16"/>
              </w:rPr>
              <w:t>reason(s) for departure</w:t>
            </w:r>
          </w:p>
        </w:tc>
      </w:tr>
      <w:tr w:rsidR="000571D4" w:rsidTr="00E50F5D">
        <w:tc>
          <w:tcPr>
            <w:tcW w:w="2376" w:type="dxa"/>
          </w:tcPr>
          <w:p w:rsidR="000571D4" w:rsidRDefault="000571D4" w:rsidP="000571D4">
            <w:pPr>
              <w:rPr>
                <w:sz w:val="22"/>
                <w:szCs w:val="22"/>
              </w:rPr>
            </w:pPr>
          </w:p>
        </w:tc>
        <w:tc>
          <w:tcPr>
            <w:tcW w:w="2376" w:type="dxa"/>
          </w:tcPr>
          <w:p w:rsidR="000571D4" w:rsidRDefault="000571D4" w:rsidP="000571D4">
            <w:pPr>
              <w:rPr>
                <w:sz w:val="22"/>
                <w:szCs w:val="22"/>
              </w:rPr>
            </w:pPr>
          </w:p>
        </w:tc>
        <w:tc>
          <w:tcPr>
            <w:tcW w:w="2376" w:type="dxa"/>
          </w:tcPr>
          <w:p w:rsidR="000571D4" w:rsidRDefault="000571D4" w:rsidP="000571D4">
            <w:pPr>
              <w:rPr>
                <w:sz w:val="22"/>
                <w:szCs w:val="22"/>
              </w:rPr>
            </w:pPr>
          </w:p>
        </w:tc>
        <w:tc>
          <w:tcPr>
            <w:tcW w:w="2376" w:type="dxa"/>
          </w:tcPr>
          <w:p w:rsidR="000571D4" w:rsidRDefault="000571D4" w:rsidP="000571D4">
            <w:pPr>
              <w:rPr>
                <w:sz w:val="22"/>
                <w:szCs w:val="22"/>
              </w:rPr>
            </w:pPr>
          </w:p>
        </w:tc>
      </w:tr>
      <w:tr w:rsidR="000571D4" w:rsidTr="00E50F5D">
        <w:tc>
          <w:tcPr>
            <w:tcW w:w="2376" w:type="dxa"/>
          </w:tcPr>
          <w:p w:rsidR="000571D4" w:rsidRDefault="000571D4" w:rsidP="000571D4">
            <w:pPr>
              <w:rPr>
                <w:sz w:val="22"/>
                <w:szCs w:val="22"/>
              </w:rPr>
            </w:pPr>
          </w:p>
        </w:tc>
        <w:tc>
          <w:tcPr>
            <w:tcW w:w="2376" w:type="dxa"/>
          </w:tcPr>
          <w:p w:rsidR="000571D4" w:rsidRDefault="000571D4" w:rsidP="000571D4">
            <w:pPr>
              <w:rPr>
                <w:sz w:val="22"/>
                <w:szCs w:val="22"/>
              </w:rPr>
            </w:pPr>
          </w:p>
        </w:tc>
        <w:tc>
          <w:tcPr>
            <w:tcW w:w="2376" w:type="dxa"/>
          </w:tcPr>
          <w:p w:rsidR="000571D4" w:rsidRDefault="000571D4" w:rsidP="000571D4">
            <w:pPr>
              <w:rPr>
                <w:sz w:val="22"/>
                <w:szCs w:val="22"/>
              </w:rPr>
            </w:pPr>
          </w:p>
        </w:tc>
        <w:tc>
          <w:tcPr>
            <w:tcW w:w="2376" w:type="dxa"/>
          </w:tcPr>
          <w:p w:rsidR="000571D4" w:rsidRDefault="000571D4" w:rsidP="000571D4">
            <w:pPr>
              <w:rPr>
                <w:sz w:val="22"/>
                <w:szCs w:val="22"/>
              </w:rPr>
            </w:pPr>
          </w:p>
        </w:tc>
      </w:tr>
      <w:tr w:rsidR="000571D4" w:rsidTr="00E50F5D">
        <w:tc>
          <w:tcPr>
            <w:tcW w:w="2376" w:type="dxa"/>
          </w:tcPr>
          <w:p w:rsidR="000571D4" w:rsidRDefault="000571D4" w:rsidP="000571D4">
            <w:pPr>
              <w:rPr>
                <w:sz w:val="22"/>
                <w:szCs w:val="22"/>
              </w:rPr>
            </w:pPr>
          </w:p>
        </w:tc>
        <w:tc>
          <w:tcPr>
            <w:tcW w:w="2376" w:type="dxa"/>
          </w:tcPr>
          <w:p w:rsidR="000571D4" w:rsidRDefault="000571D4" w:rsidP="000571D4">
            <w:pPr>
              <w:rPr>
                <w:sz w:val="22"/>
                <w:szCs w:val="22"/>
              </w:rPr>
            </w:pPr>
          </w:p>
        </w:tc>
        <w:tc>
          <w:tcPr>
            <w:tcW w:w="2376" w:type="dxa"/>
          </w:tcPr>
          <w:p w:rsidR="000571D4" w:rsidRDefault="000571D4" w:rsidP="000571D4">
            <w:pPr>
              <w:rPr>
                <w:sz w:val="22"/>
                <w:szCs w:val="22"/>
              </w:rPr>
            </w:pPr>
          </w:p>
        </w:tc>
        <w:tc>
          <w:tcPr>
            <w:tcW w:w="2376" w:type="dxa"/>
          </w:tcPr>
          <w:p w:rsidR="000571D4" w:rsidRDefault="000571D4" w:rsidP="000571D4">
            <w:pPr>
              <w:rPr>
                <w:sz w:val="22"/>
                <w:szCs w:val="22"/>
              </w:rPr>
            </w:pPr>
          </w:p>
        </w:tc>
      </w:tr>
      <w:tr w:rsidR="000571D4" w:rsidTr="00E50F5D">
        <w:tc>
          <w:tcPr>
            <w:tcW w:w="2376" w:type="dxa"/>
          </w:tcPr>
          <w:p w:rsidR="000571D4" w:rsidRDefault="000571D4" w:rsidP="000571D4">
            <w:pPr>
              <w:rPr>
                <w:sz w:val="22"/>
                <w:szCs w:val="22"/>
              </w:rPr>
            </w:pPr>
          </w:p>
        </w:tc>
        <w:tc>
          <w:tcPr>
            <w:tcW w:w="2376" w:type="dxa"/>
          </w:tcPr>
          <w:p w:rsidR="000571D4" w:rsidRDefault="000571D4" w:rsidP="000571D4">
            <w:pPr>
              <w:rPr>
                <w:sz w:val="22"/>
                <w:szCs w:val="22"/>
              </w:rPr>
            </w:pPr>
          </w:p>
        </w:tc>
        <w:tc>
          <w:tcPr>
            <w:tcW w:w="2376" w:type="dxa"/>
          </w:tcPr>
          <w:p w:rsidR="000571D4" w:rsidRDefault="000571D4" w:rsidP="000571D4">
            <w:pPr>
              <w:rPr>
                <w:sz w:val="22"/>
                <w:szCs w:val="22"/>
              </w:rPr>
            </w:pPr>
          </w:p>
        </w:tc>
        <w:tc>
          <w:tcPr>
            <w:tcW w:w="2376" w:type="dxa"/>
          </w:tcPr>
          <w:p w:rsidR="000571D4" w:rsidRDefault="000571D4" w:rsidP="000571D4">
            <w:pPr>
              <w:rPr>
                <w:sz w:val="22"/>
                <w:szCs w:val="22"/>
              </w:rPr>
            </w:pPr>
          </w:p>
        </w:tc>
      </w:tr>
      <w:tr w:rsidR="000571D4" w:rsidTr="00E50F5D">
        <w:tc>
          <w:tcPr>
            <w:tcW w:w="2376" w:type="dxa"/>
          </w:tcPr>
          <w:p w:rsidR="000571D4" w:rsidRDefault="000571D4" w:rsidP="000571D4">
            <w:pPr>
              <w:rPr>
                <w:sz w:val="22"/>
                <w:szCs w:val="22"/>
              </w:rPr>
            </w:pPr>
          </w:p>
        </w:tc>
        <w:tc>
          <w:tcPr>
            <w:tcW w:w="2376" w:type="dxa"/>
          </w:tcPr>
          <w:p w:rsidR="000571D4" w:rsidRDefault="000571D4" w:rsidP="000571D4">
            <w:pPr>
              <w:rPr>
                <w:sz w:val="22"/>
                <w:szCs w:val="22"/>
              </w:rPr>
            </w:pPr>
          </w:p>
        </w:tc>
        <w:tc>
          <w:tcPr>
            <w:tcW w:w="2376" w:type="dxa"/>
          </w:tcPr>
          <w:p w:rsidR="000571D4" w:rsidRDefault="000571D4" w:rsidP="000571D4">
            <w:pPr>
              <w:rPr>
                <w:sz w:val="22"/>
                <w:szCs w:val="22"/>
              </w:rPr>
            </w:pPr>
          </w:p>
        </w:tc>
        <w:tc>
          <w:tcPr>
            <w:tcW w:w="2376" w:type="dxa"/>
          </w:tcPr>
          <w:p w:rsidR="000571D4" w:rsidRDefault="000571D4" w:rsidP="000571D4">
            <w:pPr>
              <w:rPr>
                <w:sz w:val="22"/>
                <w:szCs w:val="22"/>
              </w:rPr>
            </w:pPr>
          </w:p>
        </w:tc>
      </w:tr>
      <w:tr w:rsidR="000571D4" w:rsidTr="00E50F5D">
        <w:tc>
          <w:tcPr>
            <w:tcW w:w="2376" w:type="dxa"/>
          </w:tcPr>
          <w:p w:rsidR="000571D4" w:rsidRDefault="000571D4" w:rsidP="000571D4">
            <w:pPr>
              <w:rPr>
                <w:sz w:val="22"/>
                <w:szCs w:val="22"/>
              </w:rPr>
            </w:pPr>
          </w:p>
        </w:tc>
        <w:tc>
          <w:tcPr>
            <w:tcW w:w="2376" w:type="dxa"/>
          </w:tcPr>
          <w:p w:rsidR="000571D4" w:rsidRDefault="000571D4" w:rsidP="000571D4">
            <w:pPr>
              <w:rPr>
                <w:sz w:val="22"/>
                <w:szCs w:val="22"/>
              </w:rPr>
            </w:pPr>
          </w:p>
        </w:tc>
        <w:tc>
          <w:tcPr>
            <w:tcW w:w="2376" w:type="dxa"/>
          </w:tcPr>
          <w:p w:rsidR="000571D4" w:rsidRDefault="000571D4" w:rsidP="000571D4">
            <w:pPr>
              <w:rPr>
                <w:sz w:val="22"/>
                <w:szCs w:val="22"/>
              </w:rPr>
            </w:pPr>
          </w:p>
        </w:tc>
        <w:tc>
          <w:tcPr>
            <w:tcW w:w="2376" w:type="dxa"/>
          </w:tcPr>
          <w:p w:rsidR="000571D4" w:rsidRDefault="000571D4" w:rsidP="000571D4">
            <w:pPr>
              <w:rPr>
                <w:sz w:val="22"/>
                <w:szCs w:val="22"/>
              </w:rPr>
            </w:pPr>
          </w:p>
        </w:tc>
      </w:tr>
    </w:tbl>
    <w:p w:rsidR="000571D4" w:rsidRDefault="000571D4" w:rsidP="000571D4">
      <w:pPr>
        <w:rPr>
          <w:sz w:val="22"/>
          <w:szCs w:val="22"/>
        </w:rPr>
      </w:pPr>
    </w:p>
    <w:p w:rsidR="000571D4" w:rsidRPr="00204209" w:rsidRDefault="000571D4" w:rsidP="000571D4">
      <w:pPr>
        <w:rPr>
          <w:b/>
          <w:sz w:val="22"/>
          <w:szCs w:val="22"/>
          <w:u w:val="single"/>
        </w:rPr>
      </w:pPr>
      <w:r w:rsidRPr="00204209">
        <w:rPr>
          <w:b/>
          <w:sz w:val="22"/>
          <w:szCs w:val="22"/>
          <w:u w:val="single"/>
        </w:rPr>
        <w:t xml:space="preserve">ANALYSIS OF </w:t>
      </w:r>
      <w:r w:rsidR="00E50F5D">
        <w:rPr>
          <w:b/>
          <w:sz w:val="22"/>
          <w:szCs w:val="22"/>
          <w:u w:val="single"/>
        </w:rPr>
        <w:t>HR TRENDS</w:t>
      </w:r>
    </w:p>
    <w:p w:rsidR="000571D4" w:rsidRPr="00E50F5D" w:rsidRDefault="000571D4" w:rsidP="00E50F5D">
      <w:pPr>
        <w:rPr>
          <w:sz w:val="22"/>
          <w:szCs w:val="22"/>
        </w:rPr>
      </w:pPr>
      <w:r w:rsidRPr="00E50F5D">
        <w:rPr>
          <w:sz w:val="22"/>
          <w:szCs w:val="22"/>
        </w:rPr>
        <w:t xml:space="preserve">Are there any patterns apparent in the </w:t>
      </w:r>
      <w:r w:rsidR="00E50F5D">
        <w:rPr>
          <w:sz w:val="22"/>
          <w:szCs w:val="22"/>
        </w:rPr>
        <w:t>review</w:t>
      </w:r>
      <w:r w:rsidRPr="00E50F5D">
        <w:rPr>
          <w:sz w:val="22"/>
          <w:szCs w:val="22"/>
        </w:rPr>
        <w:t xml:space="preserve"> above? Consider </w:t>
      </w:r>
      <w:r w:rsidR="00E50F5D">
        <w:rPr>
          <w:sz w:val="22"/>
          <w:szCs w:val="22"/>
        </w:rPr>
        <w:t>program / location, month of departure, and reason for departure</w:t>
      </w:r>
      <w:r w:rsidRPr="00E50F5D">
        <w:rPr>
          <w:sz w:val="22"/>
          <w:szCs w:val="22"/>
        </w:rPr>
        <w:t>. If yes, please describe:</w:t>
      </w:r>
    </w:p>
    <w:p w:rsidR="000571D4" w:rsidRDefault="000571D4" w:rsidP="000571D4">
      <w:pPr>
        <w:rPr>
          <w:sz w:val="22"/>
          <w:szCs w:val="22"/>
        </w:rPr>
      </w:pPr>
    </w:p>
    <w:p w:rsidR="000571D4" w:rsidRDefault="000571D4" w:rsidP="000571D4">
      <w:pPr>
        <w:rPr>
          <w:sz w:val="22"/>
          <w:szCs w:val="22"/>
        </w:rPr>
      </w:pPr>
    </w:p>
    <w:p w:rsidR="000571D4" w:rsidRDefault="000571D4" w:rsidP="000571D4">
      <w:pPr>
        <w:rPr>
          <w:sz w:val="22"/>
          <w:szCs w:val="22"/>
        </w:rPr>
      </w:pPr>
    </w:p>
    <w:p w:rsidR="000571D4" w:rsidRDefault="000571D4" w:rsidP="000571D4">
      <w:pPr>
        <w:rPr>
          <w:sz w:val="22"/>
          <w:szCs w:val="22"/>
        </w:rPr>
      </w:pPr>
    </w:p>
    <w:p w:rsidR="000571D4" w:rsidRPr="00DF2A76" w:rsidRDefault="000571D4" w:rsidP="000571D4">
      <w:pPr>
        <w:rPr>
          <w:b/>
          <w:sz w:val="22"/>
          <w:szCs w:val="22"/>
          <w:u w:val="single"/>
        </w:rPr>
      </w:pPr>
      <w:r w:rsidRPr="00DF2A76">
        <w:rPr>
          <w:b/>
          <w:sz w:val="22"/>
          <w:szCs w:val="22"/>
          <w:u w:val="single"/>
        </w:rPr>
        <w:t>FOLLOW-UP ON LAST YEAR’S PLAN</w:t>
      </w:r>
    </w:p>
    <w:p w:rsidR="000571D4" w:rsidRDefault="000571D4" w:rsidP="000571D4">
      <w:pPr>
        <w:rPr>
          <w:sz w:val="22"/>
          <w:szCs w:val="22"/>
        </w:rPr>
      </w:pPr>
      <w:r>
        <w:rPr>
          <w:sz w:val="22"/>
          <w:szCs w:val="22"/>
        </w:rPr>
        <w:t>List the actions identified in last year’s plan and note any follow-up required.</w:t>
      </w:r>
    </w:p>
    <w:p w:rsidR="000571D4" w:rsidRDefault="000571D4" w:rsidP="000571D4">
      <w:pPr>
        <w:rPr>
          <w:sz w:val="22"/>
          <w:szCs w:val="22"/>
        </w:rPr>
      </w:pPr>
    </w:p>
    <w:tbl>
      <w:tblPr>
        <w:tblStyle w:val="TableGrid"/>
        <w:tblW w:w="0" w:type="auto"/>
        <w:tblLook w:val="04A0"/>
      </w:tblPr>
      <w:tblGrid>
        <w:gridCol w:w="2376"/>
        <w:gridCol w:w="2376"/>
        <w:gridCol w:w="2376"/>
        <w:gridCol w:w="2376"/>
      </w:tblGrid>
      <w:tr w:rsidR="00E50F5D" w:rsidTr="00E50F5D">
        <w:tc>
          <w:tcPr>
            <w:tcW w:w="2376" w:type="dxa"/>
            <w:shd w:val="clear" w:color="auto" w:fill="D9D9D9" w:themeFill="background1" w:themeFillShade="D9"/>
            <w:vAlign w:val="center"/>
          </w:tcPr>
          <w:p w:rsidR="00E50F5D" w:rsidRPr="00204209" w:rsidRDefault="00E50F5D" w:rsidP="000571D4">
            <w:pPr>
              <w:jc w:val="center"/>
              <w:rPr>
                <w:b/>
                <w:sz w:val="16"/>
                <w:szCs w:val="16"/>
              </w:rPr>
            </w:pPr>
            <w:r>
              <w:rPr>
                <w:b/>
                <w:sz w:val="16"/>
                <w:szCs w:val="16"/>
              </w:rPr>
              <w:t>actions</w:t>
            </w:r>
          </w:p>
        </w:tc>
        <w:tc>
          <w:tcPr>
            <w:tcW w:w="2376" w:type="dxa"/>
            <w:shd w:val="clear" w:color="auto" w:fill="D9D9D9" w:themeFill="background1" w:themeFillShade="D9"/>
            <w:vAlign w:val="center"/>
          </w:tcPr>
          <w:p w:rsidR="00E50F5D" w:rsidRPr="00204209" w:rsidRDefault="00E50F5D" w:rsidP="000571D4">
            <w:pPr>
              <w:jc w:val="center"/>
              <w:rPr>
                <w:b/>
                <w:sz w:val="16"/>
                <w:szCs w:val="16"/>
              </w:rPr>
            </w:pPr>
            <w:r>
              <w:rPr>
                <w:b/>
                <w:sz w:val="16"/>
                <w:szCs w:val="16"/>
              </w:rPr>
              <w:t>completed (yes / no)</w:t>
            </w:r>
          </w:p>
        </w:tc>
        <w:tc>
          <w:tcPr>
            <w:tcW w:w="2376" w:type="dxa"/>
            <w:shd w:val="clear" w:color="auto" w:fill="D9D9D9" w:themeFill="background1" w:themeFillShade="D9"/>
            <w:vAlign w:val="center"/>
          </w:tcPr>
          <w:p w:rsidR="00E50F5D" w:rsidRPr="00204209" w:rsidRDefault="00E50F5D" w:rsidP="000571D4">
            <w:pPr>
              <w:jc w:val="center"/>
              <w:rPr>
                <w:b/>
                <w:sz w:val="16"/>
                <w:szCs w:val="16"/>
              </w:rPr>
            </w:pPr>
            <w:r>
              <w:rPr>
                <w:b/>
                <w:sz w:val="16"/>
                <w:szCs w:val="16"/>
              </w:rPr>
              <w:t>results</w:t>
            </w:r>
          </w:p>
        </w:tc>
        <w:tc>
          <w:tcPr>
            <w:tcW w:w="2376" w:type="dxa"/>
            <w:shd w:val="clear" w:color="auto" w:fill="D9D9D9" w:themeFill="background1" w:themeFillShade="D9"/>
            <w:vAlign w:val="center"/>
          </w:tcPr>
          <w:p w:rsidR="00E50F5D" w:rsidRPr="00204209" w:rsidRDefault="00E50F5D" w:rsidP="000571D4">
            <w:pPr>
              <w:jc w:val="center"/>
              <w:rPr>
                <w:b/>
                <w:sz w:val="16"/>
                <w:szCs w:val="16"/>
              </w:rPr>
            </w:pPr>
            <w:r>
              <w:rPr>
                <w:b/>
                <w:sz w:val="16"/>
                <w:szCs w:val="16"/>
              </w:rPr>
              <w:t>follow-up required</w:t>
            </w:r>
          </w:p>
        </w:tc>
      </w:tr>
      <w:tr w:rsidR="00E50F5D" w:rsidTr="00E50F5D">
        <w:tc>
          <w:tcPr>
            <w:tcW w:w="2376" w:type="dxa"/>
          </w:tcPr>
          <w:p w:rsidR="00E50F5D" w:rsidRDefault="00E50F5D" w:rsidP="000571D4">
            <w:pPr>
              <w:rPr>
                <w:sz w:val="22"/>
                <w:szCs w:val="22"/>
              </w:rPr>
            </w:pPr>
          </w:p>
        </w:tc>
        <w:tc>
          <w:tcPr>
            <w:tcW w:w="2376" w:type="dxa"/>
          </w:tcPr>
          <w:p w:rsidR="00E50F5D" w:rsidRDefault="00E50F5D" w:rsidP="000571D4">
            <w:pPr>
              <w:rPr>
                <w:sz w:val="22"/>
                <w:szCs w:val="22"/>
              </w:rPr>
            </w:pPr>
          </w:p>
        </w:tc>
        <w:tc>
          <w:tcPr>
            <w:tcW w:w="2376" w:type="dxa"/>
          </w:tcPr>
          <w:p w:rsidR="00E50F5D" w:rsidRDefault="00E50F5D" w:rsidP="000571D4">
            <w:pPr>
              <w:rPr>
                <w:sz w:val="22"/>
                <w:szCs w:val="22"/>
              </w:rPr>
            </w:pPr>
          </w:p>
        </w:tc>
        <w:tc>
          <w:tcPr>
            <w:tcW w:w="2376" w:type="dxa"/>
          </w:tcPr>
          <w:p w:rsidR="00E50F5D" w:rsidRDefault="00E50F5D" w:rsidP="000571D4">
            <w:pPr>
              <w:rPr>
                <w:sz w:val="22"/>
                <w:szCs w:val="22"/>
              </w:rPr>
            </w:pPr>
          </w:p>
        </w:tc>
      </w:tr>
      <w:tr w:rsidR="00E50F5D" w:rsidTr="00E50F5D">
        <w:tc>
          <w:tcPr>
            <w:tcW w:w="2376" w:type="dxa"/>
          </w:tcPr>
          <w:p w:rsidR="00E50F5D" w:rsidRDefault="00E50F5D" w:rsidP="000571D4">
            <w:pPr>
              <w:rPr>
                <w:sz w:val="22"/>
                <w:szCs w:val="22"/>
              </w:rPr>
            </w:pPr>
          </w:p>
        </w:tc>
        <w:tc>
          <w:tcPr>
            <w:tcW w:w="2376" w:type="dxa"/>
          </w:tcPr>
          <w:p w:rsidR="00E50F5D" w:rsidRDefault="00E50F5D" w:rsidP="000571D4">
            <w:pPr>
              <w:rPr>
                <w:sz w:val="22"/>
                <w:szCs w:val="22"/>
              </w:rPr>
            </w:pPr>
          </w:p>
        </w:tc>
        <w:tc>
          <w:tcPr>
            <w:tcW w:w="2376" w:type="dxa"/>
          </w:tcPr>
          <w:p w:rsidR="00E50F5D" w:rsidRDefault="00E50F5D" w:rsidP="000571D4">
            <w:pPr>
              <w:rPr>
                <w:sz w:val="22"/>
                <w:szCs w:val="22"/>
              </w:rPr>
            </w:pPr>
          </w:p>
        </w:tc>
        <w:tc>
          <w:tcPr>
            <w:tcW w:w="2376" w:type="dxa"/>
          </w:tcPr>
          <w:p w:rsidR="00E50F5D" w:rsidRDefault="00E50F5D" w:rsidP="000571D4">
            <w:pPr>
              <w:rPr>
                <w:sz w:val="22"/>
                <w:szCs w:val="22"/>
              </w:rPr>
            </w:pPr>
          </w:p>
        </w:tc>
      </w:tr>
      <w:tr w:rsidR="00E50F5D" w:rsidTr="00E50F5D">
        <w:tc>
          <w:tcPr>
            <w:tcW w:w="2376" w:type="dxa"/>
          </w:tcPr>
          <w:p w:rsidR="00E50F5D" w:rsidRDefault="00E50F5D" w:rsidP="000571D4">
            <w:pPr>
              <w:rPr>
                <w:sz w:val="22"/>
                <w:szCs w:val="22"/>
              </w:rPr>
            </w:pPr>
          </w:p>
        </w:tc>
        <w:tc>
          <w:tcPr>
            <w:tcW w:w="2376" w:type="dxa"/>
          </w:tcPr>
          <w:p w:rsidR="00E50F5D" w:rsidRDefault="00E50F5D" w:rsidP="000571D4">
            <w:pPr>
              <w:rPr>
                <w:sz w:val="22"/>
                <w:szCs w:val="22"/>
              </w:rPr>
            </w:pPr>
          </w:p>
        </w:tc>
        <w:tc>
          <w:tcPr>
            <w:tcW w:w="2376" w:type="dxa"/>
          </w:tcPr>
          <w:p w:rsidR="00E50F5D" w:rsidRDefault="00E50F5D" w:rsidP="000571D4">
            <w:pPr>
              <w:rPr>
                <w:sz w:val="22"/>
                <w:szCs w:val="22"/>
              </w:rPr>
            </w:pPr>
          </w:p>
        </w:tc>
        <w:tc>
          <w:tcPr>
            <w:tcW w:w="2376" w:type="dxa"/>
          </w:tcPr>
          <w:p w:rsidR="00E50F5D" w:rsidRDefault="00E50F5D" w:rsidP="000571D4">
            <w:pPr>
              <w:rPr>
                <w:sz w:val="22"/>
                <w:szCs w:val="22"/>
              </w:rPr>
            </w:pPr>
          </w:p>
        </w:tc>
      </w:tr>
    </w:tbl>
    <w:p w:rsidR="000571D4" w:rsidRPr="00936915" w:rsidRDefault="000571D4" w:rsidP="000571D4">
      <w:pPr>
        <w:rPr>
          <w:sz w:val="22"/>
          <w:szCs w:val="22"/>
        </w:rPr>
      </w:pPr>
    </w:p>
    <w:p w:rsidR="000571D4" w:rsidRDefault="000571D4" w:rsidP="000571D4">
      <w:pPr>
        <w:rPr>
          <w:sz w:val="22"/>
          <w:szCs w:val="22"/>
        </w:rPr>
      </w:pPr>
    </w:p>
    <w:p w:rsidR="000571D4" w:rsidRPr="00DF2A76" w:rsidRDefault="000571D4" w:rsidP="000571D4">
      <w:pPr>
        <w:rPr>
          <w:b/>
          <w:sz w:val="22"/>
          <w:szCs w:val="22"/>
          <w:u w:val="single"/>
        </w:rPr>
      </w:pPr>
      <w:r>
        <w:rPr>
          <w:b/>
          <w:sz w:val="22"/>
          <w:szCs w:val="22"/>
          <w:u w:val="single"/>
        </w:rPr>
        <w:t>ACTION PLAN FOR COMING YEAR</w:t>
      </w:r>
    </w:p>
    <w:p w:rsidR="000571D4" w:rsidRDefault="00E50F5D" w:rsidP="000571D4">
      <w:pPr>
        <w:rPr>
          <w:sz w:val="22"/>
          <w:szCs w:val="22"/>
        </w:rPr>
      </w:pPr>
      <w:r>
        <w:rPr>
          <w:sz w:val="22"/>
          <w:szCs w:val="22"/>
        </w:rPr>
        <w:t>Describe the actions to be taken in the upcoming year to address any patterns or trends identified in the analysis. Include details on required training or changes to benefits / working conditions.</w:t>
      </w:r>
    </w:p>
    <w:p w:rsidR="000571D4" w:rsidRDefault="000571D4" w:rsidP="000571D4">
      <w:pPr>
        <w:rPr>
          <w:sz w:val="22"/>
          <w:szCs w:val="22"/>
        </w:rPr>
      </w:pPr>
    </w:p>
    <w:tbl>
      <w:tblPr>
        <w:tblStyle w:val="TableGrid"/>
        <w:tblW w:w="0" w:type="auto"/>
        <w:tblLook w:val="04A0"/>
      </w:tblPr>
      <w:tblGrid>
        <w:gridCol w:w="6678"/>
        <w:gridCol w:w="1440"/>
        <w:gridCol w:w="1440"/>
      </w:tblGrid>
      <w:tr w:rsidR="000571D4" w:rsidTr="000571D4">
        <w:tc>
          <w:tcPr>
            <w:tcW w:w="6678" w:type="dxa"/>
            <w:shd w:val="clear" w:color="auto" w:fill="D9D9D9" w:themeFill="background1" w:themeFillShade="D9"/>
            <w:vAlign w:val="center"/>
          </w:tcPr>
          <w:p w:rsidR="000571D4" w:rsidRPr="00204209" w:rsidRDefault="000571D4" w:rsidP="000571D4">
            <w:pPr>
              <w:jc w:val="center"/>
              <w:rPr>
                <w:b/>
                <w:sz w:val="16"/>
                <w:szCs w:val="16"/>
              </w:rPr>
            </w:pPr>
            <w:r>
              <w:rPr>
                <w:b/>
                <w:sz w:val="16"/>
                <w:szCs w:val="16"/>
              </w:rPr>
              <w:t>action</w:t>
            </w:r>
          </w:p>
        </w:tc>
        <w:tc>
          <w:tcPr>
            <w:tcW w:w="1440" w:type="dxa"/>
            <w:shd w:val="clear" w:color="auto" w:fill="D9D9D9" w:themeFill="background1" w:themeFillShade="D9"/>
            <w:vAlign w:val="center"/>
          </w:tcPr>
          <w:p w:rsidR="000571D4" w:rsidRPr="00204209" w:rsidRDefault="000571D4" w:rsidP="000571D4">
            <w:pPr>
              <w:jc w:val="center"/>
              <w:rPr>
                <w:b/>
                <w:sz w:val="16"/>
                <w:szCs w:val="16"/>
              </w:rPr>
            </w:pPr>
            <w:r>
              <w:rPr>
                <w:b/>
                <w:sz w:val="16"/>
                <w:szCs w:val="16"/>
              </w:rPr>
              <w:t>person(s) responsible</w:t>
            </w:r>
          </w:p>
        </w:tc>
        <w:tc>
          <w:tcPr>
            <w:tcW w:w="1440" w:type="dxa"/>
            <w:shd w:val="clear" w:color="auto" w:fill="D9D9D9" w:themeFill="background1" w:themeFillShade="D9"/>
            <w:vAlign w:val="center"/>
          </w:tcPr>
          <w:p w:rsidR="000571D4" w:rsidRPr="00204209" w:rsidRDefault="000571D4" w:rsidP="000571D4">
            <w:pPr>
              <w:jc w:val="center"/>
              <w:rPr>
                <w:b/>
                <w:sz w:val="16"/>
                <w:szCs w:val="16"/>
              </w:rPr>
            </w:pPr>
            <w:r>
              <w:rPr>
                <w:b/>
                <w:sz w:val="16"/>
                <w:szCs w:val="16"/>
              </w:rPr>
              <w:t>timeline for completion</w:t>
            </w:r>
          </w:p>
        </w:tc>
      </w:tr>
      <w:tr w:rsidR="000571D4" w:rsidTr="000571D4">
        <w:tc>
          <w:tcPr>
            <w:tcW w:w="6678" w:type="dxa"/>
          </w:tcPr>
          <w:p w:rsidR="000571D4" w:rsidRDefault="000571D4" w:rsidP="000571D4">
            <w:pPr>
              <w:rPr>
                <w:sz w:val="22"/>
                <w:szCs w:val="22"/>
              </w:rPr>
            </w:pPr>
          </w:p>
        </w:tc>
        <w:tc>
          <w:tcPr>
            <w:tcW w:w="1440" w:type="dxa"/>
          </w:tcPr>
          <w:p w:rsidR="000571D4" w:rsidRDefault="000571D4" w:rsidP="000571D4">
            <w:pPr>
              <w:rPr>
                <w:sz w:val="22"/>
                <w:szCs w:val="22"/>
              </w:rPr>
            </w:pPr>
          </w:p>
        </w:tc>
        <w:tc>
          <w:tcPr>
            <w:tcW w:w="1440" w:type="dxa"/>
          </w:tcPr>
          <w:p w:rsidR="000571D4" w:rsidRDefault="000571D4" w:rsidP="000571D4">
            <w:pPr>
              <w:rPr>
                <w:sz w:val="22"/>
                <w:szCs w:val="22"/>
              </w:rPr>
            </w:pPr>
          </w:p>
        </w:tc>
      </w:tr>
      <w:tr w:rsidR="000571D4" w:rsidTr="000571D4">
        <w:tc>
          <w:tcPr>
            <w:tcW w:w="6678" w:type="dxa"/>
          </w:tcPr>
          <w:p w:rsidR="000571D4" w:rsidRDefault="000571D4" w:rsidP="000571D4">
            <w:pPr>
              <w:rPr>
                <w:sz w:val="22"/>
                <w:szCs w:val="22"/>
              </w:rPr>
            </w:pPr>
          </w:p>
        </w:tc>
        <w:tc>
          <w:tcPr>
            <w:tcW w:w="1440" w:type="dxa"/>
          </w:tcPr>
          <w:p w:rsidR="000571D4" w:rsidRDefault="000571D4" w:rsidP="000571D4">
            <w:pPr>
              <w:rPr>
                <w:sz w:val="22"/>
                <w:szCs w:val="22"/>
              </w:rPr>
            </w:pPr>
          </w:p>
        </w:tc>
        <w:tc>
          <w:tcPr>
            <w:tcW w:w="1440" w:type="dxa"/>
          </w:tcPr>
          <w:p w:rsidR="000571D4" w:rsidRDefault="000571D4" w:rsidP="000571D4">
            <w:pPr>
              <w:rPr>
                <w:sz w:val="22"/>
                <w:szCs w:val="22"/>
              </w:rPr>
            </w:pPr>
          </w:p>
        </w:tc>
      </w:tr>
      <w:tr w:rsidR="000571D4" w:rsidTr="000571D4">
        <w:tc>
          <w:tcPr>
            <w:tcW w:w="6678" w:type="dxa"/>
          </w:tcPr>
          <w:p w:rsidR="000571D4" w:rsidRDefault="000571D4" w:rsidP="000571D4">
            <w:pPr>
              <w:rPr>
                <w:sz w:val="22"/>
                <w:szCs w:val="22"/>
              </w:rPr>
            </w:pPr>
          </w:p>
        </w:tc>
        <w:tc>
          <w:tcPr>
            <w:tcW w:w="1440" w:type="dxa"/>
          </w:tcPr>
          <w:p w:rsidR="000571D4" w:rsidRDefault="000571D4" w:rsidP="000571D4">
            <w:pPr>
              <w:rPr>
                <w:sz w:val="22"/>
                <w:szCs w:val="22"/>
              </w:rPr>
            </w:pPr>
          </w:p>
        </w:tc>
        <w:tc>
          <w:tcPr>
            <w:tcW w:w="1440" w:type="dxa"/>
          </w:tcPr>
          <w:p w:rsidR="000571D4" w:rsidRDefault="000571D4" w:rsidP="000571D4">
            <w:pPr>
              <w:rPr>
                <w:sz w:val="22"/>
                <w:szCs w:val="22"/>
              </w:rPr>
            </w:pPr>
          </w:p>
        </w:tc>
      </w:tr>
    </w:tbl>
    <w:p w:rsidR="000571D4" w:rsidRDefault="000571D4">
      <w:pPr>
        <w:spacing w:after="200" w:line="276" w:lineRule="auto"/>
        <w:rPr>
          <w:sz w:val="22"/>
          <w:szCs w:val="22"/>
        </w:rPr>
      </w:pPr>
    </w:p>
    <w:p w:rsidR="000571D4" w:rsidRDefault="000571D4">
      <w:pPr>
        <w:spacing w:after="200" w:line="276" w:lineRule="auto"/>
        <w:rPr>
          <w:sz w:val="22"/>
          <w:szCs w:val="22"/>
        </w:rPr>
      </w:pPr>
    </w:p>
    <w:p w:rsidR="003F3EF1" w:rsidRDefault="003F3EF1">
      <w:pPr>
        <w:spacing w:after="200" w:line="276" w:lineRule="auto"/>
        <w:rPr>
          <w:sz w:val="22"/>
          <w:szCs w:val="22"/>
        </w:rPr>
      </w:pPr>
      <w:r>
        <w:rPr>
          <w:sz w:val="22"/>
          <w:szCs w:val="22"/>
        </w:rPr>
        <w:br w:type="page"/>
      </w:r>
    </w:p>
    <w:p w:rsidR="003F3EF1" w:rsidRPr="00E50F5D" w:rsidRDefault="00E50F5D" w:rsidP="00E50F5D">
      <w:pPr>
        <w:shd w:val="clear" w:color="auto" w:fill="76B900"/>
        <w:rPr>
          <w:b/>
          <w:color w:val="FFFFFF" w:themeColor="background1"/>
          <w:sz w:val="32"/>
          <w:szCs w:val="32"/>
        </w:rPr>
      </w:pPr>
      <w:r>
        <w:rPr>
          <w:b/>
          <w:color w:val="FFFFFF" w:themeColor="background1"/>
          <w:sz w:val="32"/>
          <w:szCs w:val="32"/>
        </w:rPr>
        <w:lastRenderedPageBreak/>
        <w:t>7.8</w:t>
      </w:r>
      <w:r>
        <w:rPr>
          <w:b/>
          <w:color w:val="FFFFFF" w:themeColor="background1"/>
          <w:sz w:val="32"/>
          <w:szCs w:val="32"/>
        </w:rPr>
        <w:tab/>
      </w:r>
      <w:r w:rsidRPr="00E50F5D">
        <w:rPr>
          <w:b/>
          <w:color w:val="FFFFFF" w:themeColor="background1"/>
          <w:sz w:val="32"/>
          <w:szCs w:val="32"/>
        </w:rPr>
        <w:t>SAMPLE BACKGROUND VERIFICATION POLICY</w:t>
      </w:r>
    </w:p>
    <w:p w:rsidR="00E50F5D" w:rsidRDefault="00E50F5D" w:rsidP="00E50F5D">
      <w:pPr>
        <w:rPr>
          <w:sz w:val="22"/>
          <w:szCs w:val="22"/>
        </w:rPr>
      </w:pPr>
    </w:p>
    <w:p w:rsidR="00E50F5D" w:rsidRPr="00EB1878" w:rsidRDefault="00E50F5D" w:rsidP="00E50F5D">
      <w:pPr>
        <w:autoSpaceDE w:val="0"/>
        <w:autoSpaceDN w:val="0"/>
        <w:adjustRightInd w:val="0"/>
        <w:rPr>
          <w:b/>
          <w:sz w:val="22"/>
          <w:szCs w:val="22"/>
          <w:u w:val="single"/>
        </w:rPr>
      </w:pPr>
      <w:r w:rsidRPr="00EB1878">
        <w:rPr>
          <w:b/>
          <w:sz w:val="22"/>
          <w:szCs w:val="22"/>
          <w:u w:val="single"/>
        </w:rPr>
        <w:t>PURPOSE</w:t>
      </w:r>
    </w:p>
    <w:p w:rsidR="00E50F5D" w:rsidRDefault="00E50F5D" w:rsidP="00E50F5D">
      <w:pPr>
        <w:autoSpaceDE w:val="0"/>
        <w:autoSpaceDN w:val="0"/>
        <w:adjustRightInd w:val="0"/>
        <w:rPr>
          <w:sz w:val="22"/>
          <w:szCs w:val="22"/>
        </w:rPr>
      </w:pPr>
      <w:r w:rsidRPr="00E50F5D">
        <w:rPr>
          <w:sz w:val="22"/>
          <w:szCs w:val="22"/>
        </w:rPr>
        <w:t>The purpose of this policy is to describe the process for conducting background checks for persons being considered for employment</w:t>
      </w:r>
      <w:r w:rsidR="00A760EE">
        <w:rPr>
          <w:sz w:val="22"/>
          <w:szCs w:val="22"/>
        </w:rPr>
        <w:t xml:space="preserve">. </w:t>
      </w:r>
      <w:r w:rsidRPr="00E50F5D">
        <w:rPr>
          <w:sz w:val="22"/>
          <w:szCs w:val="22"/>
        </w:rPr>
        <w:t>Hiring qualified individuals to positions contributes to providing safe and effective services for individuals</w:t>
      </w:r>
      <w:r w:rsidR="00A760EE">
        <w:rPr>
          <w:sz w:val="22"/>
          <w:szCs w:val="22"/>
        </w:rPr>
        <w:t xml:space="preserve">. </w:t>
      </w:r>
      <w:r w:rsidRPr="00E50F5D">
        <w:rPr>
          <w:sz w:val="22"/>
          <w:szCs w:val="22"/>
        </w:rPr>
        <w:t>Background checks serve as an important part of the selection process.</w:t>
      </w:r>
    </w:p>
    <w:p w:rsidR="00E50F5D" w:rsidRPr="00E50F5D" w:rsidRDefault="00E50F5D" w:rsidP="00E50F5D">
      <w:pPr>
        <w:autoSpaceDE w:val="0"/>
        <w:autoSpaceDN w:val="0"/>
        <w:adjustRightInd w:val="0"/>
        <w:rPr>
          <w:sz w:val="22"/>
          <w:szCs w:val="22"/>
        </w:rPr>
      </w:pPr>
    </w:p>
    <w:p w:rsidR="00E50F5D" w:rsidRPr="00E50F5D" w:rsidRDefault="00E50F5D" w:rsidP="00E50F5D">
      <w:pPr>
        <w:autoSpaceDE w:val="0"/>
        <w:autoSpaceDN w:val="0"/>
        <w:adjustRightInd w:val="0"/>
        <w:rPr>
          <w:b/>
          <w:sz w:val="22"/>
          <w:szCs w:val="22"/>
          <w:u w:val="single"/>
        </w:rPr>
      </w:pPr>
      <w:r w:rsidRPr="00E50F5D">
        <w:rPr>
          <w:b/>
          <w:sz w:val="22"/>
          <w:szCs w:val="22"/>
          <w:u w:val="single"/>
        </w:rPr>
        <w:t>POLICY</w:t>
      </w:r>
    </w:p>
    <w:p w:rsidR="00E50F5D" w:rsidRDefault="00E50F5D" w:rsidP="00E50F5D">
      <w:pPr>
        <w:autoSpaceDE w:val="0"/>
        <w:autoSpaceDN w:val="0"/>
        <w:adjustRightInd w:val="0"/>
        <w:rPr>
          <w:sz w:val="22"/>
          <w:szCs w:val="22"/>
        </w:rPr>
      </w:pPr>
      <w:r w:rsidRPr="00E50F5D">
        <w:rPr>
          <w:sz w:val="22"/>
          <w:szCs w:val="22"/>
        </w:rPr>
        <w:t xml:space="preserve">The </w:t>
      </w:r>
      <w:r w:rsidR="000078EE">
        <w:rPr>
          <w:sz w:val="22"/>
          <w:szCs w:val="22"/>
        </w:rPr>
        <w:t>service provider</w:t>
      </w:r>
      <w:r w:rsidRPr="00E50F5D">
        <w:rPr>
          <w:sz w:val="22"/>
          <w:szCs w:val="22"/>
        </w:rPr>
        <w:t xml:space="preserve"> conducts background checks on all full-time, par</w:t>
      </w:r>
      <w:r>
        <w:rPr>
          <w:sz w:val="22"/>
          <w:szCs w:val="22"/>
        </w:rPr>
        <w:t xml:space="preserve">t-time, casual, and temporary staff. </w:t>
      </w:r>
      <w:r w:rsidRPr="00E50F5D">
        <w:rPr>
          <w:sz w:val="22"/>
          <w:szCs w:val="22"/>
        </w:rPr>
        <w:t>A check of an individual’s (work history) background may be conducted pr</w:t>
      </w:r>
      <w:r>
        <w:rPr>
          <w:sz w:val="22"/>
          <w:szCs w:val="22"/>
        </w:rPr>
        <w:t xml:space="preserve">ior to an offer of employment. </w:t>
      </w:r>
      <w:r w:rsidRPr="00E50F5D">
        <w:rPr>
          <w:sz w:val="22"/>
          <w:szCs w:val="22"/>
        </w:rPr>
        <w:t>All other checks are to be completed once an offe</w:t>
      </w:r>
      <w:r>
        <w:rPr>
          <w:sz w:val="22"/>
          <w:szCs w:val="22"/>
        </w:rPr>
        <w:t xml:space="preserve">r of employment has been made. </w:t>
      </w:r>
      <w:r w:rsidRPr="00E50F5D">
        <w:rPr>
          <w:sz w:val="22"/>
          <w:szCs w:val="22"/>
        </w:rPr>
        <w:t>All offers of employment made prior to completing the background checks are contingent upon the results of those checks.</w:t>
      </w:r>
    </w:p>
    <w:p w:rsidR="00E50F5D" w:rsidRDefault="00E50F5D" w:rsidP="00E50F5D">
      <w:pPr>
        <w:autoSpaceDE w:val="0"/>
        <w:autoSpaceDN w:val="0"/>
        <w:adjustRightInd w:val="0"/>
        <w:rPr>
          <w:sz w:val="22"/>
          <w:szCs w:val="22"/>
        </w:rPr>
      </w:pPr>
    </w:p>
    <w:p w:rsidR="00E50F5D" w:rsidRPr="00E50F5D" w:rsidRDefault="00E50F5D" w:rsidP="00E50F5D">
      <w:pPr>
        <w:autoSpaceDE w:val="0"/>
        <w:autoSpaceDN w:val="0"/>
        <w:adjustRightInd w:val="0"/>
        <w:rPr>
          <w:sz w:val="22"/>
          <w:szCs w:val="22"/>
        </w:rPr>
      </w:pPr>
      <w:r w:rsidRPr="00E50F5D">
        <w:rPr>
          <w:sz w:val="22"/>
          <w:szCs w:val="22"/>
        </w:rPr>
        <w:t>Background checks are conducted to verify the following information:</w:t>
      </w:r>
    </w:p>
    <w:p w:rsidR="00E50F5D" w:rsidRPr="00E50F5D" w:rsidRDefault="00E50F5D" w:rsidP="009520C8">
      <w:pPr>
        <w:pStyle w:val="ListParagraph"/>
        <w:numPr>
          <w:ilvl w:val="0"/>
          <w:numId w:val="66"/>
        </w:numPr>
        <w:autoSpaceDE w:val="0"/>
        <w:autoSpaceDN w:val="0"/>
        <w:adjustRightInd w:val="0"/>
        <w:rPr>
          <w:sz w:val="22"/>
          <w:szCs w:val="22"/>
        </w:rPr>
      </w:pPr>
      <w:r w:rsidRPr="00E50F5D">
        <w:rPr>
          <w:sz w:val="22"/>
          <w:szCs w:val="22"/>
        </w:rPr>
        <w:t xml:space="preserve">background (work history) – all individuals seeking employment will be asked to </w:t>
      </w:r>
      <w:r>
        <w:rPr>
          <w:sz w:val="22"/>
          <w:szCs w:val="22"/>
        </w:rPr>
        <w:t xml:space="preserve">provide </w:t>
      </w:r>
      <w:r w:rsidRPr="00E50F5D">
        <w:rPr>
          <w:sz w:val="22"/>
          <w:szCs w:val="22"/>
        </w:rPr>
        <w:t>the names of at least two references that can confirm the recent employment history of</w:t>
      </w:r>
      <w:r w:rsidR="00A607CF">
        <w:rPr>
          <w:sz w:val="22"/>
          <w:szCs w:val="22"/>
        </w:rPr>
        <w:t xml:space="preserve"> the applicant</w:t>
      </w:r>
    </w:p>
    <w:p w:rsidR="00E50F5D" w:rsidRPr="00E50F5D" w:rsidRDefault="00E50F5D" w:rsidP="009520C8">
      <w:pPr>
        <w:pStyle w:val="ListParagraph"/>
        <w:numPr>
          <w:ilvl w:val="0"/>
          <w:numId w:val="66"/>
        </w:numPr>
        <w:autoSpaceDE w:val="0"/>
        <w:autoSpaceDN w:val="0"/>
        <w:adjustRightInd w:val="0"/>
        <w:rPr>
          <w:sz w:val="22"/>
          <w:szCs w:val="22"/>
        </w:rPr>
      </w:pPr>
      <w:r w:rsidRPr="00E50F5D">
        <w:rPr>
          <w:sz w:val="22"/>
          <w:szCs w:val="22"/>
        </w:rPr>
        <w:t xml:space="preserve">criminal background/history – all individuals seeking employment will be asked to completed a criminal record check through the </w:t>
      </w:r>
      <w:r w:rsidR="00A607CF">
        <w:rPr>
          <w:sz w:val="22"/>
          <w:szCs w:val="22"/>
        </w:rPr>
        <w:t>Ministry of Public Safety and Solicitor General and</w:t>
      </w:r>
      <w:r w:rsidRPr="00E50F5D">
        <w:rPr>
          <w:sz w:val="22"/>
          <w:szCs w:val="22"/>
        </w:rPr>
        <w:t xml:space="preserve"> arrange for the results to be </w:t>
      </w:r>
      <w:r>
        <w:rPr>
          <w:sz w:val="22"/>
          <w:szCs w:val="22"/>
        </w:rPr>
        <w:t xml:space="preserve">provided directly to the </w:t>
      </w:r>
      <w:r w:rsidR="000078EE">
        <w:rPr>
          <w:sz w:val="22"/>
          <w:szCs w:val="22"/>
        </w:rPr>
        <w:t>service provider</w:t>
      </w:r>
    </w:p>
    <w:p w:rsidR="00E50F5D" w:rsidRPr="00E50F5D" w:rsidRDefault="00A607CF" w:rsidP="009520C8">
      <w:pPr>
        <w:pStyle w:val="ListParagraph"/>
        <w:numPr>
          <w:ilvl w:val="0"/>
          <w:numId w:val="66"/>
        </w:numPr>
        <w:autoSpaceDE w:val="0"/>
        <w:autoSpaceDN w:val="0"/>
        <w:adjustRightInd w:val="0"/>
        <w:rPr>
          <w:sz w:val="22"/>
          <w:szCs w:val="22"/>
        </w:rPr>
      </w:pPr>
      <w:r>
        <w:rPr>
          <w:sz w:val="22"/>
          <w:szCs w:val="22"/>
        </w:rPr>
        <w:t xml:space="preserve">motor vehicle drivers license and driver’s abstract </w:t>
      </w:r>
      <w:r w:rsidR="00E50F5D" w:rsidRPr="00E50F5D">
        <w:rPr>
          <w:sz w:val="22"/>
          <w:szCs w:val="22"/>
        </w:rPr>
        <w:t>– for any positions requiring individuals to use agency vehicles and/or transport individuals in personal vehicles, the following is required:</w:t>
      </w:r>
    </w:p>
    <w:p w:rsidR="00E50F5D" w:rsidRPr="00E50F5D" w:rsidRDefault="00E50F5D" w:rsidP="009520C8">
      <w:pPr>
        <w:pStyle w:val="ListParagraph"/>
        <w:numPr>
          <w:ilvl w:val="0"/>
          <w:numId w:val="67"/>
        </w:numPr>
        <w:autoSpaceDE w:val="0"/>
        <w:autoSpaceDN w:val="0"/>
        <w:adjustRightInd w:val="0"/>
        <w:rPr>
          <w:sz w:val="22"/>
          <w:szCs w:val="22"/>
        </w:rPr>
      </w:pPr>
      <w:r w:rsidRPr="00E50F5D">
        <w:rPr>
          <w:sz w:val="22"/>
          <w:szCs w:val="22"/>
        </w:rPr>
        <w:t>a copy of a current drivers license</w:t>
      </w:r>
    </w:p>
    <w:p w:rsidR="00E50F5D" w:rsidRPr="00E50F5D" w:rsidRDefault="00E50F5D" w:rsidP="009520C8">
      <w:pPr>
        <w:pStyle w:val="ListParagraph"/>
        <w:numPr>
          <w:ilvl w:val="0"/>
          <w:numId w:val="67"/>
        </w:numPr>
        <w:autoSpaceDE w:val="0"/>
        <w:autoSpaceDN w:val="0"/>
        <w:adjustRightInd w:val="0"/>
        <w:rPr>
          <w:sz w:val="22"/>
          <w:szCs w:val="22"/>
        </w:rPr>
      </w:pPr>
      <w:r w:rsidRPr="00E50F5D">
        <w:rPr>
          <w:sz w:val="22"/>
          <w:szCs w:val="22"/>
        </w:rPr>
        <w:t xml:space="preserve">a copy of a drivers abstract detailing the individual’s driving history, with arrangements made by the applicant to have the results provided directly to the </w:t>
      </w:r>
      <w:r w:rsidR="000078EE">
        <w:rPr>
          <w:sz w:val="22"/>
          <w:szCs w:val="22"/>
        </w:rPr>
        <w:t>service provider</w:t>
      </w:r>
      <w:r w:rsidRPr="00E50F5D">
        <w:rPr>
          <w:sz w:val="22"/>
          <w:szCs w:val="22"/>
        </w:rPr>
        <w:t xml:space="preserve"> by the motor vehicle bra</w:t>
      </w:r>
      <w:r>
        <w:rPr>
          <w:sz w:val="22"/>
          <w:szCs w:val="22"/>
        </w:rPr>
        <w:t>nch</w:t>
      </w:r>
    </w:p>
    <w:p w:rsidR="00E50F5D" w:rsidRPr="00E50F5D" w:rsidRDefault="00E50F5D" w:rsidP="009520C8">
      <w:pPr>
        <w:pStyle w:val="ListParagraph"/>
        <w:numPr>
          <w:ilvl w:val="0"/>
          <w:numId w:val="66"/>
        </w:numPr>
        <w:autoSpaceDE w:val="0"/>
        <w:autoSpaceDN w:val="0"/>
        <w:adjustRightInd w:val="0"/>
        <w:rPr>
          <w:sz w:val="22"/>
          <w:szCs w:val="22"/>
        </w:rPr>
      </w:pPr>
      <w:r w:rsidRPr="00E50F5D">
        <w:rPr>
          <w:sz w:val="22"/>
          <w:szCs w:val="22"/>
        </w:rPr>
        <w:t>educational background – for any positions requiring specific educational</w:t>
      </w:r>
      <w:r w:rsidR="00A607CF">
        <w:rPr>
          <w:sz w:val="22"/>
          <w:szCs w:val="22"/>
        </w:rPr>
        <w:t xml:space="preserve"> training, certification (degree, diploma, </w:t>
      </w:r>
      <w:r w:rsidRPr="00E50F5D">
        <w:rPr>
          <w:sz w:val="22"/>
          <w:szCs w:val="22"/>
        </w:rPr>
        <w:t>certificate) or registration and where the individual’s application or resume indicates that they have the appropriate training, the following is required:</w:t>
      </w:r>
    </w:p>
    <w:p w:rsidR="00E50F5D" w:rsidRPr="00E50F5D" w:rsidRDefault="00E50F5D" w:rsidP="009520C8">
      <w:pPr>
        <w:pStyle w:val="ListParagraph"/>
        <w:numPr>
          <w:ilvl w:val="0"/>
          <w:numId w:val="68"/>
        </w:numPr>
        <w:autoSpaceDE w:val="0"/>
        <w:autoSpaceDN w:val="0"/>
        <w:adjustRightInd w:val="0"/>
        <w:rPr>
          <w:sz w:val="22"/>
          <w:szCs w:val="22"/>
        </w:rPr>
      </w:pPr>
      <w:r w:rsidRPr="00E50F5D">
        <w:rPr>
          <w:sz w:val="22"/>
          <w:szCs w:val="22"/>
        </w:rPr>
        <w:t>a copy of the degree, diploma</w:t>
      </w:r>
      <w:r w:rsidR="00A607CF">
        <w:rPr>
          <w:sz w:val="22"/>
          <w:szCs w:val="22"/>
        </w:rPr>
        <w:t>,</w:t>
      </w:r>
      <w:r w:rsidRPr="00E50F5D">
        <w:rPr>
          <w:sz w:val="22"/>
          <w:szCs w:val="22"/>
        </w:rPr>
        <w:t xml:space="preserve"> or certificate or confirmation of registration</w:t>
      </w:r>
    </w:p>
    <w:p w:rsidR="00E50F5D" w:rsidRPr="00E50F5D" w:rsidRDefault="00E50F5D" w:rsidP="009520C8">
      <w:pPr>
        <w:pStyle w:val="ListParagraph"/>
        <w:numPr>
          <w:ilvl w:val="0"/>
          <w:numId w:val="68"/>
        </w:numPr>
        <w:autoSpaceDE w:val="0"/>
        <w:autoSpaceDN w:val="0"/>
        <w:adjustRightInd w:val="0"/>
        <w:rPr>
          <w:sz w:val="22"/>
          <w:szCs w:val="22"/>
        </w:rPr>
      </w:pPr>
      <w:r w:rsidRPr="00E50F5D">
        <w:rPr>
          <w:sz w:val="22"/>
          <w:szCs w:val="22"/>
        </w:rPr>
        <w:t xml:space="preserve">confirmation of completion of the training or registration by the issuing institution provided directly to the </w:t>
      </w:r>
      <w:r w:rsidR="000078EE">
        <w:rPr>
          <w:sz w:val="22"/>
          <w:szCs w:val="22"/>
        </w:rPr>
        <w:t>service provider</w:t>
      </w:r>
      <w:r w:rsidRPr="00E50F5D">
        <w:rPr>
          <w:sz w:val="22"/>
          <w:szCs w:val="22"/>
        </w:rPr>
        <w:t xml:space="preserve"> a</w:t>
      </w:r>
      <w:r w:rsidR="00A607CF">
        <w:rPr>
          <w:sz w:val="22"/>
          <w:szCs w:val="22"/>
        </w:rPr>
        <w:t>s arranged by the applicant</w:t>
      </w:r>
    </w:p>
    <w:p w:rsidR="00E50F5D" w:rsidRPr="00E50F5D" w:rsidRDefault="00E50F5D" w:rsidP="00E50F5D">
      <w:pPr>
        <w:autoSpaceDE w:val="0"/>
        <w:autoSpaceDN w:val="0"/>
        <w:adjustRightInd w:val="0"/>
        <w:rPr>
          <w:sz w:val="22"/>
          <w:szCs w:val="22"/>
        </w:rPr>
      </w:pPr>
    </w:p>
    <w:p w:rsidR="00E50F5D" w:rsidRPr="00E50F5D" w:rsidRDefault="00AF24DF" w:rsidP="00E50F5D">
      <w:pPr>
        <w:autoSpaceDE w:val="0"/>
        <w:autoSpaceDN w:val="0"/>
        <w:adjustRightInd w:val="0"/>
        <w:rPr>
          <w:b/>
          <w:sz w:val="22"/>
          <w:szCs w:val="22"/>
          <w:u w:val="single"/>
        </w:rPr>
      </w:pPr>
      <w:r>
        <w:rPr>
          <w:b/>
          <w:sz w:val="22"/>
          <w:szCs w:val="22"/>
          <w:u w:val="single"/>
        </w:rPr>
        <w:t xml:space="preserve">PROCEDURES – </w:t>
      </w:r>
      <w:r w:rsidR="00E50F5D" w:rsidRPr="00E50F5D">
        <w:rPr>
          <w:b/>
          <w:sz w:val="22"/>
          <w:szCs w:val="22"/>
          <w:u w:val="single"/>
        </w:rPr>
        <w:t>RESPONSE TO BACKGROUND CHECKS</w:t>
      </w:r>
    </w:p>
    <w:p w:rsidR="00E50F5D" w:rsidRDefault="00E50F5D" w:rsidP="00E50F5D">
      <w:pPr>
        <w:autoSpaceDE w:val="0"/>
        <w:autoSpaceDN w:val="0"/>
        <w:adjustRightInd w:val="0"/>
        <w:rPr>
          <w:sz w:val="22"/>
          <w:szCs w:val="22"/>
        </w:rPr>
      </w:pPr>
      <w:r w:rsidRPr="00E50F5D">
        <w:rPr>
          <w:sz w:val="22"/>
          <w:szCs w:val="22"/>
        </w:rPr>
        <w:t xml:space="preserve">The results of the background checks described above will be reviewed by </w:t>
      </w:r>
      <w:r w:rsidR="000078EE">
        <w:rPr>
          <w:sz w:val="22"/>
          <w:szCs w:val="22"/>
        </w:rPr>
        <w:t>service provider</w:t>
      </w:r>
      <w:r w:rsidR="004137BD">
        <w:rPr>
          <w:sz w:val="22"/>
          <w:szCs w:val="22"/>
        </w:rPr>
        <w:t xml:space="preserve"> </w:t>
      </w:r>
      <w:r w:rsidR="000078EE">
        <w:rPr>
          <w:sz w:val="22"/>
          <w:szCs w:val="22"/>
        </w:rPr>
        <w:t xml:space="preserve">member of </w:t>
      </w:r>
      <w:r w:rsidR="004137BD">
        <w:rPr>
          <w:sz w:val="22"/>
          <w:szCs w:val="22"/>
        </w:rPr>
        <w:t xml:space="preserve">staff responsible for hiring. </w:t>
      </w:r>
      <w:r w:rsidRPr="00E50F5D">
        <w:rPr>
          <w:sz w:val="22"/>
          <w:szCs w:val="22"/>
        </w:rPr>
        <w:t>Any discrepancies between information provided by the individual and the results of the background check may result in an offer of employment being withdrawn.</w:t>
      </w:r>
    </w:p>
    <w:p w:rsidR="003B255D" w:rsidRPr="00E50F5D" w:rsidRDefault="003B255D" w:rsidP="00E50F5D">
      <w:pPr>
        <w:autoSpaceDE w:val="0"/>
        <w:autoSpaceDN w:val="0"/>
        <w:adjustRightInd w:val="0"/>
        <w:rPr>
          <w:sz w:val="22"/>
          <w:szCs w:val="22"/>
        </w:rPr>
      </w:pPr>
    </w:p>
    <w:p w:rsidR="00E50F5D" w:rsidRDefault="00E50F5D" w:rsidP="00E50F5D">
      <w:pPr>
        <w:autoSpaceDE w:val="0"/>
        <w:autoSpaceDN w:val="0"/>
        <w:adjustRightInd w:val="0"/>
        <w:rPr>
          <w:sz w:val="22"/>
          <w:szCs w:val="22"/>
        </w:rPr>
      </w:pPr>
      <w:r w:rsidRPr="00E50F5D">
        <w:rPr>
          <w:sz w:val="22"/>
          <w:szCs w:val="22"/>
        </w:rPr>
        <w:lastRenderedPageBreak/>
        <w:t xml:space="preserve">Individuals should disclose any criminal history prior to undergoing </w:t>
      </w:r>
      <w:r w:rsidR="004137BD">
        <w:rPr>
          <w:sz w:val="22"/>
          <w:szCs w:val="22"/>
        </w:rPr>
        <w:t xml:space="preserve">the criminal background check. </w:t>
      </w:r>
      <w:r w:rsidRPr="00E50F5D">
        <w:rPr>
          <w:sz w:val="22"/>
          <w:szCs w:val="22"/>
        </w:rPr>
        <w:t xml:space="preserve">Failure to do so </w:t>
      </w:r>
      <w:r w:rsidR="004A2C16">
        <w:rPr>
          <w:sz w:val="22"/>
          <w:szCs w:val="22"/>
        </w:rPr>
        <w:t>will</w:t>
      </w:r>
      <w:r w:rsidRPr="00E50F5D">
        <w:rPr>
          <w:sz w:val="22"/>
          <w:szCs w:val="22"/>
        </w:rPr>
        <w:t xml:space="preserve"> result in the offer o</w:t>
      </w:r>
      <w:r w:rsidR="004137BD">
        <w:rPr>
          <w:sz w:val="22"/>
          <w:szCs w:val="22"/>
        </w:rPr>
        <w:t xml:space="preserve">f employment being withdrawn. </w:t>
      </w:r>
      <w:r w:rsidR="004A2C16">
        <w:rPr>
          <w:sz w:val="22"/>
          <w:szCs w:val="22"/>
        </w:rPr>
        <w:t>The Ministry of Public Safety and Solicitor General reviews all criminal record check applications and determines if the person is eligible to work with vulnerable adults. The MPSSG adjudicator will determine the risk based on a full review of the circumstances. If MPSSG makes a determination of “risk”, that person must not work with vulnerable adults.</w:t>
      </w:r>
    </w:p>
    <w:p w:rsidR="003B255D" w:rsidRPr="00E50F5D" w:rsidRDefault="003B255D" w:rsidP="00E50F5D">
      <w:pPr>
        <w:autoSpaceDE w:val="0"/>
        <w:autoSpaceDN w:val="0"/>
        <w:adjustRightInd w:val="0"/>
        <w:rPr>
          <w:sz w:val="22"/>
          <w:szCs w:val="22"/>
        </w:rPr>
      </w:pPr>
    </w:p>
    <w:p w:rsidR="00E50F5D" w:rsidRDefault="00E50F5D" w:rsidP="00E50F5D">
      <w:pPr>
        <w:autoSpaceDE w:val="0"/>
        <w:autoSpaceDN w:val="0"/>
        <w:adjustRightInd w:val="0"/>
        <w:rPr>
          <w:sz w:val="22"/>
          <w:szCs w:val="22"/>
        </w:rPr>
      </w:pPr>
      <w:r w:rsidRPr="00E50F5D">
        <w:rPr>
          <w:sz w:val="22"/>
          <w:szCs w:val="22"/>
        </w:rPr>
        <w:t xml:space="preserve">When a drivers abstract is received and indicates a history of traffic violations, the specifics of the violations will be reviewed and a decision made by </w:t>
      </w:r>
      <w:r w:rsidR="000078EE">
        <w:rPr>
          <w:sz w:val="22"/>
          <w:szCs w:val="22"/>
        </w:rPr>
        <w:t>the service provider</w:t>
      </w:r>
      <w:r w:rsidRPr="00E50F5D">
        <w:rPr>
          <w:sz w:val="22"/>
          <w:szCs w:val="22"/>
        </w:rPr>
        <w:t xml:space="preserve"> as to whether the offer of employment w</w:t>
      </w:r>
      <w:r w:rsidR="004137BD">
        <w:rPr>
          <w:sz w:val="22"/>
          <w:szCs w:val="22"/>
        </w:rPr>
        <w:t xml:space="preserve">ill be confirmed or withdrawn. </w:t>
      </w:r>
      <w:r w:rsidRPr="00E50F5D">
        <w:rPr>
          <w:sz w:val="22"/>
          <w:szCs w:val="22"/>
        </w:rPr>
        <w:t>All such decisions are at the sole discretion of the agency and will be made with the safety of the individuals being served as the paramount consideration.</w:t>
      </w:r>
    </w:p>
    <w:p w:rsidR="00E50F5D" w:rsidRPr="00E50F5D" w:rsidRDefault="00E50F5D" w:rsidP="00E50F5D">
      <w:pPr>
        <w:autoSpaceDE w:val="0"/>
        <w:autoSpaceDN w:val="0"/>
        <w:adjustRightInd w:val="0"/>
        <w:rPr>
          <w:sz w:val="22"/>
          <w:szCs w:val="22"/>
        </w:rPr>
      </w:pPr>
    </w:p>
    <w:p w:rsidR="00E50F5D" w:rsidRPr="003B255D" w:rsidRDefault="00AF24DF" w:rsidP="00E50F5D">
      <w:pPr>
        <w:autoSpaceDE w:val="0"/>
        <w:autoSpaceDN w:val="0"/>
        <w:adjustRightInd w:val="0"/>
        <w:rPr>
          <w:b/>
          <w:sz w:val="22"/>
          <w:szCs w:val="22"/>
          <w:u w:val="single"/>
        </w:rPr>
      </w:pPr>
      <w:r>
        <w:rPr>
          <w:b/>
          <w:sz w:val="22"/>
          <w:szCs w:val="22"/>
          <w:u w:val="single"/>
        </w:rPr>
        <w:t xml:space="preserve">PROCEDURES – UPDATING </w:t>
      </w:r>
      <w:r w:rsidR="003B255D" w:rsidRPr="003B255D">
        <w:rPr>
          <w:b/>
          <w:sz w:val="22"/>
          <w:szCs w:val="22"/>
          <w:u w:val="single"/>
        </w:rPr>
        <w:t>BACKGROUND CHECKS THROUGHOUT EMPLOYMENT</w:t>
      </w:r>
    </w:p>
    <w:p w:rsidR="00E50F5D" w:rsidRPr="00E50F5D" w:rsidRDefault="00E50F5D" w:rsidP="00E50F5D">
      <w:pPr>
        <w:autoSpaceDE w:val="0"/>
        <w:autoSpaceDN w:val="0"/>
        <w:adjustRightInd w:val="0"/>
        <w:rPr>
          <w:sz w:val="22"/>
          <w:szCs w:val="22"/>
        </w:rPr>
      </w:pPr>
      <w:r w:rsidRPr="00E50F5D">
        <w:rPr>
          <w:sz w:val="22"/>
          <w:szCs w:val="22"/>
        </w:rPr>
        <w:t>The following employee background information must be updated as indicated below:</w:t>
      </w:r>
    </w:p>
    <w:p w:rsidR="00E50F5D" w:rsidRPr="003B255D" w:rsidRDefault="003B255D" w:rsidP="009520C8">
      <w:pPr>
        <w:pStyle w:val="ListParagraph"/>
        <w:numPr>
          <w:ilvl w:val="0"/>
          <w:numId w:val="66"/>
        </w:numPr>
        <w:autoSpaceDE w:val="0"/>
        <w:autoSpaceDN w:val="0"/>
        <w:adjustRightInd w:val="0"/>
        <w:rPr>
          <w:sz w:val="22"/>
          <w:szCs w:val="22"/>
        </w:rPr>
      </w:pPr>
      <w:r w:rsidRPr="003B255D">
        <w:rPr>
          <w:sz w:val="22"/>
          <w:szCs w:val="22"/>
        </w:rPr>
        <w:t xml:space="preserve">criminal record checks are to be provided by the employee and reviewed every five years </w:t>
      </w:r>
      <w:r w:rsidR="00E50F5D" w:rsidRPr="003B255D">
        <w:rPr>
          <w:sz w:val="22"/>
          <w:szCs w:val="22"/>
        </w:rPr>
        <w:t>for all employees</w:t>
      </w:r>
    </w:p>
    <w:p w:rsidR="00E50F5D" w:rsidRPr="003B255D" w:rsidRDefault="003B255D" w:rsidP="009520C8">
      <w:pPr>
        <w:pStyle w:val="ListParagraph"/>
        <w:numPr>
          <w:ilvl w:val="0"/>
          <w:numId w:val="66"/>
        </w:numPr>
        <w:autoSpaceDE w:val="0"/>
        <w:autoSpaceDN w:val="0"/>
        <w:adjustRightInd w:val="0"/>
        <w:rPr>
          <w:sz w:val="22"/>
          <w:szCs w:val="22"/>
        </w:rPr>
      </w:pPr>
      <w:r w:rsidRPr="003B255D">
        <w:rPr>
          <w:sz w:val="22"/>
          <w:szCs w:val="22"/>
        </w:rPr>
        <w:t xml:space="preserve">drivers abstracts are to be provided by the employee and reviewed every </w:t>
      </w:r>
      <w:r w:rsidR="004137BD">
        <w:rPr>
          <w:sz w:val="22"/>
          <w:szCs w:val="22"/>
        </w:rPr>
        <w:t>five</w:t>
      </w:r>
      <w:r w:rsidRPr="003B255D">
        <w:rPr>
          <w:sz w:val="22"/>
          <w:szCs w:val="22"/>
        </w:rPr>
        <w:t xml:space="preserve"> years for all employees for whom driving is a requirement of their position</w:t>
      </w:r>
    </w:p>
    <w:p w:rsidR="00E50F5D" w:rsidRPr="003B255D" w:rsidRDefault="003B255D" w:rsidP="009520C8">
      <w:pPr>
        <w:pStyle w:val="ListParagraph"/>
        <w:numPr>
          <w:ilvl w:val="0"/>
          <w:numId w:val="66"/>
        </w:numPr>
        <w:autoSpaceDE w:val="0"/>
        <w:autoSpaceDN w:val="0"/>
        <w:adjustRightInd w:val="0"/>
        <w:rPr>
          <w:sz w:val="22"/>
          <w:szCs w:val="22"/>
        </w:rPr>
      </w:pPr>
      <w:r w:rsidRPr="003B255D">
        <w:rPr>
          <w:sz w:val="22"/>
          <w:szCs w:val="22"/>
        </w:rPr>
        <w:t xml:space="preserve">verification of certification or registration is to be provided by the employee and reviewed every two years for all employees where a specific certification or registration is a </w:t>
      </w:r>
      <w:r>
        <w:rPr>
          <w:sz w:val="22"/>
          <w:szCs w:val="22"/>
        </w:rPr>
        <w:t>requirement of their position</w:t>
      </w:r>
    </w:p>
    <w:p w:rsidR="004137BD" w:rsidRDefault="004137BD" w:rsidP="00E50F5D">
      <w:pPr>
        <w:autoSpaceDE w:val="0"/>
        <w:autoSpaceDN w:val="0"/>
        <w:adjustRightInd w:val="0"/>
        <w:rPr>
          <w:sz w:val="22"/>
          <w:szCs w:val="22"/>
        </w:rPr>
      </w:pPr>
    </w:p>
    <w:p w:rsidR="00E50F5D" w:rsidRDefault="00E50F5D" w:rsidP="00E50F5D">
      <w:pPr>
        <w:autoSpaceDE w:val="0"/>
        <w:autoSpaceDN w:val="0"/>
        <w:adjustRightInd w:val="0"/>
        <w:rPr>
          <w:sz w:val="22"/>
          <w:szCs w:val="22"/>
        </w:rPr>
      </w:pPr>
      <w:r w:rsidRPr="00E50F5D">
        <w:rPr>
          <w:sz w:val="22"/>
          <w:szCs w:val="22"/>
        </w:rPr>
        <w:t xml:space="preserve">In addition to the periodic reviews described above, the </w:t>
      </w:r>
      <w:r w:rsidR="004137BD">
        <w:rPr>
          <w:sz w:val="22"/>
          <w:szCs w:val="22"/>
        </w:rPr>
        <w:t>service provider</w:t>
      </w:r>
      <w:r w:rsidRPr="00E50F5D">
        <w:rPr>
          <w:sz w:val="22"/>
          <w:szCs w:val="22"/>
        </w:rPr>
        <w:t xml:space="preserve"> may, at its sole discretion, request that an employee verify their background information at any time during employment as a response to information that the </w:t>
      </w:r>
      <w:r w:rsidR="004137BD">
        <w:rPr>
          <w:sz w:val="22"/>
          <w:szCs w:val="22"/>
        </w:rPr>
        <w:t>service provider</w:t>
      </w:r>
      <w:r w:rsidRPr="00E50F5D">
        <w:rPr>
          <w:sz w:val="22"/>
          <w:szCs w:val="22"/>
        </w:rPr>
        <w:t xml:space="preserve"> has received.</w:t>
      </w:r>
    </w:p>
    <w:p w:rsidR="004137BD" w:rsidRPr="00E50F5D" w:rsidRDefault="004137BD" w:rsidP="00E50F5D">
      <w:pPr>
        <w:autoSpaceDE w:val="0"/>
        <w:autoSpaceDN w:val="0"/>
        <w:adjustRightInd w:val="0"/>
        <w:rPr>
          <w:sz w:val="22"/>
          <w:szCs w:val="22"/>
        </w:rPr>
      </w:pPr>
    </w:p>
    <w:p w:rsidR="00E50F5D" w:rsidRDefault="00E50F5D" w:rsidP="003B255D">
      <w:pPr>
        <w:autoSpaceDE w:val="0"/>
        <w:autoSpaceDN w:val="0"/>
        <w:adjustRightInd w:val="0"/>
        <w:rPr>
          <w:sz w:val="22"/>
          <w:szCs w:val="22"/>
        </w:rPr>
      </w:pPr>
      <w:r w:rsidRPr="00E50F5D">
        <w:rPr>
          <w:sz w:val="22"/>
          <w:szCs w:val="22"/>
        </w:rPr>
        <w:t>Any substantial change in an employee’s background information that results in them no longer meeting the requirements for their position as outlined in their job des</w:t>
      </w:r>
      <w:r w:rsidR="004137BD">
        <w:rPr>
          <w:sz w:val="22"/>
          <w:szCs w:val="22"/>
        </w:rPr>
        <w:t>cription (e.g.</w:t>
      </w:r>
      <w:r w:rsidRPr="00E50F5D">
        <w:rPr>
          <w:sz w:val="22"/>
          <w:szCs w:val="22"/>
        </w:rPr>
        <w:t xml:space="preserve"> loss of a drivers license or certification) may result in immedi</w:t>
      </w:r>
      <w:r w:rsidR="004137BD">
        <w:rPr>
          <w:sz w:val="22"/>
          <w:szCs w:val="22"/>
        </w:rPr>
        <w:t xml:space="preserve">ate termination of employment. </w:t>
      </w:r>
      <w:r w:rsidRPr="00E50F5D">
        <w:rPr>
          <w:sz w:val="22"/>
          <w:szCs w:val="22"/>
        </w:rPr>
        <w:t xml:space="preserve">Any changes in an employee’s background information that the </w:t>
      </w:r>
      <w:r w:rsidR="000078EE">
        <w:rPr>
          <w:sz w:val="22"/>
          <w:szCs w:val="22"/>
        </w:rPr>
        <w:t>service provider</w:t>
      </w:r>
      <w:r w:rsidRPr="00E50F5D">
        <w:rPr>
          <w:sz w:val="22"/>
          <w:szCs w:val="22"/>
        </w:rPr>
        <w:t xml:space="preserve"> believes could jeopardize the safety and well being of individuals and other employees or pose a risk for the </w:t>
      </w:r>
      <w:r w:rsidR="000078EE">
        <w:rPr>
          <w:sz w:val="22"/>
          <w:szCs w:val="22"/>
        </w:rPr>
        <w:t>service provider’s</w:t>
      </w:r>
      <w:r w:rsidRPr="00E50F5D">
        <w:rPr>
          <w:sz w:val="22"/>
          <w:szCs w:val="22"/>
        </w:rPr>
        <w:t xml:space="preserve"> reputation and/or ability to continue to provide services may result in termination of employment.</w:t>
      </w:r>
    </w:p>
    <w:p w:rsidR="003F3EF1" w:rsidRDefault="003F3EF1">
      <w:pPr>
        <w:spacing w:after="200" w:line="276" w:lineRule="auto"/>
        <w:rPr>
          <w:sz w:val="22"/>
          <w:szCs w:val="22"/>
        </w:rPr>
      </w:pPr>
      <w:r>
        <w:rPr>
          <w:sz w:val="22"/>
          <w:szCs w:val="22"/>
        </w:rPr>
        <w:br w:type="page"/>
      </w:r>
    </w:p>
    <w:p w:rsidR="003F3EF1" w:rsidRPr="0014639D" w:rsidRDefault="0014639D" w:rsidP="0014639D">
      <w:pPr>
        <w:shd w:val="clear" w:color="auto" w:fill="76B900"/>
        <w:rPr>
          <w:b/>
          <w:color w:val="FFFFFF" w:themeColor="background1"/>
          <w:sz w:val="28"/>
          <w:szCs w:val="28"/>
        </w:rPr>
      </w:pPr>
      <w:r>
        <w:rPr>
          <w:b/>
          <w:color w:val="FFFFFF" w:themeColor="background1"/>
          <w:sz w:val="28"/>
          <w:szCs w:val="28"/>
        </w:rPr>
        <w:lastRenderedPageBreak/>
        <w:t>7.9</w:t>
      </w:r>
      <w:r>
        <w:rPr>
          <w:b/>
          <w:color w:val="FFFFFF" w:themeColor="background1"/>
          <w:sz w:val="28"/>
          <w:szCs w:val="28"/>
        </w:rPr>
        <w:tab/>
      </w:r>
      <w:r w:rsidRPr="0014639D">
        <w:rPr>
          <w:b/>
          <w:color w:val="FFFFFF" w:themeColor="background1"/>
          <w:sz w:val="28"/>
          <w:szCs w:val="28"/>
        </w:rPr>
        <w:t>SAMPLE ORIENTATION CHECKLIST FOR STAFF</w:t>
      </w:r>
    </w:p>
    <w:p w:rsidR="00071E6C" w:rsidRDefault="00071E6C" w:rsidP="00071E6C">
      <w:pPr>
        <w:rPr>
          <w:sz w:val="22"/>
          <w:szCs w:val="22"/>
        </w:rPr>
      </w:pPr>
    </w:p>
    <w:tbl>
      <w:tblPr>
        <w:tblStyle w:val="TableGrid"/>
        <w:tblW w:w="9504" w:type="dxa"/>
        <w:tblLayout w:type="fixed"/>
        <w:tblLook w:val="04A0"/>
      </w:tblPr>
      <w:tblGrid>
        <w:gridCol w:w="288"/>
        <w:gridCol w:w="1620"/>
        <w:gridCol w:w="2844"/>
        <w:gridCol w:w="1116"/>
        <w:gridCol w:w="3636"/>
      </w:tblGrid>
      <w:tr w:rsidR="00071E6C" w:rsidTr="00071E6C">
        <w:trPr>
          <w:trHeight w:val="360"/>
        </w:trPr>
        <w:tc>
          <w:tcPr>
            <w:tcW w:w="9504" w:type="dxa"/>
            <w:gridSpan w:val="5"/>
            <w:shd w:val="clear" w:color="auto" w:fill="D9D9D9" w:themeFill="background1" w:themeFillShade="D9"/>
            <w:vAlign w:val="center"/>
          </w:tcPr>
          <w:p w:rsidR="00071E6C" w:rsidRPr="00071E6C" w:rsidRDefault="00071E6C" w:rsidP="00071E6C">
            <w:pPr>
              <w:rPr>
                <w:b/>
              </w:rPr>
            </w:pPr>
            <w:r w:rsidRPr="00071E6C">
              <w:rPr>
                <w:b/>
              </w:rPr>
              <w:t>EMPLOYEE INFORMATION</w:t>
            </w:r>
          </w:p>
        </w:tc>
      </w:tr>
      <w:tr w:rsidR="00071E6C" w:rsidTr="00071E6C">
        <w:trPr>
          <w:trHeight w:val="360"/>
        </w:trPr>
        <w:tc>
          <w:tcPr>
            <w:tcW w:w="4752" w:type="dxa"/>
            <w:gridSpan w:val="3"/>
            <w:vAlign w:val="center"/>
          </w:tcPr>
          <w:p w:rsidR="00071E6C" w:rsidRPr="00071E6C" w:rsidRDefault="00071E6C" w:rsidP="00071E6C">
            <w:r w:rsidRPr="00071E6C">
              <w:t>name</w:t>
            </w:r>
          </w:p>
        </w:tc>
        <w:tc>
          <w:tcPr>
            <w:tcW w:w="4752" w:type="dxa"/>
            <w:gridSpan w:val="2"/>
            <w:vAlign w:val="center"/>
          </w:tcPr>
          <w:p w:rsidR="00071E6C" w:rsidRPr="00071E6C" w:rsidRDefault="00071E6C" w:rsidP="00071E6C">
            <w:r w:rsidRPr="00071E6C">
              <w:t>start date</w:t>
            </w:r>
          </w:p>
        </w:tc>
      </w:tr>
      <w:tr w:rsidR="00071E6C" w:rsidTr="00071E6C">
        <w:trPr>
          <w:trHeight w:val="360"/>
        </w:trPr>
        <w:tc>
          <w:tcPr>
            <w:tcW w:w="4752" w:type="dxa"/>
            <w:gridSpan w:val="3"/>
            <w:vAlign w:val="center"/>
          </w:tcPr>
          <w:p w:rsidR="00071E6C" w:rsidRPr="00071E6C" w:rsidRDefault="00071E6C" w:rsidP="00071E6C">
            <w:r w:rsidRPr="00071E6C">
              <w:t>position</w:t>
            </w:r>
          </w:p>
        </w:tc>
        <w:tc>
          <w:tcPr>
            <w:tcW w:w="4752" w:type="dxa"/>
            <w:gridSpan w:val="2"/>
            <w:vAlign w:val="center"/>
          </w:tcPr>
          <w:p w:rsidR="00071E6C" w:rsidRPr="00071E6C" w:rsidRDefault="00071E6C" w:rsidP="00071E6C">
            <w:r w:rsidRPr="00071E6C">
              <w:t>supervisor</w:t>
            </w:r>
          </w:p>
        </w:tc>
      </w:tr>
      <w:tr w:rsidR="00071E6C" w:rsidTr="00071E6C">
        <w:trPr>
          <w:trHeight w:val="360"/>
        </w:trPr>
        <w:tc>
          <w:tcPr>
            <w:tcW w:w="9504" w:type="dxa"/>
            <w:gridSpan w:val="5"/>
            <w:tcBorders>
              <w:bottom w:val="single" w:sz="4" w:space="0" w:color="000000" w:themeColor="text1"/>
            </w:tcBorders>
            <w:shd w:val="clear" w:color="auto" w:fill="D9D9D9" w:themeFill="background1" w:themeFillShade="D9"/>
            <w:vAlign w:val="center"/>
          </w:tcPr>
          <w:p w:rsidR="00071E6C" w:rsidRPr="00071E6C" w:rsidRDefault="00071E6C" w:rsidP="00071E6C">
            <w:pPr>
              <w:rPr>
                <w:b/>
              </w:rPr>
            </w:pPr>
            <w:r w:rsidRPr="00071E6C">
              <w:rPr>
                <w:b/>
              </w:rPr>
              <w:t>FIRST DAY</w:t>
            </w:r>
          </w:p>
        </w:tc>
      </w:tr>
      <w:tr w:rsidR="00071E6C" w:rsidTr="00570759">
        <w:trPr>
          <w:trHeight w:val="413"/>
        </w:trPr>
        <w:tc>
          <w:tcPr>
            <w:tcW w:w="288" w:type="dxa"/>
            <w:tcBorders>
              <w:right w:val="nil"/>
            </w:tcBorders>
            <w:vAlign w:val="center"/>
          </w:tcPr>
          <w:p w:rsidR="00071E6C" w:rsidRPr="00071E6C" w:rsidRDefault="00071E6C" w:rsidP="00ED7A32">
            <w:r>
              <w:sym w:font="Symbol" w:char="F0A0"/>
            </w:r>
          </w:p>
        </w:tc>
        <w:tc>
          <w:tcPr>
            <w:tcW w:w="9216" w:type="dxa"/>
            <w:gridSpan w:val="4"/>
            <w:tcBorders>
              <w:left w:val="nil"/>
            </w:tcBorders>
            <w:vAlign w:val="center"/>
          </w:tcPr>
          <w:p w:rsidR="00071E6C" w:rsidRPr="00071E6C" w:rsidRDefault="00071E6C" w:rsidP="00E8646A">
            <w:r>
              <w:t xml:space="preserve">provide </w:t>
            </w:r>
            <w:r w:rsidRPr="00071E6C">
              <w:rPr>
                <w:i/>
              </w:rPr>
              <w:t>Employee Handbook</w:t>
            </w:r>
          </w:p>
        </w:tc>
      </w:tr>
      <w:tr w:rsidR="00071E6C" w:rsidTr="00071E6C">
        <w:trPr>
          <w:trHeight w:val="360"/>
        </w:trPr>
        <w:tc>
          <w:tcPr>
            <w:tcW w:w="9504" w:type="dxa"/>
            <w:gridSpan w:val="5"/>
            <w:shd w:val="clear" w:color="auto" w:fill="D9D9D9" w:themeFill="background1" w:themeFillShade="D9"/>
            <w:vAlign w:val="center"/>
          </w:tcPr>
          <w:p w:rsidR="00071E6C" w:rsidRPr="00071E6C" w:rsidRDefault="00071E6C" w:rsidP="00071E6C">
            <w:pPr>
              <w:rPr>
                <w:b/>
              </w:rPr>
            </w:pPr>
            <w:r w:rsidRPr="00071E6C">
              <w:rPr>
                <w:b/>
              </w:rPr>
              <w:t>POLICY REVIEW</w:t>
            </w:r>
          </w:p>
        </w:tc>
      </w:tr>
      <w:tr w:rsidR="00071E6C" w:rsidTr="00ED7A32">
        <w:trPr>
          <w:trHeight w:val="2105"/>
        </w:trPr>
        <w:tc>
          <w:tcPr>
            <w:tcW w:w="288" w:type="dxa"/>
            <w:tcBorders>
              <w:bottom w:val="single" w:sz="4" w:space="0" w:color="000000" w:themeColor="text1"/>
              <w:right w:val="nil"/>
            </w:tcBorders>
          </w:tcPr>
          <w:p w:rsidR="00071E6C" w:rsidRPr="00071E6C" w:rsidRDefault="00071E6C" w:rsidP="00071E6C">
            <w:r>
              <w:sym w:font="Symbol" w:char="F0A0"/>
            </w:r>
          </w:p>
        </w:tc>
        <w:tc>
          <w:tcPr>
            <w:tcW w:w="1620" w:type="dxa"/>
            <w:tcBorders>
              <w:left w:val="nil"/>
              <w:bottom w:val="single" w:sz="4" w:space="0" w:color="000000" w:themeColor="text1"/>
            </w:tcBorders>
          </w:tcPr>
          <w:p w:rsidR="00071E6C" w:rsidRPr="00071E6C" w:rsidRDefault="00071E6C" w:rsidP="00071E6C">
            <w:r>
              <w:t>review key policies</w:t>
            </w:r>
          </w:p>
        </w:tc>
        <w:tc>
          <w:tcPr>
            <w:tcW w:w="3960" w:type="dxa"/>
            <w:gridSpan w:val="2"/>
          </w:tcPr>
          <w:p w:rsidR="00071E6C" w:rsidRDefault="00071E6C" w:rsidP="009520C8">
            <w:pPr>
              <w:pStyle w:val="ListParagraph"/>
              <w:numPr>
                <w:ilvl w:val="0"/>
                <w:numId w:val="69"/>
              </w:numPr>
            </w:pPr>
            <w:r>
              <w:t>harassment / discrimination</w:t>
            </w:r>
          </w:p>
          <w:p w:rsidR="00071E6C" w:rsidRDefault="00071E6C" w:rsidP="009520C8">
            <w:pPr>
              <w:pStyle w:val="ListParagraph"/>
              <w:numPr>
                <w:ilvl w:val="0"/>
                <w:numId w:val="69"/>
              </w:numPr>
            </w:pPr>
            <w:r>
              <w:t>vacation and sick leave</w:t>
            </w:r>
          </w:p>
          <w:p w:rsidR="00071E6C" w:rsidRDefault="00071E6C" w:rsidP="009520C8">
            <w:pPr>
              <w:pStyle w:val="ListParagraph"/>
              <w:numPr>
                <w:ilvl w:val="0"/>
                <w:numId w:val="69"/>
              </w:numPr>
            </w:pPr>
            <w:r>
              <w:t>holidays</w:t>
            </w:r>
          </w:p>
          <w:p w:rsidR="00071E6C" w:rsidRDefault="00071E6C" w:rsidP="009520C8">
            <w:pPr>
              <w:pStyle w:val="ListParagraph"/>
              <w:numPr>
                <w:ilvl w:val="0"/>
                <w:numId w:val="69"/>
              </w:numPr>
            </w:pPr>
            <w:r>
              <w:t>time and leave reporting</w:t>
            </w:r>
          </w:p>
          <w:p w:rsidR="00071E6C" w:rsidRDefault="00071E6C" w:rsidP="009520C8">
            <w:pPr>
              <w:pStyle w:val="ListParagraph"/>
              <w:numPr>
                <w:ilvl w:val="0"/>
                <w:numId w:val="69"/>
              </w:numPr>
            </w:pPr>
            <w:r>
              <w:t>performance reviews</w:t>
            </w:r>
          </w:p>
          <w:p w:rsidR="00071E6C" w:rsidRDefault="00071E6C" w:rsidP="009520C8">
            <w:pPr>
              <w:pStyle w:val="ListParagraph"/>
              <w:numPr>
                <w:ilvl w:val="0"/>
                <w:numId w:val="69"/>
              </w:numPr>
            </w:pPr>
            <w:r>
              <w:t>complaints / grievances</w:t>
            </w:r>
          </w:p>
          <w:p w:rsidR="00071E6C" w:rsidRDefault="00071E6C" w:rsidP="009520C8">
            <w:pPr>
              <w:pStyle w:val="ListParagraph"/>
              <w:numPr>
                <w:ilvl w:val="0"/>
                <w:numId w:val="69"/>
              </w:numPr>
            </w:pPr>
            <w:r>
              <w:t>critical incidents</w:t>
            </w:r>
          </w:p>
          <w:p w:rsidR="00071E6C" w:rsidRPr="00071E6C" w:rsidRDefault="00071E6C" w:rsidP="009520C8">
            <w:pPr>
              <w:pStyle w:val="ListParagraph"/>
              <w:numPr>
                <w:ilvl w:val="0"/>
                <w:numId w:val="69"/>
              </w:numPr>
            </w:pPr>
            <w:r>
              <w:t>positive behaviour support</w:t>
            </w:r>
          </w:p>
        </w:tc>
        <w:tc>
          <w:tcPr>
            <w:tcW w:w="3636" w:type="dxa"/>
          </w:tcPr>
          <w:p w:rsidR="00071E6C" w:rsidRDefault="00071E6C" w:rsidP="009520C8">
            <w:pPr>
              <w:pStyle w:val="ListParagraph"/>
              <w:numPr>
                <w:ilvl w:val="0"/>
                <w:numId w:val="69"/>
              </w:numPr>
            </w:pPr>
            <w:r>
              <w:t>personal conduct standards</w:t>
            </w:r>
          </w:p>
          <w:p w:rsidR="00071E6C" w:rsidRDefault="00071E6C" w:rsidP="009520C8">
            <w:pPr>
              <w:pStyle w:val="ListParagraph"/>
              <w:numPr>
                <w:ilvl w:val="0"/>
                <w:numId w:val="69"/>
              </w:numPr>
            </w:pPr>
            <w:r>
              <w:t>security</w:t>
            </w:r>
          </w:p>
          <w:p w:rsidR="00071E6C" w:rsidRDefault="00071E6C" w:rsidP="009520C8">
            <w:pPr>
              <w:pStyle w:val="ListParagraph"/>
              <w:numPr>
                <w:ilvl w:val="0"/>
                <w:numId w:val="69"/>
              </w:numPr>
            </w:pPr>
            <w:r>
              <w:t>code of ethics</w:t>
            </w:r>
          </w:p>
          <w:p w:rsidR="00071E6C" w:rsidRDefault="00071E6C" w:rsidP="009520C8">
            <w:pPr>
              <w:pStyle w:val="ListParagraph"/>
              <w:numPr>
                <w:ilvl w:val="0"/>
                <w:numId w:val="69"/>
              </w:numPr>
            </w:pPr>
            <w:r>
              <w:t>confidentiality</w:t>
            </w:r>
          </w:p>
          <w:p w:rsidR="00071E6C" w:rsidRDefault="00071E6C" w:rsidP="009520C8">
            <w:pPr>
              <w:pStyle w:val="ListParagraph"/>
              <w:numPr>
                <w:ilvl w:val="0"/>
                <w:numId w:val="69"/>
              </w:numPr>
            </w:pPr>
            <w:r>
              <w:t>safety policies</w:t>
            </w:r>
          </w:p>
          <w:p w:rsidR="00071E6C" w:rsidRDefault="00071E6C" w:rsidP="009520C8">
            <w:pPr>
              <w:pStyle w:val="ListParagraph"/>
              <w:numPr>
                <w:ilvl w:val="0"/>
                <w:numId w:val="69"/>
              </w:numPr>
            </w:pPr>
            <w:r>
              <w:t>emergency procedures</w:t>
            </w:r>
          </w:p>
          <w:p w:rsidR="00071E6C" w:rsidRDefault="00071E6C" w:rsidP="009520C8">
            <w:pPr>
              <w:pStyle w:val="ListParagraph"/>
              <w:numPr>
                <w:ilvl w:val="0"/>
                <w:numId w:val="69"/>
              </w:numPr>
            </w:pPr>
            <w:r>
              <w:t>visitors</w:t>
            </w:r>
          </w:p>
          <w:p w:rsidR="00071E6C" w:rsidRPr="00071E6C" w:rsidRDefault="00071E6C" w:rsidP="009520C8">
            <w:pPr>
              <w:pStyle w:val="ListParagraph"/>
              <w:numPr>
                <w:ilvl w:val="0"/>
                <w:numId w:val="69"/>
              </w:numPr>
            </w:pPr>
            <w:r>
              <w:t>e-mail and internet use</w:t>
            </w:r>
          </w:p>
        </w:tc>
      </w:tr>
      <w:tr w:rsidR="00071E6C" w:rsidTr="00071E6C">
        <w:trPr>
          <w:trHeight w:val="360"/>
        </w:trPr>
        <w:tc>
          <w:tcPr>
            <w:tcW w:w="9504" w:type="dxa"/>
            <w:gridSpan w:val="5"/>
            <w:tcBorders>
              <w:bottom w:val="single" w:sz="4" w:space="0" w:color="000000" w:themeColor="text1"/>
            </w:tcBorders>
            <w:shd w:val="clear" w:color="auto" w:fill="D9D9D9" w:themeFill="background1" w:themeFillShade="D9"/>
            <w:vAlign w:val="center"/>
          </w:tcPr>
          <w:p w:rsidR="00071E6C" w:rsidRPr="00071E6C" w:rsidRDefault="00071E6C" w:rsidP="00071E6C">
            <w:pPr>
              <w:rPr>
                <w:b/>
              </w:rPr>
            </w:pPr>
            <w:r w:rsidRPr="00071E6C">
              <w:rPr>
                <w:b/>
              </w:rPr>
              <w:t>ADMINISTRATIVE PROCEDURES</w:t>
            </w:r>
          </w:p>
        </w:tc>
      </w:tr>
      <w:tr w:rsidR="00071E6C" w:rsidTr="001D4FE2">
        <w:trPr>
          <w:trHeight w:val="1322"/>
        </w:trPr>
        <w:tc>
          <w:tcPr>
            <w:tcW w:w="288" w:type="dxa"/>
            <w:tcBorders>
              <w:right w:val="nil"/>
            </w:tcBorders>
          </w:tcPr>
          <w:p w:rsidR="00071E6C" w:rsidRPr="00071E6C" w:rsidRDefault="00071E6C" w:rsidP="00071E6C">
            <w:r>
              <w:sym w:font="Symbol" w:char="F0A0"/>
            </w:r>
          </w:p>
        </w:tc>
        <w:tc>
          <w:tcPr>
            <w:tcW w:w="1620" w:type="dxa"/>
            <w:tcBorders>
              <w:left w:val="nil"/>
            </w:tcBorders>
          </w:tcPr>
          <w:p w:rsidR="00071E6C" w:rsidRPr="00071E6C" w:rsidRDefault="00071E6C" w:rsidP="00071E6C">
            <w:r>
              <w:t>review general administrative procedures</w:t>
            </w:r>
          </w:p>
        </w:tc>
        <w:tc>
          <w:tcPr>
            <w:tcW w:w="3960" w:type="dxa"/>
            <w:gridSpan w:val="2"/>
          </w:tcPr>
          <w:p w:rsidR="00071E6C" w:rsidRDefault="00071E6C" w:rsidP="009520C8">
            <w:pPr>
              <w:pStyle w:val="ListParagraph"/>
              <w:numPr>
                <w:ilvl w:val="0"/>
                <w:numId w:val="69"/>
              </w:numPr>
            </w:pPr>
            <w:r>
              <w:t>office / desk / work station</w:t>
            </w:r>
          </w:p>
          <w:p w:rsidR="00071E6C" w:rsidRDefault="00071E6C" w:rsidP="009520C8">
            <w:pPr>
              <w:pStyle w:val="ListParagraph"/>
              <w:numPr>
                <w:ilvl w:val="0"/>
                <w:numId w:val="69"/>
              </w:numPr>
            </w:pPr>
            <w:r>
              <w:t>keys / access</w:t>
            </w:r>
          </w:p>
          <w:p w:rsidR="00071E6C" w:rsidRDefault="00071E6C" w:rsidP="009520C8">
            <w:pPr>
              <w:pStyle w:val="ListParagraph"/>
              <w:numPr>
                <w:ilvl w:val="0"/>
                <w:numId w:val="69"/>
              </w:numPr>
            </w:pPr>
            <w:r>
              <w:t>business cards</w:t>
            </w:r>
          </w:p>
          <w:p w:rsidR="00071E6C" w:rsidRDefault="00ED7A32" w:rsidP="009520C8">
            <w:pPr>
              <w:pStyle w:val="ListParagraph"/>
              <w:numPr>
                <w:ilvl w:val="0"/>
                <w:numId w:val="69"/>
              </w:numPr>
            </w:pPr>
            <w:r>
              <w:t>telephones</w:t>
            </w:r>
          </w:p>
          <w:p w:rsidR="00E8646A" w:rsidRPr="00071E6C" w:rsidRDefault="00E8646A" w:rsidP="009520C8">
            <w:pPr>
              <w:pStyle w:val="ListParagraph"/>
              <w:numPr>
                <w:ilvl w:val="0"/>
                <w:numId w:val="69"/>
              </w:numPr>
            </w:pPr>
            <w:r>
              <w:t>filing</w:t>
            </w:r>
          </w:p>
        </w:tc>
        <w:tc>
          <w:tcPr>
            <w:tcW w:w="3636" w:type="dxa"/>
          </w:tcPr>
          <w:p w:rsidR="00071E6C" w:rsidRDefault="00ED7A32" w:rsidP="009520C8">
            <w:pPr>
              <w:pStyle w:val="ListParagraph"/>
              <w:numPr>
                <w:ilvl w:val="0"/>
                <w:numId w:val="69"/>
              </w:numPr>
            </w:pPr>
            <w:r>
              <w:t>purchase requests / petty cash</w:t>
            </w:r>
          </w:p>
          <w:p w:rsidR="00071E6C" w:rsidRDefault="00ED7A32" w:rsidP="009520C8">
            <w:pPr>
              <w:pStyle w:val="ListParagraph"/>
              <w:numPr>
                <w:ilvl w:val="0"/>
                <w:numId w:val="69"/>
              </w:numPr>
            </w:pPr>
            <w:r>
              <w:t>picture ID badges</w:t>
            </w:r>
          </w:p>
          <w:p w:rsidR="00071E6C" w:rsidRDefault="00ED7A32" w:rsidP="009520C8">
            <w:pPr>
              <w:pStyle w:val="ListParagraph"/>
              <w:numPr>
                <w:ilvl w:val="0"/>
                <w:numId w:val="69"/>
              </w:numPr>
            </w:pPr>
            <w:r>
              <w:t>timesheets</w:t>
            </w:r>
          </w:p>
          <w:p w:rsidR="00071E6C" w:rsidRDefault="00ED7A32" w:rsidP="009520C8">
            <w:pPr>
              <w:pStyle w:val="ListParagraph"/>
              <w:numPr>
                <w:ilvl w:val="0"/>
                <w:numId w:val="69"/>
              </w:numPr>
            </w:pPr>
            <w:r>
              <w:t>office supplies</w:t>
            </w:r>
          </w:p>
          <w:p w:rsidR="00E8646A" w:rsidRPr="00071E6C" w:rsidRDefault="00E8646A" w:rsidP="009520C8">
            <w:pPr>
              <w:pStyle w:val="ListParagraph"/>
              <w:numPr>
                <w:ilvl w:val="0"/>
                <w:numId w:val="69"/>
              </w:numPr>
            </w:pPr>
            <w:r>
              <w:t>mileage claims and other forms</w:t>
            </w:r>
          </w:p>
        </w:tc>
      </w:tr>
      <w:tr w:rsidR="00ED7A32" w:rsidTr="00ED7A32">
        <w:trPr>
          <w:trHeight w:val="360"/>
        </w:trPr>
        <w:tc>
          <w:tcPr>
            <w:tcW w:w="9504" w:type="dxa"/>
            <w:gridSpan w:val="5"/>
            <w:tcBorders>
              <w:bottom w:val="single" w:sz="4" w:space="0" w:color="000000" w:themeColor="text1"/>
            </w:tcBorders>
            <w:shd w:val="clear" w:color="auto" w:fill="D9D9D9" w:themeFill="background1" w:themeFillShade="D9"/>
            <w:vAlign w:val="center"/>
          </w:tcPr>
          <w:p w:rsidR="00ED7A32" w:rsidRPr="00ED7A32" w:rsidRDefault="00ED7A32" w:rsidP="00ED7A32">
            <w:pPr>
              <w:rPr>
                <w:b/>
              </w:rPr>
            </w:pPr>
            <w:r w:rsidRPr="00ED7A32">
              <w:rPr>
                <w:b/>
              </w:rPr>
              <w:t>INTRODUCTIONS / TOURS</w:t>
            </w:r>
          </w:p>
        </w:tc>
      </w:tr>
      <w:tr w:rsidR="00ED7A32" w:rsidTr="00570759">
        <w:trPr>
          <w:trHeight w:val="440"/>
        </w:trPr>
        <w:tc>
          <w:tcPr>
            <w:tcW w:w="288" w:type="dxa"/>
            <w:tcBorders>
              <w:right w:val="nil"/>
            </w:tcBorders>
            <w:vAlign w:val="center"/>
          </w:tcPr>
          <w:p w:rsidR="00ED7A32" w:rsidRPr="00071E6C" w:rsidRDefault="00ED7A32" w:rsidP="00ED7A32">
            <w:r>
              <w:sym w:font="Symbol" w:char="F0A0"/>
            </w:r>
          </w:p>
        </w:tc>
        <w:tc>
          <w:tcPr>
            <w:tcW w:w="9216" w:type="dxa"/>
            <w:gridSpan w:val="4"/>
            <w:tcBorders>
              <w:left w:val="nil"/>
            </w:tcBorders>
            <w:vAlign w:val="center"/>
          </w:tcPr>
          <w:p w:rsidR="00ED7A32" w:rsidRPr="00071E6C" w:rsidRDefault="00ED7A32" w:rsidP="00ED7A32">
            <w:r>
              <w:t>give introductions to staff and individuals during tour</w:t>
            </w:r>
          </w:p>
        </w:tc>
      </w:tr>
      <w:tr w:rsidR="00ED7A32" w:rsidTr="00570759">
        <w:trPr>
          <w:trHeight w:val="1070"/>
        </w:trPr>
        <w:tc>
          <w:tcPr>
            <w:tcW w:w="288" w:type="dxa"/>
            <w:tcBorders>
              <w:right w:val="nil"/>
            </w:tcBorders>
          </w:tcPr>
          <w:p w:rsidR="00ED7A32" w:rsidRPr="00071E6C" w:rsidRDefault="00ED7A32" w:rsidP="001F6EC9">
            <w:r>
              <w:sym w:font="Symbol" w:char="F0A0"/>
            </w:r>
          </w:p>
        </w:tc>
        <w:tc>
          <w:tcPr>
            <w:tcW w:w="1620" w:type="dxa"/>
            <w:tcBorders>
              <w:left w:val="nil"/>
            </w:tcBorders>
          </w:tcPr>
          <w:p w:rsidR="00ED7A32" w:rsidRPr="00071E6C" w:rsidRDefault="00ED7A32" w:rsidP="001F6EC9">
            <w:r>
              <w:t>tour of facility</w:t>
            </w:r>
          </w:p>
        </w:tc>
        <w:tc>
          <w:tcPr>
            <w:tcW w:w="3960" w:type="dxa"/>
            <w:gridSpan w:val="2"/>
          </w:tcPr>
          <w:p w:rsidR="00ED7A32" w:rsidRDefault="00ED7A32" w:rsidP="009520C8">
            <w:pPr>
              <w:pStyle w:val="ListParagraph"/>
              <w:numPr>
                <w:ilvl w:val="0"/>
                <w:numId w:val="69"/>
              </w:numPr>
            </w:pPr>
            <w:r>
              <w:t>location of emergency and medical information</w:t>
            </w:r>
          </w:p>
          <w:p w:rsidR="00ED7A32" w:rsidRPr="00071E6C" w:rsidRDefault="00ED7A32" w:rsidP="009520C8">
            <w:pPr>
              <w:pStyle w:val="ListParagraph"/>
              <w:numPr>
                <w:ilvl w:val="0"/>
                <w:numId w:val="69"/>
              </w:numPr>
            </w:pPr>
            <w:r>
              <w:t>location of fire extinguishers, emergency exits, and first aid kits</w:t>
            </w:r>
          </w:p>
        </w:tc>
        <w:tc>
          <w:tcPr>
            <w:tcW w:w="3636" w:type="dxa"/>
          </w:tcPr>
          <w:p w:rsidR="00ED7A32" w:rsidRDefault="00ED7A32" w:rsidP="009520C8">
            <w:pPr>
              <w:pStyle w:val="ListParagraph"/>
              <w:numPr>
                <w:ilvl w:val="0"/>
                <w:numId w:val="69"/>
              </w:numPr>
            </w:pPr>
            <w:r>
              <w:t>parking</w:t>
            </w:r>
          </w:p>
          <w:p w:rsidR="00ED7A32" w:rsidRDefault="00ED7A32" w:rsidP="009520C8">
            <w:pPr>
              <w:pStyle w:val="ListParagraph"/>
              <w:numPr>
                <w:ilvl w:val="0"/>
                <w:numId w:val="69"/>
              </w:numPr>
            </w:pPr>
            <w:r>
              <w:t>printers</w:t>
            </w:r>
          </w:p>
          <w:p w:rsidR="00ED7A32" w:rsidRPr="00071E6C" w:rsidRDefault="00ED7A32" w:rsidP="009520C8">
            <w:pPr>
              <w:pStyle w:val="ListParagraph"/>
              <w:numPr>
                <w:ilvl w:val="0"/>
                <w:numId w:val="69"/>
              </w:numPr>
            </w:pPr>
            <w:r>
              <w:t>kitchen</w:t>
            </w:r>
          </w:p>
        </w:tc>
      </w:tr>
      <w:tr w:rsidR="001F6EC9" w:rsidTr="00E8646A">
        <w:trPr>
          <w:trHeight w:val="360"/>
        </w:trPr>
        <w:tc>
          <w:tcPr>
            <w:tcW w:w="9504" w:type="dxa"/>
            <w:gridSpan w:val="5"/>
            <w:tcBorders>
              <w:bottom w:val="single" w:sz="4" w:space="0" w:color="000000" w:themeColor="text1"/>
            </w:tcBorders>
            <w:shd w:val="clear" w:color="auto" w:fill="D9D9D9" w:themeFill="background1" w:themeFillShade="D9"/>
            <w:vAlign w:val="center"/>
          </w:tcPr>
          <w:p w:rsidR="001F6EC9" w:rsidRPr="001F6EC9" w:rsidRDefault="001F6EC9" w:rsidP="001F6EC9">
            <w:pPr>
              <w:rPr>
                <w:b/>
              </w:rPr>
            </w:pPr>
            <w:r w:rsidRPr="001F6EC9">
              <w:rPr>
                <w:b/>
              </w:rPr>
              <w:t>POSITION INFORMATION</w:t>
            </w:r>
          </w:p>
        </w:tc>
      </w:tr>
      <w:tr w:rsidR="001F6EC9" w:rsidTr="00570759">
        <w:trPr>
          <w:trHeight w:val="1412"/>
        </w:trPr>
        <w:tc>
          <w:tcPr>
            <w:tcW w:w="288" w:type="dxa"/>
            <w:tcBorders>
              <w:right w:val="nil"/>
            </w:tcBorders>
            <w:vAlign w:val="center"/>
          </w:tcPr>
          <w:p w:rsidR="001F6EC9" w:rsidRDefault="001F6EC9" w:rsidP="001F6EC9">
            <w:r>
              <w:sym w:font="Symbol" w:char="F0A0"/>
            </w:r>
          </w:p>
          <w:p w:rsidR="001F6EC9" w:rsidRDefault="001F6EC9" w:rsidP="001F6EC9">
            <w:r>
              <w:sym w:font="Symbol" w:char="F0A0"/>
            </w:r>
          </w:p>
          <w:p w:rsidR="001F6EC9" w:rsidRDefault="001F6EC9" w:rsidP="001F6EC9">
            <w:r>
              <w:sym w:font="Symbol" w:char="F0A0"/>
            </w:r>
          </w:p>
          <w:p w:rsidR="001F6EC9" w:rsidRDefault="001F6EC9" w:rsidP="001F6EC9">
            <w:r>
              <w:sym w:font="Symbol" w:char="F0A0"/>
            </w:r>
          </w:p>
          <w:p w:rsidR="001F6EC9" w:rsidRPr="00071E6C" w:rsidRDefault="001F6EC9" w:rsidP="001F6EC9">
            <w:r>
              <w:sym w:font="Symbol" w:char="F0A0"/>
            </w:r>
          </w:p>
        </w:tc>
        <w:tc>
          <w:tcPr>
            <w:tcW w:w="9216" w:type="dxa"/>
            <w:gridSpan w:val="4"/>
            <w:tcBorders>
              <w:left w:val="nil"/>
            </w:tcBorders>
            <w:vAlign w:val="center"/>
          </w:tcPr>
          <w:p w:rsidR="001F6EC9" w:rsidRDefault="001F6EC9" w:rsidP="001F6EC9">
            <w:r>
              <w:t>introductions to team</w:t>
            </w:r>
          </w:p>
          <w:p w:rsidR="001F6EC9" w:rsidRDefault="001F6EC9" w:rsidP="001F6EC9">
            <w:r>
              <w:t>review job assignments and initial training requirements</w:t>
            </w:r>
          </w:p>
          <w:p w:rsidR="001F6EC9" w:rsidRDefault="001F6EC9" w:rsidP="001F6EC9">
            <w:r>
              <w:t>review job descriptions and performance expectations and standards</w:t>
            </w:r>
          </w:p>
          <w:p w:rsidR="001F6EC9" w:rsidRDefault="001F6EC9" w:rsidP="001F6EC9">
            <w:r>
              <w:t>review job schedule and hours</w:t>
            </w:r>
          </w:p>
          <w:p w:rsidR="001F6EC9" w:rsidRPr="00071E6C" w:rsidRDefault="001F6EC9" w:rsidP="001F6EC9">
            <w:r>
              <w:t>review payroll timing, time cards (if applicable), policies, and procedures</w:t>
            </w:r>
          </w:p>
        </w:tc>
      </w:tr>
      <w:tr w:rsidR="001F6EC9" w:rsidTr="00E8646A">
        <w:trPr>
          <w:trHeight w:val="360"/>
        </w:trPr>
        <w:tc>
          <w:tcPr>
            <w:tcW w:w="9504" w:type="dxa"/>
            <w:gridSpan w:val="5"/>
            <w:shd w:val="clear" w:color="auto" w:fill="D9D9D9" w:themeFill="background1" w:themeFillShade="D9"/>
            <w:vAlign w:val="center"/>
          </w:tcPr>
          <w:p w:rsidR="001F6EC9" w:rsidRPr="001F6EC9" w:rsidRDefault="001F6EC9" w:rsidP="001F6EC9">
            <w:pPr>
              <w:rPr>
                <w:b/>
              </w:rPr>
            </w:pPr>
            <w:r w:rsidRPr="001F6EC9">
              <w:rPr>
                <w:b/>
              </w:rPr>
              <w:t>COMPUTERS</w:t>
            </w:r>
            <w:r w:rsidR="00E8646A">
              <w:rPr>
                <w:b/>
              </w:rPr>
              <w:t xml:space="preserve"> / CELL PHONES / PAGERS</w:t>
            </w:r>
          </w:p>
        </w:tc>
      </w:tr>
      <w:tr w:rsidR="001F6EC9" w:rsidTr="00E8646A">
        <w:tc>
          <w:tcPr>
            <w:tcW w:w="288" w:type="dxa"/>
            <w:tcBorders>
              <w:right w:val="nil"/>
            </w:tcBorders>
          </w:tcPr>
          <w:p w:rsidR="001F6EC9" w:rsidRPr="00071E6C" w:rsidRDefault="001F6EC9" w:rsidP="001F6EC9">
            <w:r>
              <w:sym w:font="Symbol" w:char="F0A0"/>
            </w:r>
          </w:p>
        </w:tc>
        <w:tc>
          <w:tcPr>
            <w:tcW w:w="1620" w:type="dxa"/>
            <w:tcBorders>
              <w:left w:val="nil"/>
            </w:tcBorders>
          </w:tcPr>
          <w:p w:rsidR="001F6EC9" w:rsidRPr="00071E6C" w:rsidRDefault="001F6EC9" w:rsidP="001F6EC9">
            <w:r>
              <w:t>review hardware and software</w:t>
            </w:r>
          </w:p>
        </w:tc>
        <w:tc>
          <w:tcPr>
            <w:tcW w:w="3960" w:type="dxa"/>
            <w:gridSpan w:val="2"/>
          </w:tcPr>
          <w:p w:rsidR="001F6EC9" w:rsidRDefault="001F6EC9" w:rsidP="009520C8">
            <w:pPr>
              <w:pStyle w:val="ListParagraph"/>
              <w:numPr>
                <w:ilvl w:val="0"/>
                <w:numId w:val="69"/>
              </w:numPr>
            </w:pPr>
            <w:r>
              <w:t>e-mail</w:t>
            </w:r>
          </w:p>
          <w:p w:rsidR="001F6EC9" w:rsidRDefault="001F6EC9" w:rsidP="009520C8">
            <w:pPr>
              <w:pStyle w:val="ListParagraph"/>
              <w:numPr>
                <w:ilvl w:val="0"/>
                <w:numId w:val="69"/>
              </w:numPr>
            </w:pPr>
            <w:r>
              <w:t>intrane</w:t>
            </w:r>
            <w:r w:rsidR="00E8646A">
              <w:t>t</w:t>
            </w:r>
          </w:p>
          <w:p w:rsidR="00E8646A" w:rsidRPr="00071E6C" w:rsidRDefault="00E8646A" w:rsidP="009520C8">
            <w:pPr>
              <w:pStyle w:val="ListParagraph"/>
              <w:numPr>
                <w:ilvl w:val="0"/>
                <w:numId w:val="69"/>
              </w:numPr>
            </w:pPr>
            <w:r>
              <w:t>internet</w:t>
            </w:r>
          </w:p>
        </w:tc>
        <w:tc>
          <w:tcPr>
            <w:tcW w:w="3636" w:type="dxa"/>
          </w:tcPr>
          <w:p w:rsidR="001F6EC9" w:rsidRDefault="00E8646A" w:rsidP="009520C8">
            <w:pPr>
              <w:pStyle w:val="ListParagraph"/>
              <w:numPr>
                <w:ilvl w:val="0"/>
                <w:numId w:val="69"/>
              </w:numPr>
            </w:pPr>
            <w:r>
              <w:t>databases</w:t>
            </w:r>
          </w:p>
          <w:p w:rsidR="00E8646A" w:rsidRDefault="00E8646A" w:rsidP="009520C8">
            <w:pPr>
              <w:pStyle w:val="ListParagraph"/>
              <w:numPr>
                <w:ilvl w:val="0"/>
                <w:numId w:val="69"/>
              </w:numPr>
            </w:pPr>
            <w:r>
              <w:t>cell phone</w:t>
            </w:r>
          </w:p>
          <w:p w:rsidR="00E8646A" w:rsidRPr="00071E6C" w:rsidRDefault="00E8646A" w:rsidP="009520C8">
            <w:pPr>
              <w:pStyle w:val="ListParagraph"/>
              <w:numPr>
                <w:ilvl w:val="0"/>
                <w:numId w:val="69"/>
              </w:numPr>
            </w:pPr>
            <w:r>
              <w:t>pager</w:t>
            </w:r>
          </w:p>
        </w:tc>
      </w:tr>
    </w:tbl>
    <w:p w:rsidR="003F3EF1" w:rsidRDefault="003F3EF1">
      <w:pPr>
        <w:spacing w:after="200" w:line="276" w:lineRule="auto"/>
        <w:rPr>
          <w:sz w:val="22"/>
          <w:szCs w:val="22"/>
        </w:rPr>
      </w:pPr>
      <w:r>
        <w:rPr>
          <w:sz w:val="22"/>
          <w:szCs w:val="22"/>
        </w:rPr>
        <w:br w:type="page"/>
      </w:r>
    </w:p>
    <w:p w:rsidR="003F3EF1" w:rsidRPr="000F6655" w:rsidRDefault="000F6655" w:rsidP="000F6655">
      <w:pPr>
        <w:shd w:val="clear" w:color="auto" w:fill="76B900"/>
        <w:rPr>
          <w:b/>
          <w:color w:val="FFFFFF" w:themeColor="background1"/>
          <w:sz w:val="28"/>
          <w:szCs w:val="28"/>
        </w:rPr>
      </w:pPr>
      <w:r>
        <w:rPr>
          <w:b/>
          <w:color w:val="FFFFFF" w:themeColor="background1"/>
          <w:sz w:val="28"/>
          <w:szCs w:val="28"/>
        </w:rPr>
        <w:lastRenderedPageBreak/>
        <w:t>7.10</w:t>
      </w:r>
      <w:r>
        <w:rPr>
          <w:b/>
          <w:color w:val="FFFFFF" w:themeColor="background1"/>
          <w:sz w:val="28"/>
          <w:szCs w:val="28"/>
        </w:rPr>
        <w:tab/>
      </w:r>
      <w:r w:rsidRPr="000F6655">
        <w:rPr>
          <w:b/>
          <w:color w:val="FFFFFF" w:themeColor="background1"/>
          <w:sz w:val="28"/>
          <w:szCs w:val="28"/>
        </w:rPr>
        <w:t>SAMPLE STAFF TRAINING CHECKLIST</w:t>
      </w:r>
    </w:p>
    <w:p w:rsidR="009A5FC8" w:rsidRDefault="009A5FC8" w:rsidP="009A5FC8">
      <w:pPr>
        <w:rPr>
          <w:sz w:val="22"/>
          <w:szCs w:val="22"/>
        </w:rPr>
      </w:pPr>
    </w:p>
    <w:tbl>
      <w:tblPr>
        <w:tblStyle w:val="TableGrid"/>
        <w:tblW w:w="9504" w:type="dxa"/>
        <w:tblLayout w:type="fixed"/>
        <w:tblLook w:val="04A0"/>
      </w:tblPr>
      <w:tblGrid>
        <w:gridCol w:w="288"/>
        <w:gridCol w:w="1080"/>
        <w:gridCol w:w="3384"/>
        <w:gridCol w:w="666"/>
        <w:gridCol w:w="1350"/>
        <w:gridCol w:w="720"/>
        <w:gridCol w:w="630"/>
        <w:gridCol w:w="1386"/>
      </w:tblGrid>
      <w:tr w:rsidR="009A5FC8" w:rsidTr="00233E43">
        <w:trPr>
          <w:trHeight w:val="504"/>
        </w:trPr>
        <w:tc>
          <w:tcPr>
            <w:tcW w:w="9504" w:type="dxa"/>
            <w:gridSpan w:val="8"/>
            <w:shd w:val="clear" w:color="auto" w:fill="D9D9D9" w:themeFill="background1" w:themeFillShade="D9"/>
            <w:vAlign w:val="center"/>
          </w:tcPr>
          <w:p w:rsidR="009A5FC8" w:rsidRPr="00071E6C" w:rsidRDefault="009A5FC8" w:rsidP="009A5FC8">
            <w:pPr>
              <w:rPr>
                <w:b/>
              </w:rPr>
            </w:pPr>
            <w:r w:rsidRPr="00071E6C">
              <w:rPr>
                <w:b/>
              </w:rPr>
              <w:t>EMPLOYEE INFORMATION</w:t>
            </w:r>
          </w:p>
        </w:tc>
      </w:tr>
      <w:tr w:rsidR="009A5FC8" w:rsidTr="009A5FC8">
        <w:trPr>
          <w:trHeight w:val="360"/>
        </w:trPr>
        <w:tc>
          <w:tcPr>
            <w:tcW w:w="4752" w:type="dxa"/>
            <w:gridSpan w:val="3"/>
            <w:vAlign w:val="center"/>
          </w:tcPr>
          <w:p w:rsidR="009A5FC8" w:rsidRPr="00071E6C" w:rsidRDefault="009A5FC8" w:rsidP="009A5FC8">
            <w:r w:rsidRPr="00071E6C">
              <w:t>name</w:t>
            </w:r>
          </w:p>
        </w:tc>
        <w:tc>
          <w:tcPr>
            <w:tcW w:w="4752" w:type="dxa"/>
            <w:gridSpan w:val="5"/>
            <w:vAlign w:val="center"/>
          </w:tcPr>
          <w:p w:rsidR="009A5FC8" w:rsidRPr="00071E6C" w:rsidRDefault="009A5FC8" w:rsidP="009A5FC8">
            <w:r w:rsidRPr="00071E6C">
              <w:t>start date</w:t>
            </w:r>
          </w:p>
        </w:tc>
      </w:tr>
      <w:tr w:rsidR="009A5FC8" w:rsidTr="009A5FC8">
        <w:trPr>
          <w:trHeight w:val="360"/>
        </w:trPr>
        <w:tc>
          <w:tcPr>
            <w:tcW w:w="4752" w:type="dxa"/>
            <w:gridSpan w:val="3"/>
            <w:vAlign w:val="center"/>
          </w:tcPr>
          <w:p w:rsidR="009A5FC8" w:rsidRPr="00071E6C" w:rsidRDefault="009A5FC8" w:rsidP="009A5FC8">
            <w:r w:rsidRPr="00071E6C">
              <w:t>position</w:t>
            </w:r>
          </w:p>
        </w:tc>
        <w:tc>
          <w:tcPr>
            <w:tcW w:w="4752" w:type="dxa"/>
            <w:gridSpan w:val="5"/>
            <w:vAlign w:val="center"/>
          </w:tcPr>
          <w:p w:rsidR="009A5FC8" w:rsidRPr="00071E6C" w:rsidRDefault="009A5FC8" w:rsidP="009A5FC8">
            <w:r w:rsidRPr="00071E6C">
              <w:t>supervisor</w:t>
            </w:r>
          </w:p>
        </w:tc>
      </w:tr>
      <w:tr w:rsidR="009A5FC8" w:rsidTr="00233E43">
        <w:trPr>
          <w:trHeight w:val="504"/>
        </w:trPr>
        <w:tc>
          <w:tcPr>
            <w:tcW w:w="9504" w:type="dxa"/>
            <w:gridSpan w:val="8"/>
            <w:tcBorders>
              <w:bottom w:val="single" w:sz="4" w:space="0" w:color="000000" w:themeColor="text1"/>
            </w:tcBorders>
            <w:shd w:val="clear" w:color="auto" w:fill="D9D9D9" w:themeFill="background1" w:themeFillShade="D9"/>
            <w:vAlign w:val="center"/>
          </w:tcPr>
          <w:p w:rsidR="009A5FC8" w:rsidRPr="00071E6C" w:rsidRDefault="009A5FC8" w:rsidP="009A5FC8">
            <w:pPr>
              <w:rPr>
                <w:b/>
              </w:rPr>
            </w:pPr>
            <w:r w:rsidRPr="00071E6C">
              <w:rPr>
                <w:b/>
              </w:rPr>
              <w:t>FIRST DAY</w:t>
            </w:r>
          </w:p>
        </w:tc>
      </w:tr>
      <w:tr w:rsidR="009A5FC8" w:rsidTr="009A5FC8">
        <w:trPr>
          <w:trHeight w:val="863"/>
        </w:trPr>
        <w:tc>
          <w:tcPr>
            <w:tcW w:w="288" w:type="dxa"/>
            <w:tcBorders>
              <w:right w:val="nil"/>
            </w:tcBorders>
            <w:vAlign w:val="center"/>
          </w:tcPr>
          <w:p w:rsidR="009A5FC8" w:rsidRDefault="009A5FC8" w:rsidP="009A5FC8">
            <w:r>
              <w:sym w:font="Symbol" w:char="F0A0"/>
            </w:r>
          </w:p>
          <w:p w:rsidR="009A5FC8" w:rsidRDefault="009A5FC8" w:rsidP="009A5FC8">
            <w:r>
              <w:sym w:font="Symbol" w:char="F0A0"/>
            </w:r>
          </w:p>
          <w:p w:rsidR="009A5FC8" w:rsidRPr="00071E6C" w:rsidRDefault="009A5FC8" w:rsidP="009A5FC8">
            <w:r>
              <w:sym w:font="Symbol" w:char="F0A0"/>
            </w:r>
          </w:p>
        </w:tc>
        <w:tc>
          <w:tcPr>
            <w:tcW w:w="9216" w:type="dxa"/>
            <w:gridSpan w:val="7"/>
            <w:tcBorders>
              <w:left w:val="nil"/>
            </w:tcBorders>
            <w:vAlign w:val="center"/>
          </w:tcPr>
          <w:p w:rsidR="009A5FC8" w:rsidRDefault="009A5FC8" w:rsidP="009A5FC8">
            <w:pPr>
              <w:rPr>
                <w:i/>
              </w:rPr>
            </w:pPr>
            <w:r>
              <w:t xml:space="preserve">provide </w:t>
            </w:r>
            <w:r w:rsidRPr="00071E6C">
              <w:rPr>
                <w:i/>
              </w:rPr>
              <w:t>Employee Handbook</w:t>
            </w:r>
          </w:p>
          <w:p w:rsidR="009A5FC8" w:rsidRDefault="009A5FC8" w:rsidP="009A5FC8">
            <w:r w:rsidRPr="009A5FC8">
              <w:t>sign off on key policy review (see orientation checklist)</w:t>
            </w:r>
          </w:p>
          <w:p w:rsidR="009A5FC8" w:rsidRPr="009A5FC8" w:rsidRDefault="009A5FC8" w:rsidP="009A5FC8">
            <w:r>
              <w:t>sign off on review of evacuation procedures for work location</w:t>
            </w:r>
          </w:p>
        </w:tc>
      </w:tr>
      <w:tr w:rsidR="00570759" w:rsidTr="00233E43">
        <w:trPr>
          <w:trHeight w:val="504"/>
        </w:trPr>
        <w:tc>
          <w:tcPr>
            <w:tcW w:w="7488" w:type="dxa"/>
            <w:gridSpan w:val="6"/>
            <w:shd w:val="clear" w:color="auto" w:fill="D9D9D9" w:themeFill="background1" w:themeFillShade="D9"/>
            <w:vAlign w:val="center"/>
          </w:tcPr>
          <w:p w:rsidR="00570759" w:rsidRPr="00071E6C" w:rsidRDefault="00570759" w:rsidP="009A5FC8">
            <w:pPr>
              <w:rPr>
                <w:b/>
              </w:rPr>
            </w:pPr>
            <w:r>
              <w:rPr>
                <w:b/>
              </w:rPr>
              <w:t>ORIENTATION (FIRST 2 WEEKS)</w:t>
            </w:r>
          </w:p>
        </w:tc>
        <w:tc>
          <w:tcPr>
            <w:tcW w:w="2016" w:type="dxa"/>
            <w:gridSpan w:val="2"/>
            <w:shd w:val="clear" w:color="auto" w:fill="D9D9D9" w:themeFill="background1" w:themeFillShade="D9"/>
            <w:vAlign w:val="center"/>
          </w:tcPr>
          <w:p w:rsidR="00570759" w:rsidRPr="00071E6C" w:rsidRDefault="00570759" w:rsidP="00570759">
            <w:pPr>
              <w:jc w:val="center"/>
              <w:rPr>
                <w:b/>
              </w:rPr>
            </w:pPr>
            <w:r>
              <w:rPr>
                <w:b/>
              </w:rPr>
              <w:t>date completed</w:t>
            </w:r>
          </w:p>
        </w:tc>
      </w:tr>
      <w:tr w:rsidR="00570759" w:rsidTr="00570759">
        <w:trPr>
          <w:trHeight w:val="2330"/>
        </w:trPr>
        <w:tc>
          <w:tcPr>
            <w:tcW w:w="288" w:type="dxa"/>
            <w:tcBorders>
              <w:bottom w:val="single" w:sz="4" w:space="0" w:color="000000" w:themeColor="text1"/>
              <w:right w:val="nil"/>
            </w:tcBorders>
            <w:vAlign w:val="center"/>
          </w:tcPr>
          <w:p w:rsidR="00570759" w:rsidRDefault="00570759" w:rsidP="00570759">
            <w:r>
              <w:sym w:font="Symbol" w:char="F0A0"/>
            </w:r>
          </w:p>
          <w:p w:rsidR="00570759" w:rsidRDefault="00570759" w:rsidP="00570759">
            <w:r>
              <w:sym w:font="Symbol" w:char="F0A0"/>
            </w:r>
            <w:r>
              <w:sym w:font="Symbol" w:char="F0A0"/>
            </w:r>
            <w:r>
              <w:sym w:font="Symbol" w:char="F0A0"/>
            </w:r>
            <w:r>
              <w:sym w:font="Symbol" w:char="F0A0"/>
            </w:r>
            <w:r>
              <w:sym w:font="Symbol" w:char="F0A0"/>
            </w:r>
            <w:r>
              <w:sym w:font="Symbol" w:char="F0A0"/>
            </w:r>
            <w:r>
              <w:sym w:font="Symbol" w:char="F0A0"/>
            </w:r>
          </w:p>
          <w:p w:rsidR="00570759" w:rsidRPr="00071E6C" w:rsidRDefault="00570759" w:rsidP="00570759">
            <w:r>
              <w:sym w:font="Symbol" w:char="F0A0"/>
            </w:r>
          </w:p>
        </w:tc>
        <w:tc>
          <w:tcPr>
            <w:tcW w:w="7200" w:type="dxa"/>
            <w:gridSpan w:val="5"/>
            <w:tcBorders>
              <w:left w:val="nil"/>
              <w:bottom w:val="single" w:sz="4" w:space="0" w:color="000000" w:themeColor="text1"/>
            </w:tcBorders>
            <w:vAlign w:val="center"/>
          </w:tcPr>
          <w:p w:rsidR="00570759" w:rsidRDefault="00570759" w:rsidP="00570759">
            <w:r>
              <w:t>person-centred approach to service delivers</w:t>
            </w:r>
          </w:p>
          <w:p w:rsidR="00570759" w:rsidRDefault="00570759" w:rsidP="00570759">
            <w:r>
              <w:t>confidentiality and privacy requirements</w:t>
            </w:r>
          </w:p>
          <w:p w:rsidR="00570759" w:rsidRDefault="00570759" w:rsidP="00570759">
            <w:r>
              <w:t>diversity issues</w:t>
            </w:r>
          </w:p>
          <w:p w:rsidR="00570759" w:rsidRDefault="00570759" w:rsidP="00570759">
            <w:r>
              <w:t>expectations regarding workplace conduct and personal boundaries</w:t>
            </w:r>
          </w:p>
          <w:p w:rsidR="00570759" w:rsidRDefault="00570759" w:rsidP="00570759">
            <w:r>
              <w:t>health issues and advocacy</w:t>
            </w:r>
          </w:p>
          <w:p w:rsidR="00570759" w:rsidRDefault="00570759" w:rsidP="00570759">
            <w:r>
              <w:t>addressing mobility needs of individuals</w:t>
            </w:r>
          </w:p>
          <w:p w:rsidR="00570759" w:rsidRDefault="00570759" w:rsidP="00570759">
            <w:r>
              <w:t>reporting of suspected abuse / neglect</w:t>
            </w:r>
          </w:p>
          <w:p w:rsidR="00570759" w:rsidRDefault="00570759" w:rsidP="00570759">
            <w:r>
              <w:t>the rights of persons served</w:t>
            </w:r>
          </w:p>
          <w:p w:rsidR="00570759" w:rsidRPr="00071E6C" w:rsidRDefault="00570759" w:rsidP="00570759">
            <w:r>
              <w:t>unique needs of specific individuals (by position)</w:t>
            </w:r>
          </w:p>
        </w:tc>
        <w:tc>
          <w:tcPr>
            <w:tcW w:w="2016" w:type="dxa"/>
            <w:gridSpan w:val="2"/>
          </w:tcPr>
          <w:p w:rsidR="00570759" w:rsidRPr="00071E6C" w:rsidRDefault="00570759" w:rsidP="00570759"/>
        </w:tc>
      </w:tr>
      <w:tr w:rsidR="00570759" w:rsidTr="00233E43">
        <w:trPr>
          <w:trHeight w:val="504"/>
        </w:trPr>
        <w:tc>
          <w:tcPr>
            <w:tcW w:w="7488" w:type="dxa"/>
            <w:gridSpan w:val="6"/>
            <w:tcBorders>
              <w:bottom w:val="single" w:sz="4" w:space="0" w:color="000000" w:themeColor="text1"/>
            </w:tcBorders>
            <w:shd w:val="clear" w:color="auto" w:fill="D9D9D9" w:themeFill="background1" w:themeFillShade="D9"/>
            <w:vAlign w:val="center"/>
          </w:tcPr>
          <w:p w:rsidR="00570759" w:rsidRPr="00071E6C" w:rsidRDefault="00570759" w:rsidP="00570759">
            <w:r>
              <w:rPr>
                <w:b/>
              </w:rPr>
              <w:t>HEALTH AND SAFETY TRAINING</w:t>
            </w:r>
          </w:p>
        </w:tc>
        <w:tc>
          <w:tcPr>
            <w:tcW w:w="2016" w:type="dxa"/>
            <w:gridSpan w:val="2"/>
            <w:tcBorders>
              <w:bottom w:val="single" w:sz="4" w:space="0" w:color="000000" w:themeColor="text1"/>
            </w:tcBorders>
            <w:shd w:val="clear" w:color="auto" w:fill="D9D9D9" w:themeFill="background1" w:themeFillShade="D9"/>
            <w:vAlign w:val="center"/>
          </w:tcPr>
          <w:p w:rsidR="00570759" w:rsidRPr="00570759" w:rsidRDefault="00570759" w:rsidP="00570759">
            <w:pPr>
              <w:jc w:val="center"/>
              <w:rPr>
                <w:b/>
              </w:rPr>
            </w:pPr>
            <w:r w:rsidRPr="00570759">
              <w:rPr>
                <w:b/>
              </w:rPr>
              <w:t>date completed</w:t>
            </w:r>
          </w:p>
        </w:tc>
      </w:tr>
      <w:tr w:rsidR="00570759" w:rsidTr="00676ADF">
        <w:trPr>
          <w:trHeight w:val="1700"/>
        </w:trPr>
        <w:tc>
          <w:tcPr>
            <w:tcW w:w="288" w:type="dxa"/>
            <w:tcBorders>
              <w:bottom w:val="single" w:sz="4" w:space="0" w:color="000000" w:themeColor="text1"/>
              <w:right w:val="nil"/>
            </w:tcBorders>
            <w:vAlign w:val="center"/>
          </w:tcPr>
          <w:p w:rsidR="00570759" w:rsidRDefault="00570759" w:rsidP="00676ADF">
            <w:r>
              <w:sym w:font="Symbol" w:char="F0A0"/>
            </w:r>
          </w:p>
          <w:p w:rsidR="00570759" w:rsidRPr="00071E6C" w:rsidRDefault="00570759" w:rsidP="00676ADF">
            <w:r>
              <w:sym w:font="Symbol" w:char="F0A0"/>
            </w:r>
            <w:r>
              <w:sym w:font="Symbol" w:char="F0A0"/>
            </w:r>
            <w:r>
              <w:sym w:font="Symbol" w:char="F0A0"/>
            </w:r>
            <w:r>
              <w:sym w:font="Symbol" w:char="F0A0"/>
            </w:r>
            <w:r>
              <w:sym w:font="Symbol" w:char="F0A0"/>
            </w:r>
          </w:p>
        </w:tc>
        <w:tc>
          <w:tcPr>
            <w:tcW w:w="7200" w:type="dxa"/>
            <w:gridSpan w:val="5"/>
            <w:tcBorders>
              <w:left w:val="nil"/>
              <w:bottom w:val="single" w:sz="4" w:space="0" w:color="000000" w:themeColor="text1"/>
            </w:tcBorders>
            <w:vAlign w:val="center"/>
          </w:tcPr>
          <w:p w:rsidR="00570759" w:rsidRDefault="00570759" w:rsidP="00676ADF">
            <w:r>
              <w:t>service provider health and safety practices</w:t>
            </w:r>
          </w:p>
          <w:p w:rsidR="00570759" w:rsidRDefault="00570759" w:rsidP="00676ADF">
            <w:r>
              <w:t>identification and response to health and safety risks</w:t>
            </w:r>
          </w:p>
          <w:p w:rsidR="00570759" w:rsidRDefault="00570759" w:rsidP="00676ADF">
            <w:r>
              <w:t>addressing physical risks in the work environment</w:t>
            </w:r>
          </w:p>
          <w:p w:rsidR="00570759" w:rsidRDefault="00570759" w:rsidP="00676ADF">
            <w:r>
              <w:t>responding to emergencies and completing evacuations</w:t>
            </w:r>
          </w:p>
          <w:p w:rsidR="00570759" w:rsidRDefault="00570759" w:rsidP="00676ADF">
            <w:r>
              <w:t>identification and reporting of critical incidents</w:t>
            </w:r>
          </w:p>
          <w:p w:rsidR="00570759" w:rsidRPr="00071E6C" w:rsidRDefault="00676ADF" w:rsidP="00676ADF">
            <w:r>
              <w:t>management of medications (if required)</w:t>
            </w:r>
          </w:p>
        </w:tc>
        <w:tc>
          <w:tcPr>
            <w:tcW w:w="2016" w:type="dxa"/>
            <w:gridSpan w:val="2"/>
          </w:tcPr>
          <w:p w:rsidR="00570759" w:rsidRPr="00071E6C" w:rsidRDefault="00570759" w:rsidP="00570759"/>
        </w:tc>
      </w:tr>
      <w:tr w:rsidR="00570759" w:rsidTr="00233E43">
        <w:trPr>
          <w:trHeight w:val="504"/>
        </w:trPr>
        <w:tc>
          <w:tcPr>
            <w:tcW w:w="9504" w:type="dxa"/>
            <w:gridSpan w:val="8"/>
            <w:tcBorders>
              <w:bottom w:val="single" w:sz="4" w:space="0" w:color="000000" w:themeColor="text1"/>
            </w:tcBorders>
            <w:shd w:val="clear" w:color="auto" w:fill="D9D9D9" w:themeFill="background1" w:themeFillShade="D9"/>
            <w:vAlign w:val="center"/>
          </w:tcPr>
          <w:p w:rsidR="00570759" w:rsidRPr="00071E6C" w:rsidRDefault="00676ADF" w:rsidP="009A5FC8">
            <w:pPr>
              <w:rPr>
                <w:b/>
              </w:rPr>
            </w:pPr>
            <w:r>
              <w:rPr>
                <w:b/>
              </w:rPr>
              <w:t>TRACKING OF ANNUAL HEALTH AND SAFETY TRAINING REQUIREMENTS</w:t>
            </w:r>
          </w:p>
        </w:tc>
      </w:tr>
      <w:tr w:rsidR="00676ADF" w:rsidTr="00233E43">
        <w:trPr>
          <w:trHeight w:val="432"/>
        </w:trPr>
        <w:tc>
          <w:tcPr>
            <w:tcW w:w="1368" w:type="dxa"/>
            <w:gridSpan w:val="2"/>
            <w:shd w:val="clear" w:color="auto" w:fill="D9D9D9" w:themeFill="background1" w:themeFillShade="D9"/>
            <w:vAlign w:val="center"/>
          </w:tcPr>
          <w:p w:rsidR="00676ADF" w:rsidRPr="00676ADF" w:rsidRDefault="00676ADF" w:rsidP="00676ADF">
            <w:pPr>
              <w:rPr>
                <w:b/>
              </w:rPr>
            </w:pPr>
            <w:r w:rsidRPr="00676ADF">
              <w:rPr>
                <w:b/>
              </w:rPr>
              <w:t>employee name</w:t>
            </w:r>
          </w:p>
        </w:tc>
        <w:tc>
          <w:tcPr>
            <w:tcW w:w="4050" w:type="dxa"/>
            <w:gridSpan w:val="2"/>
          </w:tcPr>
          <w:p w:rsidR="00676ADF" w:rsidRPr="00071E6C" w:rsidRDefault="00676ADF" w:rsidP="00676ADF"/>
        </w:tc>
        <w:tc>
          <w:tcPr>
            <w:tcW w:w="1350" w:type="dxa"/>
            <w:shd w:val="clear" w:color="auto" w:fill="D9D9D9" w:themeFill="background1" w:themeFillShade="D9"/>
            <w:vAlign w:val="center"/>
          </w:tcPr>
          <w:p w:rsidR="00676ADF" w:rsidRPr="00676ADF" w:rsidRDefault="00676ADF" w:rsidP="00676ADF">
            <w:pPr>
              <w:rPr>
                <w:b/>
              </w:rPr>
            </w:pPr>
            <w:r w:rsidRPr="00676ADF">
              <w:rPr>
                <w:b/>
              </w:rPr>
              <w:t>program / location</w:t>
            </w:r>
          </w:p>
        </w:tc>
        <w:tc>
          <w:tcPr>
            <w:tcW w:w="2736" w:type="dxa"/>
            <w:gridSpan w:val="3"/>
          </w:tcPr>
          <w:p w:rsidR="00676ADF" w:rsidRPr="00071E6C" w:rsidRDefault="00676ADF" w:rsidP="00676ADF"/>
        </w:tc>
      </w:tr>
      <w:tr w:rsidR="00676ADF" w:rsidTr="00233E43">
        <w:trPr>
          <w:trHeight w:val="504"/>
        </w:trPr>
        <w:tc>
          <w:tcPr>
            <w:tcW w:w="5418" w:type="dxa"/>
            <w:gridSpan w:val="4"/>
            <w:tcBorders>
              <w:bottom w:val="single" w:sz="4" w:space="0" w:color="000000" w:themeColor="text1"/>
            </w:tcBorders>
            <w:shd w:val="clear" w:color="auto" w:fill="D9D9D9" w:themeFill="background1" w:themeFillShade="D9"/>
            <w:vAlign w:val="center"/>
          </w:tcPr>
          <w:p w:rsidR="00676ADF" w:rsidRPr="00ED7A32" w:rsidRDefault="00676ADF" w:rsidP="009A5FC8">
            <w:pPr>
              <w:rPr>
                <w:b/>
              </w:rPr>
            </w:pPr>
            <w:r>
              <w:rPr>
                <w:b/>
              </w:rPr>
              <w:t>TRAINING TYPE</w:t>
            </w:r>
          </w:p>
        </w:tc>
        <w:tc>
          <w:tcPr>
            <w:tcW w:w="1350" w:type="dxa"/>
            <w:tcBorders>
              <w:bottom w:val="single" w:sz="4" w:space="0" w:color="000000" w:themeColor="text1"/>
            </w:tcBorders>
            <w:shd w:val="clear" w:color="auto" w:fill="D9D9D9" w:themeFill="background1" w:themeFillShade="D9"/>
            <w:vAlign w:val="center"/>
          </w:tcPr>
          <w:p w:rsidR="00676ADF" w:rsidRPr="00ED7A32" w:rsidRDefault="00233E43" w:rsidP="00676ADF">
            <w:pPr>
              <w:jc w:val="center"/>
              <w:rPr>
                <w:b/>
              </w:rPr>
            </w:pPr>
            <w:r>
              <w:rPr>
                <w:b/>
              </w:rPr>
              <w:t>DATE</w:t>
            </w:r>
          </w:p>
        </w:tc>
        <w:tc>
          <w:tcPr>
            <w:tcW w:w="1350" w:type="dxa"/>
            <w:gridSpan w:val="2"/>
            <w:tcBorders>
              <w:bottom w:val="single" w:sz="4" w:space="0" w:color="000000" w:themeColor="text1"/>
            </w:tcBorders>
            <w:shd w:val="clear" w:color="auto" w:fill="D9D9D9" w:themeFill="background1" w:themeFillShade="D9"/>
            <w:vAlign w:val="center"/>
          </w:tcPr>
          <w:p w:rsidR="00676ADF" w:rsidRPr="00ED7A32" w:rsidRDefault="00233E43" w:rsidP="00233E43">
            <w:pPr>
              <w:jc w:val="center"/>
              <w:rPr>
                <w:b/>
              </w:rPr>
            </w:pPr>
            <w:r>
              <w:rPr>
                <w:b/>
              </w:rPr>
              <w:t>DATE</w:t>
            </w:r>
          </w:p>
        </w:tc>
        <w:tc>
          <w:tcPr>
            <w:tcW w:w="1386" w:type="dxa"/>
            <w:tcBorders>
              <w:bottom w:val="single" w:sz="4" w:space="0" w:color="000000" w:themeColor="text1"/>
            </w:tcBorders>
            <w:shd w:val="clear" w:color="auto" w:fill="D9D9D9" w:themeFill="background1" w:themeFillShade="D9"/>
            <w:vAlign w:val="center"/>
          </w:tcPr>
          <w:p w:rsidR="00676ADF" w:rsidRPr="00ED7A32" w:rsidRDefault="00233E43" w:rsidP="00233E43">
            <w:pPr>
              <w:jc w:val="center"/>
              <w:rPr>
                <w:b/>
              </w:rPr>
            </w:pPr>
            <w:r>
              <w:rPr>
                <w:b/>
              </w:rPr>
              <w:t>DATE</w:t>
            </w:r>
          </w:p>
        </w:tc>
      </w:tr>
      <w:tr w:rsidR="00676ADF" w:rsidTr="00233E43">
        <w:trPr>
          <w:trHeight w:val="2600"/>
        </w:trPr>
        <w:tc>
          <w:tcPr>
            <w:tcW w:w="5418" w:type="dxa"/>
            <w:gridSpan w:val="4"/>
            <w:vAlign w:val="center"/>
          </w:tcPr>
          <w:p w:rsidR="00676ADF" w:rsidRDefault="00676ADF" w:rsidP="00676ADF">
            <w:r>
              <w:t>service provider health and safety practices</w:t>
            </w:r>
          </w:p>
          <w:p w:rsidR="00676ADF" w:rsidRDefault="00676ADF" w:rsidP="00676ADF">
            <w:r>
              <w:t>identification and response to health and safety risks</w:t>
            </w:r>
          </w:p>
          <w:p w:rsidR="00676ADF" w:rsidRDefault="00676ADF" w:rsidP="00676ADF">
            <w:r>
              <w:t>addressing physical risks in the work environment</w:t>
            </w:r>
          </w:p>
          <w:p w:rsidR="00676ADF" w:rsidRDefault="00676ADF" w:rsidP="00676ADF">
            <w:r>
              <w:t>responding to emergencies and completing evacuations</w:t>
            </w:r>
          </w:p>
          <w:p w:rsidR="00676ADF" w:rsidRDefault="00676ADF" w:rsidP="00676ADF">
            <w:r>
              <w:t>identification and reporting of critical incidents</w:t>
            </w:r>
          </w:p>
          <w:p w:rsidR="00676ADF" w:rsidRDefault="00676ADF" w:rsidP="00676ADF">
            <w:r>
              <w:t>management of medications (if required)</w:t>
            </w:r>
          </w:p>
          <w:p w:rsidR="00676ADF" w:rsidRDefault="00676ADF" w:rsidP="00676ADF">
            <w:r>
              <w:t>other: ___________________________________</w:t>
            </w:r>
          </w:p>
          <w:p w:rsidR="00676ADF" w:rsidRPr="00071E6C" w:rsidRDefault="00676ADF" w:rsidP="00676ADF">
            <w:r>
              <w:t>other: ___________________________________</w:t>
            </w:r>
          </w:p>
        </w:tc>
        <w:tc>
          <w:tcPr>
            <w:tcW w:w="1350" w:type="dxa"/>
            <w:vAlign w:val="center"/>
          </w:tcPr>
          <w:p w:rsidR="00676ADF" w:rsidRPr="00071E6C" w:rsidRDefault="00676ADF" w:rsidP="00676ADF"/>
        </w:tc>
        <w:tc>
          <w:tcPr>
            <w:tcW w:w="1350" w:type="dxa"/>
            <w:gridSpan w:val="2"/>
            <w:vAlign w:val="center"/>
          </w:tcPr>
          <w:p w:rsidR="00676ADF" w:rsidRPr="00071E6C" w:rsidRDefault="00676ADF" w:rsidP="00676ADF"/>
        </w:tc>
        <w:tc>
          <w:tcPr>
            <w:tcW w:w="1386" w:type="dxa"/>
            <w:vAlign w:val="center"/>
          </w:tcPr>
          <w:p w:rsidR="00676ADF" w:rsidRPr="00071E6C" w:rsidRDefault="00676ADF" w:rsidP="00676ADF"/>
        </w:tc>
      </w:tr>
    </w:tbl>
    <w:p w:rsidR="003F3EF1" w:rsidRDefault="003F3EF1">
      <w:pPr>
        <w:spacing w:after="200" w:line="276" w:lineRule="auto"/>
        <w:rPr>
          <w:sz w:val="22"/>
          <w:szCs w:val="22"/>
        </w:rPr>
      </w:pPr>
      <w:r>
        <w:rPr>
          <w:sz w:val="22"/>
          <w:szCs w:val="22"/>
        </w:rPr>
        <w:br w:type="page"/>
      </w:r>
    </w:p>
    <w:p w:rsidR="003F3EF1" w:rsidRPr="00233E43" w:rsidRDefault="00233E43" w:rsidP="00233E43">
      <w:pPr>
        <w:shd w:val="clear" w:color="auto" w:fill="76B900"/>
        <w:rPr>
          <w:b/>
          <w:color w:val="FFFFFF" w:themeColor="background1"/>
          <w:sz w:val="28"/>
          <w:szCs w:val="28"/>
        </w:rPr>
      </w:pPr>
      <w:r>
        <w:rPr>
          <w:b/>
          <w:color w:val="FFFFFF" w:themeColor="background1"/>
          <w:sz w:val="28"/>
          <w:szCs w:val="28"/>
        </w:rPr>
        <w:lastRenderedPageBreak/>
        <w:t>7.11</w:t>
      </w:r>
      <w:r>
        <w:rPr>
          <w:b/>
          <w:color w:val="FFFFFF" w:themeColor="background1"/>
          <w:sz w:val="28"/>
          <w:szCs w:val="28"/>
        </w:rPr>
        <w:tab/>
      </w:r>
      <w:r w:rsidRPr="00233E43">
        <w:rPr>
          <w:b/>
          <w:color w:val="FFFFFF" w:themeColor="background1"/>
          <w:sz w:val="28"/>
          <w:szCs w:val="28"/>
        </w:rPr>
        <w:t xml:space="preserve"> SAMPLE INTERNAL TRAINING CURRICULUM OUTLINE</w:t>
      </w:r>
    </w:p>
    <w:p w:rsidR="007A13A6" w:rsidRDefault="007A13A6" w:rsidP="007A13A6">
      <w:pPr>
        <w:rPr>
          <w:sz w:val="22"/>
          <w:szCs w:val="22"/>
        </w:rPr>
      </w:pPr>
    </w:p>
    <w:p w:rsidR="007A13A6" w:rsidRPr="007A13A6" w:rsidRDefault="007A13A6" w:rsidP="007A13A6">
      <w:pPr>
        <w:rPr>
          <w:b/>
          <w:sz w:val="22"/>
          <w:szCs w:val="22"/>
        </w:rPr>
      </w:pPr>
      <w:r>
        <w:rPr>
          <w:b/>
          <w:sz w:val="22"/>
          <w:szCs w:val="22"/>
          <w:u w:val="single"/>
        </w:rPr>
        <w:t>TOPIC</w:t>
      </w:r>
      <w:r w:rsidRPr="007A13A6">
        <w:rPr>
          <w:b/>
          <w:sz w:val="22"/>
          <w:szCs w:val="22"/>
        </w:rPr>
        <w:t>: critical incident identification and reporting</w:t>
      </w:r>
    </w:p>
    <w:p w:rsidR="007A13A6" w:rsidRDefault="007A13A6" w:rsidP="007A13A6">
      <w:pPr>
        <w:rPr>
          <w:sz w:val="22"/>
          <w:szCs w:val="22"/>
        </w:rPr>
      </w:pPr>
    </w:p>
    <w:tbl>
      <w:tblPr>
        <w:tblStyle w:val="TableGrid"/>
        <w:tblW w:w="9504" w:type="dxa"/>
        <w:tblLook w:val="04A0"/>
      </w:tblPr>
      <w:tblGrid>
        <w:gridCol w:w="4752"/>
        <w:gridCol w:w="4752"/>
      </w:tblGrid>
      <w:tr w:rsidR="007A13A6" w:rsidTr="007A13A6">
        <w:trPr>
          <w:trHeight w:val="458"/>
        </w:trPr>
        <w:tc>
          <w:tcPr>
            <w:tcW w:w="4752" w:type="dxa"/>
            <w:shd w:val="clear" w:color="auto" w:fill="D9D9D9" w:themeFill="background1" w:themeFillShade="D9"/>
            <w:vAlign w:val="center"/>
          </w:tcPr>
          <w:p w:rsidR="007A13A6" w:rsidRPr="007A13A6" w:rsidRDefault="007A13A6" w:rsidP="007A13A6">
            <w:pPr>
              <w:rPr>
                <w:b/>
              </w:rPr>
            </w:pPr>
            <w:r w:rsidRPr="007A13A6">
              <w:rPr>
                <w:b/>
              </w:rPr>
              <w:t>length of training</w:t>
            </w:r>
          </w:p>
        </w:tc>
        <w:tc>
          <w:tcPr>
            <w:tcW w:w="4752" w:type="dxa"/>
            <w:shd w:val="clear" w:color="auto" w:fill="FFFFFF" w:themeFill="background1"/>
            <w:vAlign w:val="center"/>
          </w:tcPr>
          <w:p w:rsidR="007A13A6" w:rsidRPr="007A13A6" w:rsidRDefault="007A13A6" w:rsidP="007A13A6">
            <w:r w:rsidRPr="007A13A6">
              <w:t>40 minutes</w:t>
            </w:r>
          </w:p>
        </w:tc>
      </w:tr>
      <w:tr w:rsidR="007A13A6" w:rsidTr="007A13A6">
        <w:trPr>
          <w:trHeight w:val="530"/>
        </w:trPr>
        <w:tc>
          <w:tcPr>
            <w:tcW w:w="4752" w:type="dxa"/>
            <w:shd w:val="clear" w:color="auto" w:fill="D9D9D9" w:themeFill="background1" w:themeFillShade="D9"/>
            <w:vAlign w:val="center"/>
          </w:tcPr>
          <w:p w:rsidR="007A13A6" w:rsidRPr="007A13A6" w:rsidRDefault="007A13A6" w:rsidP="007A13A6">
            <w:pPr>
              <w:rPr>
                <w:b/>
              </w:rPr>
            </w:pPr>
            <w:r w:rsidRPr="007A13A6">
              <w:rPr>
                <w:b/>
              </w:rPr>
              <w:t>frequency of training events</w:t>
            </w:r>
          </w:p>
        </w:tc>
        <w:tc>
          <w:tcPr>
            <w:tcW w:w="4752" w:type="dxa"/>
            <w:shd w:val="clear" w:color="auto" w:fill="FFFFFF" w:themeFill="background1"/>
            <w:vAlign w:val="center"/>
          </w:tcPr>
          <w:p w:rsidR="007A13A6" w:rsidRPr="007A13A6" w:rsidRDefault="007A13A6" w:rsidP="007A13A6">
            <w:r w:rsidRPr="007A13A6">
              <w:t>annually in October</w:t>
            </w:r>
          </w:p>
        </w:tc>
      </w:tr>
      <w:tr w:rsidR="007A13A6" w:rsidTr="007A13A6">
        <w:trPr>
          <w:trHeight w:val="530"/>
        </w:trPr>
        <w:tc>
          <w:tcPr>
            <w:tcW w:w="4752" w:type="dxa"/>
            <w:shd w:val="clear" w:color="auto" w:fill="D9D9D9" w:themeFill="background1" w:themeFillShade="D9"/>
            <w:vAlign w:val="center"/>
          </w:tcPr>
          <w:p w:rsidR="007A13A6" w:rsidRPr="007A13A6" w:rsidRDefault="007A13A6" w:rsidP="007A13A6">
            <w:pPr>
              <w:rPr>
                <w:b/>
              </w:rPr>
            </w:pPr>
            <w:r w:rsidRPr="007A13A6">
              <w:rPr>
                <w:b/>
              </w:rPr>
              <w:t>personnel requiring training</w:t>
            </w:r>
          </w:p>
        </w:tc>
        <w:tc>
          <w:tcPr>
            <w:tcW w:w="4752" w:type="dxa"/>
            <w:shd w:val="clear" w:color="auto" w:fill="FFFFFF" w:themeFill="background1"/>
            <w:vAlign w:val="center"/>
          </w:tcPr>
          <w:p w:rsidR="007A13A6" w:rsidRPr="007A13A6" w:rsidRDefault="007A13A6" w:rsidP="007A13A6">
            <w:r w:rsidRPr="007A13A6">
              <w:t>all staff</w:t>
            </w:r>
          </w:p>
        </w:tc>
      </w:tr>
      <w:tr w:rsidR="007A13A6" w:rsidTr="007A13A6">
        <w:trPr>
          <w:trHeight w:val="530"/>
        </w:trPr>
        <w:tc>
          <w:tcPr>
            <w:tcW w:w="4752" w:type="dxa"/>
            <w:shd w:val="clear" w:color="auto" w:fill="D9D9D9" w:themeFill="background1" w:themeFillShade="D9"/>
            <w:vAlign w:val="center"/>
          </w:tcPr>
          <w:p w:rsidR="007A13A6" w:rsidRPr="007A13A6" w:rsidRDefault="007A13A6" w:rsidP="007A13A6">
            <w:pPr>
              <w:rPr>
                <w:b/>
              </w:rPr>
            </w:pPr>
            <w:r w:rsidRPr="007A13A6">
              <w:rPr>
                <w:b/>
              </w:rPr>
              <w:t>person(s) responsible for training</w:t>
            </w:r>
          </w:p>
        </w:tc>
        <w:tc>
          <w:tcPr>
            <w:tcW w:w="4752" w:type="dxa"/>
            <w:shd w:val="clear" w:color="auto" w:fill="FFFFFF" w:themeFill="background1"/>
            <w:vAlign w:val="center"/>
          </w:tcPr>
          <w:p w:rsidR="007A13A6" w:rsidRPr="007A13A6" w:rsidRDefault="007A13A6" w:rsidP="007A13A6">
            <w:r w:rsidRPr="007A13A6">
              <w:t>at hire and annually</w:t>
            </w:r>
          </w:p>
        </w:tc>
      </w:tr>
      <w:tr w:rsidR="007A13A6" w:rsidTr="007A13A6">
        <w:trPr>
          <w:trHeight w:val="530"/>
        </w:trPr>
        <w:tc>
          <w:tcPr>
            <w:tcW w:w="4752" w:type="dxa"/>
            <w:shd w:val="clear" w:color="auto" w:fill="D9D9D9" w:themeFill="background1" w:themeFillShade="D9"/>
            <w:vAlign w:val="center"/>
          </w:tcPr>
          <w:p w:rsidR="007A13A6" w:rsidRPr="007A13A6" w:rsidRDefault="007A13A6" w:rsidP="007A13A6">
            <w:pPr>
              <w:rPr>
                <w:b/>
              </w:rPr>
            </w:pPr>
            <w:r w:rsidRPr="007A13A6">
              <w:rPr>
                <w:b/>
              </w:rPr>
              <w:t>training requirement</w:t>
            </w:r>
          </w:p>
        </w:tc>
        <w:tc>
          <w:tcPr>
            <w:tcW w:w="4752" w:type="dxa"/>
            <w:shd w:val="clear" w:color="auto" w:fill="FFFFFF" w:themeFill="background1"/>
            <w:vAlign w:val="center"/>
          </w:tcPr>
          <w:p w:rsidR="007A13A6" w:rsidRPr="007A13A6" w:rsidRDefault="007A13A6" w:rsidP="007A13A6">
            <w:r w:rsidRPr="007A13A6">
              <w:t>managers and / or supervisors</w:t>
            </w:r>
          </w:p>
        </w:tc>
      </w:tr>
      <w:tr w:rsidR="007A13A6" w:rsidTr="007A13A6">
        <w:trPr>
          <w:trHeight w:val="530"/>
        </w:trPr>
        <w:tc>
          <w:tcPr>
            <w:tcW w:w="4752" w:type="dxa"/>
            <w:shd w:val="clear" w:color="auto" w:fill="D9D9D9" w:themeFill="background1" w:themeFillShade="D9"/>
            <w:vAlign w:val="center"/>
          </w:tcPr>
          <w:p w:rsidR="007A13A6" w:rsidRPr="007A13A6" w:rsidRDefault="007A13A6" w:rsidP="007A13A6">
            <w:pPr>
              <w:rPr>
                <w:b/>
              </w:rPr>
            </w:pPr>
            <w:r w:rsidRPr="007A13A6">
              <w:rPr>
                <w:b/>
              </w:rPr>
              <w:t>training delivery</w:t>
            </w:r>
          </w:p>
        </w:tc>
        <w:tc>
          <w:tcPr>
            <w:tcW w:w="4752" w:type="dxa"/>
            <w:shd w:val="clear" w:color="auto" w:fill="FFFFFF" w:themeFill="background1"/>
            <w:vAlign w:val="center"/>
          </w:tcPr>
          <w:p w:rsidR="007A13A6" w:rsidRPr="007A13A6" w:rsidRDefault="007A13A6" w:rsidP="007A13A6">
            <w:r w:rsidRPr="007A13A6">
              <w:t>in-service</w:t>
            </w:r>
          </w:p>
        </w:tc>
      </w:tr>
    </w:tbl>
    <w:p w:rsidR="007A13A6" w:rsidRDefault="007A13A6" w:rsidP="007A13A6">
      <w:pPr>
        <w:rPr>
          <w:sz w:val="22"/>
          <w:szCs w:val="22"/>
        </w:rPr>
      </w:pPr>
    </w:p>
    <w:p w:rsidR="007A13A6" w:rsidRPr="007A13A6" w:rsidRDefault="007A13A6" w:rsidP="007A13A6">
      <w:pPr>
        <w:rPr>
          <w:b/>
          <w:sz w:val="22"/>
          <w:szCs w:val="22"/>
          <w:u w:val="single"/>
        </w:rPr>
      </w:pPr>
      <w:r>
        <w:rPr>
          <w:b/>
          <w:sz w:val="22"/>
          <w:szCs w:val="22"/>
          <w:u w:val="single"/>
        </w:rPr>
        <w:t>LEARNING OBJECTIVES</w:t>
      </w:r>
    </w:p>
    <w:p w:rsidR="007A13A6" w:rsidRPr="007A13A6" w:rsidRDefault="007A13A6" w:rsidP="009520C8">
      <w:pPr>
        <w:pStyle w:val="ListParagraph"/>
        <w:numPr>
          <w:ilvl w:val="0"/>
          <w:numId w:val="70"/>
        </w:numPr>
        <w:rPr>
          <w:sz w:val="22"/>
          <w:szCs w:val="22"/>
        </w:rPr>
      </w:pPr>
      <w:r w:rsidRPr="007A13A6">
        <w:rPr>
          <w:sz w:val="22"/>
          <w:szCs w:val="22"/>
        </w:rPr>
        <w:t>to be aware of the types of events and incidents that require reporting</w:t>
      </w:r>
    </w:p>
    <w:p w:rsidR="007A13A6" w:rsidRPr="007A13A6" w:rsidRDefault="007A13A6" w:rsidP="009520C8">
      <w:pPr>
        <w:pStyle w:val="ListParagraph"/>
        <w:numPr>
          <w:ilvl w:val="0"/>
          <w:numId w:val="70"/>
        </w:numPr>
        <w:rPr>
          <w:sz w:val="22"/>
          <w:szCs w:val="22"/>
        </w:rPr>
      </w:pPr>
      <w:r w:rsidRPr="007A13A6">
        <w:rPr>
          <w:sz w:val="22"/>
          <w:szCs w:val="22"/>
        </w:rPr>
        <w:t>to be aware of CLBC’s critical incident reporting requirements</w:t>
      </w:r>
    </w:p>
    <w:p w:rsidR="007A13A6" w:rsidRPr="007A13A6" w:rsidRDefault="007A13A6" w:rsidP="009520C8">
      <w:pPr>
        <w:pStyle w:val="ListParagraph"/>
        <w:numPr>
          <w:ilvl w:val="0"/>
          <w:numId w:val="70"/>
        </w:numPr>
        <w:rPr>
          <w:sz w:val="22"/>
          <w:szCs w:val="22"/>
        </w:rPr>
      </w:pPr>
      <w:r w:rsidRPr="007A13A6">
        <w:rPr>
          <w:sz w:val="22"/>
          <w:szCs w:val="22"/>
        </w:rPr>
        <w:t>to be able to clearly and efficiently document incidents</w:t>
      </w:r>
    </w:p>
    <w:p w:rsidR="007A13A6" w:rsidRDefault="007A13A6" w:rsidP="007A13A6">
      <w:pPr>
        <w:rPr>
          <w:sz w:val="22"/>
          <w:szCs w:val="22"/>
        </w:rPr>
      </w:pPr>
    </w:p>
    <w:p w:rsidR="007A13A6" w:rsidRDefault="007A13A6" w:rsidP="007A13A6">
      <w:pPr>
        <w:rPr>
          <w:b/>
          <w:sz w:val="22"/>
          <w:szCs w:val="22"/>
          <w:u w:val="single"/>
        </w:rPr>
      </w:pPr>
      <w:r>
        <w:rPr>
          <w:b/>
          <w:sz w:val="22"/>
          <w:szCs w:val="22"/>
          <w:u w:val="single"/>
        </w:rPr>
        <w:t>CURRICULUM OUTLINE / AGENDA</w:t>
      </w:r>
    </w:p>
    <w:p w:rsidR="007A13A6" w:rsidRPr="00DF2A76" w:rsidRDefault="007A13A6" w:rsidP="007A13A6">
      <w:pPr>
        <w:rPr>
          <w:b/>
          <w:sz w:val="22"/>
          <w:szCs w:val="22"/>
          <w:u w:val="single"/>
        </w:rPr>
      </w:pPr>
    </w:p>
    <w:tbl>
      <w:tblPr>
        <w:tblStyle w:val="TableGrid"/>
        <w:tblW w:w="9504" w:type="dxa"/>
        <w:tblLook w:val="04A0"/>
      </w:tblPr>
      <w:tblGrid>
        <w:gridCol w:w="4752"/>
        <w:gridCol w:w="3456"/>
        <w:gridCol w:w="1296"/>
      </w:tblGrid>
      <w:tr w:rsidR="007A13A6" w:rsidRPr="007A13A6" w:rsidTr="007A13A6">
        <w:trPr>
          <w:trHeight w:val="458"/>
        </w:trPr>
        <w:tc>
          <w:tcPr>
            <w:tcW w:w="4752" w:type="dxa"/>
            <w:shd w:val="clear" w:color="auto" w:fill="D9D9D9" w:themeFill="background1" w:themeFillShade="D9"/>
            <w:vAlign w:val="center"/>
          </w:tcPr>
          <w:p w:rsidR="007A13A6" w:rsidRPr="007A13A6" w:rsidRDefault="007A13A6" w:rsidP="007A13A6">
            <w:pPr>
              <w:jc w:val="center"/>
              <w:rPr>
                <w:b/>
              </w:rPr>
            </w:pPr>
            <w:r w:rsidRPr="007A13A6">
              <w:rPr>
                <w:b/>
              </w:rPr>
              <w:t>TOPIC</w:t>
            </w:r>
          </w:p>
        </w:tc>
        <w:tc>
          <w:tcPr>
            <w:tcW w:w="3456" w:type="dxa"/>
            <w:shd w:val="clear" w:color="auto" w:fill="D9D9D9" w:themeFill="background1" w:themeFillShade="D9"/>
            <w:vAlign w:val="center"/>
          </w:tcPr>
          <w:p w:rsidR="007A13A6" w:rsidRPr="007A13A6" w:rsidRDefault="007A13A6" w:rsidP="007A13A6">
            <w:pPr>
              <w:jc w:val="center"/>
              <w:rPr>
                <w:b/>
              </w:rPr>
            </w:pPr>
            <w:r w:rsidRPr="007A13A6">
              <w:rPr>
                <w:b/>
              </w:rPr>
              <w:t>MATERIALS</w:t>
            </w:r>
          </w:p>
        </w:tc>
        <w:tc>
          <w:tcPr>
            <w:tcW w:w="1296" w:type="dxa"/>
            <w:shd w:val="clear" w:color="auto" w:fill="D9D9D9" w:themeFill="background1" w:themeFillShade="D9"/>
            <w:vAlign w:val="center"/>
          </w:tcPr>
          <w:p w:rsidR="007A13A6" w:rsidRPr="007A13A6" w:rsidRDefault="007A13A6" w:rsidP="007A13A6">
            <w:pPr>
              <w:jc w:val="center"/>
              <w:rPr>
                <w:b/>
              </w:rPr>
            </w:pPr>
            <w:r w:rsidRPr="007A13A6">
              <w:rPr>
                <w:b/>
              </w:rPr>
              <w:t>LENGTH</w:t>
            </w:r>
          </w:p>
        </w:tc>
      </w:tr>
      <w:tr w:rsidR="007A13A6" w:rsidRPr="007A13A6" w:rsidTr="007A13A6">
        <w:trPr>
          <w:trHeight w:val="530"/>
        </w:trPr>
        <w:tc>
          <w:tcPr>
            <w:tcW w:w="4752" w:type="dxa"/>
            <w:shd w:val="clear" w:color="auto" w:fill="FFFFFF" w:themeFill="background1"/>
            <w:vAlign w:val="center"/>
          </w:tcPr>
          <w:p w:rsidR="007A13A6" w:rsidRPr="007A13A6" w:rsidRDefault="007A13A6" w:rsidP="00FE0D14">
            <w:r>
              <w:t>overview of training (purpose and learning objectives)</w:t>
            </w:r>
          </w:p>
        </w:tc>
        <w:tc>
          <w:tcPr>
            <w:tcW w:w="3456" w:type="dxa"/>
            <w:shd w:val="clear" w:color="auto" w:fill="FFFFFF" w:themeFill="background1"/>
            <w:vAlign w:val="center"/>
          </w:tcPr>
          <w:p w:rsidR="007A13A6" w:rsidRPr="007A13A6" w:rsidRDefault="007A13A6" w:rsidP="007A13A6">
            <w:pPr>
              <w:jc w:val="center"/>
            </w:pPr>
            <w:r>
              <w:t>training outline</w:t>
            </w:r>
          </w:p>
        </w:tc>
        <w:tc>
          <w:tcPr>
            <w:tcW w:w="1296" w:type="dxa"/>
            <w:shd w:val="clear" w:color="auto" w:fill="FFFFFF" w:themeFill="background1"/>
            <w:vAlign w:val="center"/>
          </w:tcPr>
          <w:p w:rsidR="007A13A6" w:rsidRPr="007A13A6" w:rsidRDefault="007A13A6" w:rsidP="007A13A6">
            <w:pPr>
              <w:jc w:val="center"/>
            </w:pPr>
            <w:r>
              <w:t>5 minutes</w:t>
            </w:r>
          </w:p>
        </w:tc>
      </w:tr>
      <w:tr w:rsidR="007A13A6" w:rsidRPr="007A13A6" w:rsidTr="007A13A6">
        <w:trPr>
          <w:trHeight w:val="530"/>
        </w:trPr>
        <w:tc>
          <w:tcPr>
            <w:tcW w:w="4752" w:type="dxa"/>
            <w:shd w:val="clear" w:color="auto" w:fill="FFFFFF" w:themeFill="background1"/>
            <w:vAlign w:val="center"/>
          </w:tcPr>
          <w:p w:rsidR="007A13A6" w:rsidRPr="007A13A6" w:rsidRDefault="007A13A6" w:rsidP="00FE0D14">
            <w:r>
              <w:t>review of policy and procedure (include discussion about different types of incidents)</w:t>
            </w:r>
          </w:p>
        </w:tc>
        <w:tc>
          <w:tcPr>
            <w:tcW w:w="3456" w:type="dxa"/>
            <w:shd w:val="clear" w:color="auto" w:fill="FFFFFF" w:themeFill="background1"/>
            <w:vAlign w:val="center"/>
          </w:tcPr>
          <w:p w:rsidR="007A13A6" w:rsidRPr="007A13A6" w:rsidRDefault="007A13A6" w:rsidP="007A13A6">
            <w:pPr>
              <w:jc w:val="center"/>
            </w:pPr>
            <w:r>
              <w:t>CLBC policy and CIR form</w:t>
            </w:r>
          </w:p>
        </w:tc>
        <w:tc>
          <w:tcPr>
            <w:tcW w:w="1296" w:type="dxa"/>
            <w:shd w:val="clear" w:color="auto" w:fill="FFFFFF" w:themeFill="background1"/>
            <w:vAlign w:val="center"/>
          </w:tcPr>
          <w:p w:rsidR="007A13A6" w:rsidRPr="007A13A6" w:rsidRDefault="007A13A6" w:rsidP="007A13A6">
            <w:pPr>
              <w:jc w:val="center"/>
            </w:pPr>
            <w:r>
              <w:t>15 minutes</w:t>
            </w:r>
          </w:p>
        </w:tc>
      </w:tr>
      <w:tr w:rsidR="007A13A6" w:rsidRPr="007A13A6" w:rsidTr="007A13A6">
        <w:trPr>
          <w:trHeight w:val="530"/>
        </w:trPr>
        <w:tc>
          <w:tcPr>
            <w:tcW w:w="4752" w:type="dxa"/>
            <w:shd w:val="clear" w:color="auto" w:fill="FFFFFF" w:themeFill="background1"/>
            <w:vAlign w:val="center"/>
          </w:tcPr>
          <w:p w:rsidR="007A13A6" w:rsidRPr="007A13A6" w:rsidRDefault="007A13A6" w:rsidP="00FE0D14">
            <w:r>
              <w:t>exercise – complete an incident report (use recent event or describe scenario)</w:t>
            </w:r>
          </w:p>
        </w:tc>
        <w:tc>
          <w:tcPr>
            <w:tcW w:w="3456" w:type="dxa"/>
            <w:shd w:val="clear" w:color="auto" w:fill="FFFFFF" w:themeFill="background1"/>
            <w:vAlign w:val="center"/>
          </w:tcPr>
          <w:p w:rsidR="007A13A6" w:rsidRPr="007A13A6" w:rsidRDefault="007A13A6" w:rsidP="007A13A6">
            <w:pPr>
              <w:jc w:val="center"/>
            </w:pPr>
            <w:r>
              <w:t>CLBC CIR form</w:t>
            </w:r>
          </w:p>
        </w:tc>
        <w:tc>
          <w:tcPr>
            <w:tcW w:w="1296" w:type="dxa"/>
            <w:shd w:val="clear" w:color="auto" w:fill="FFFFFF" w:themeFill="background1"/>
            <w:vAlign w:val="center"/>
          </w:tcPr>
          <w:p w:rsidR="007A13A6" w:rsidRPr="007A13A6" w:rsidRDefault="007A13A6" w:rsidP="007A13A6">
            <w:pPr>
              <w:jc w:val="center"/>
            </w:pPr>
            <w:r>
              <w:t>15 minutes</w:t>
            </w:r>
          </w:p>
        </w:tc>
      </w:tr>
      <w:tr w:rsidR="007A13A6" w:rsidRPr="007A13A6" w:rsidTr="007A13A6">
        <w:trPr>
          <w:trHeight w:val="530"/>
        </w:trPr>
        <w:tc>
          <w:tcPr>
            <w:tcW w:w="4752" w:type="dxa"/>
            <w:shd w:val="clear" w:color="auto" w:fill="FFFFFF" w:themeFill="background1"/>
            <w:vAlign w:val="center"/>
          </w:tcPr>
          <w:p w:rsidR="007A13A6" w:rsidRPr="007A13A6" w:rsidRDefault="007A13A6" w:rsidP="00FE0D14">
            <w:r>
              <w:t>debrief – large group</w:t>
            </w:r>
          </w:p>
        </w:tc>
        <w:tc>
          <w:tcPr>
            <w:tcW w:w="3456" w:type="dxa"/>
            <w:shd w:val="clear" w:color="auto" w:fill="FFFFFF" w:themeFill="background1"/>
            <w:vAlign w:val="center"/>
          </w:tcPr>
          <w:p w:rsidR="007A13A6" w:rsidRPr="007A13A6" w:rsidRDefault="007A13A6" w:rsidP="007A13A6">
            <w:pPr>
              <w:jc w:val="center"/>
            </w:pPr>
            <w:r>
              <w:t>N/A</w:t>
            </w:r>
          </w:p>
        </w:tc>
        <w:tc>
          <w:tcPr>
            <w:tcW w:w="1296" w:type="dxa"/>
            <w:shd w:val="clear" w:color="auto" w:fill="FFFFFF" w:themeFill="background1"/>
            <w:vAlign w:val="center"/>
          </w:tcPr>
          <w:p w:rsidR="007A13A6" w:rsidRPr="007A13A6" w:rsidRDefault="007A13A6" w:rsidP="007A13A6">
            <w:pPr>
              <w:jc w:val="center"/>
            </w:pPr>
            <w:r>
              <w:t>5 minutes</w:t>
            </w:r>
          </w:p>
        </w:tc>
      </w:tr>
    </w:tbl>
    <w:p w:rsidR="007A13A6" w:rsidRDefault="007A13A6">
      <w:pPr>
        <w:spacing w:after="200" w:line="276" w:lineRule="auto"/>
        <w:rPr>
          <w:sz w:val="22"/>
          <w:szCs w:val="22"/>
        </w:rPr>
      </w:pPr>
    </w:p>
    <w:p w:rsidR="003F3EF1" w:rsidRDefault="003F3EF1">
      <w:pPr>
        <w:spacing w:after="200" w:line="276" w:lineRule="auto"/>
        <w:rPr>
          <w:sz w:val="22"/>
          <w:szCs w:val="22"/>
        </w:rPr>
      </w:pPr>
      <w:r>
        <w:rPr>
          <w:sz w:val="22"/>
          <w:szCs w:val="22"/>
        </w:rPr>
        <w:br w:type="page"/>
      </w:r>
    </w:p>
    <w:p w:rsidR="003F3EF1" w:rsidRPr="00FE0D14" w:rsidRDefault="00FE0D14" w:rsidP="00FE0D14">
      <w:pPr>
        <w:shd w:val="clear" w:color="auto" w:fill="76B900"/>
        <w:rPr>
          <w:b/>
          <w:color w:val="FFFFFF" w:themeColor="background1"/>
          <w:sz w:val="28"/>
          <w:szCs w:val="28"/>
        </w:rPr>
      </w:pPr>
      <w:r>
        <w:rPr>
          <w:b/>
          <w:color w:val="FFFFFF" w:themeColor="background1"/>
          <w:sz w:val="28"/>
          <w:szCs w:val="28"/>
        </w:rPr>
        <w:lastRenderedPageBreak/>
        <w:t>7.12</w:t>
      </w:r>
      <w:r>
        <w:rPr>
          <w:b/>
          <w:color w:val="FFFFFF" w:themeColor="background1"/>
          <w:sz w:val="28"/>
          <w:szCs w:val="28"/>
        </w:rPr>
        <w:tab/>
      </w:r>
      <w:r w:rsidRPr="00FE0D14">
        <w:rPr>
          <w:b/>
          <w:color w:val="FFFFFF" w:themeColor="background1"/>
          <w:sz w:val="28"/>
          <w:szCs w:val="28"/>
        </w:rPr>
        <w:t>SAMPLE STAFF POSTING, TRANSFER, AND PROMOTION POLICY</w:t>
      </w:r>
    </w:p>
    <w:p w:rsidR="00FE0D14" w:rsidRPr="00FE0D14" w:rsidRDefault="00FE0D14" w:rsidP="00FE0D14">
      <w:pPr>
        <w:autoSpaceDE w:val="0"/>
        <w:autoSpaceDN w:val="0"/>
        <w:adjustRightInd w:val="0"/>
        <w:rPr>
          <w:b/>
          <w:sz w:val="22"/>
          <w:szCs w:val="22"/>
          <w:u w:val="single"/>
        </w:rPr>
      </w:pPr>
    </w:p>
    <w:p w:rsidR="00FE0D14" w:rsidRPr="000967AF" w:rsidRDefault="00FE0D14" w:rsidP="00FE0D14">
      <w:pPr>
        <w:autoSpaceDE w:val="0"/>
        <w:autoSpaceDN w:val="0"/>
        <w:adjustRightInd w:val="0"/>
        <w:rPr>
          <w:b/>
          <w:sz w:val="22"/>
          <w:szCs w:val="22"/>
          <w:u w:val="single"/>
        </w:rPr>
      </w:pPr>
      <w:r w:rsidRPr="000967AF">
        <w:rPr>
          <w:b/>
          <w:sz w:val="22"/>
          <w:szCs w:val="22"/>
          <w:u w:val="single"/>
        </w:rPr>
        <w:t>PURPOSE</w:t>
      </w:r>
    </w:p>
    <w:p w:rsidR="00FE0D14" w:rsidRDefault="00FE0D14" w:rsidP="00FE0D14">
      <w:pPr>
        <w:autoSpaceDE w:val="0"/>
        <w:autoSpaceDN w:val="0"/>
        <w:adjustRightInd w:val="0"/>
        <w:rPr>
          <w:sz w:val="22"/>
          <w:szCs w:val="22"/>
        </w:rPr>
      </w:pPr>
      <w:r w:rsidRPr="00FE0D14">
        <w:rPr>
          <w:sz w:val="22"/>
          <w:szCs w:val="22"/>
        </w:rPr>
        <w:t>In order to promote stability, continuity</w:t>
      </w:r>
      <w:r w:rsidR="002B22BA">
        <w:rPr>
          <w:sz w:val="22"/>
          <w:szCs w:val="22"/>
        </w:rPr>
        <w:t>,</w:t>
      </w:r>
      <w:r w:rsidRPr="00FE0D14">
        <w:rPr>
          <w:sz w:val="22"/>
          <w:szCs w:val="22"/>
        </w:rPr>
        <w:t xml:space="preserve"> and career </w:t>
      </w:r>
      <w:r w:rsidR="002B22BA">
        <w:rPr>
          <w:sz w:val="22"/>
          <w:szCs w:val="22"/>
        </w:rPr>
        <w:t>development</w:t>
      </w:r>
      <w:r w:rsidRPr="00FE0D14">
        <w:rPr>
          <w:sz w:val="22"/>
          <w:szCs w:val="22"/>
        </w:rPr>
        <w:t>, we encourage our staff to apply for opportunities to move into more senior positions or to move into programs where they feel they can continue to make a</w:t>
      </w:r>
      <w:r w:rsidR="002B22BA">
        <w:rPr>
          <w:sz w:val="22"/>
          <w:szCs w:val="22"/>
        </w:rPr>
        <w:t xml:space="preserve"> positive contribution</w:t>
      </w:r>
      <w:r w:rsidRPr="00FE0D14">
        <w:rPr>
          <w:sz w:val="22"/>
          <w:szCs w:val="22"/>
        </w:rPr>
        <w:t>.</w:t>
      </w:r>
    </w:p>
    <w:p w:rsidR="00FE0D14" w:rsidRPr="00FE0D14" w:rsidRDefault="00FE0D14" w:rsidP="00FE0D14">
      <w:pPr>
        <w:autoSpaceDE w:val="0"/>
        <w:autoSpaceDN w:val="0"/>
        <w:adjustRightInd w:val="0"/>
        <w:rPr>
          <w:sz w:val="22"/>
          <w:szCs w:val="22"/>
        </w:rPr>
      </w:pPr>
    </w:p>
    <w:p w:rsidR="00FE0D14" w:rsidRPr="00FE0D14" w:rsidRDefault="00FE0D14" w:rsidP="00FE0D14">
      <w:pPr>
        <w:autoSpaceDE w:val="0"/>
        <w:autoSpaceDN w:val="0"/>
        <w:adjustRightInd w:val="0"/>
        <w:rPr>
          <w:sz w:val="22"/>
          <w:szCs w:val="22"/>
        </w:rPr>
      </w:pPr>
      <w:r w:rsidRPr="000967AF">
        <w:rPr>
          <w:b/>
          <w:sz w:val="22"/>
          <w:szCs w:val="22"/>
          <w:u w:val="single"/>
        </w:rPr>
        <w:t>DEFINITIONS</w:t>
      </w:r>
    </w:p>
    <w:p w:rsidR="00FE0D14" w:rsidRDefault="00FE0D14" w:rsidP="00FE0D14">
      <w:pPr>
        <w:autoSpaceDE w:val="0"/>
        <w:autoSpaceDN w:val="0"/>
        <w:adjustRightInd w:val="0"/>
        <w:rPr>
          <w:sz w:val="22"/>
          <w:szCs w:val="22"/>
        </w:rPr>
      </w:pPr>
      <w:proofErr w:type="gramStart"/>
      <w:r w:rsidRPr="00FE0D14">
        <w:rPr>
          <w:sz w:val="22"/>
          <w:szCs w:val="22"/>
        </w:rPr>
        <w:t>promotion</w:t>
      </w:r>
      <w:proofErr w:type="gramEnd"/>
      <w:r w:rsidRPr="00FE0D14">
        <w:rPr>
          <w:sz w:val="22"/>
          <w:szCs w:val="22"/>
        </w:rPr>
        <w:t xml:space="preserve"> – movement to a more senior position, usually involving higher pay</w:t>
      </w:r>
    </w:p>
    <w:p w:rsidR="00FE0D14" w:rsidRPr="00FE0D14" w:rsidRDefault="00FE0D14" w:rsidP="00FE0D14">
      <w:pPr>
        <w:autoSpaceDE w:val="0"/>
        <w:autoSpaceDN w:val="0"/>
        <w:adjustRightInd w:val="0"/>
        <w:rPr>
          <w:sz w:val="22"/>
          <w:szCs w:val="22"/>
        </w:rPr>
      </w:pPr>
    </w:p>
    <w:p w:rsidR="00FE0D14" w:rsidRDefault="00FE0D14" w:rsidP="00FE0D14">
      <w:pPr>
        <w:autoSpaceDE w:val="0"/>
        <w:autoSpaceDN w:val="0"/>
        <w:adjustRightInd w:val="0"/>
        <w:rPr>
          <w:sz w:val="22"/>
          <w:szCs w:val="22"/>
        </w:rPr>
      </w:pPr>
      <w:proofErr w:type="gramStart"/>
      <w:r w:rsidRPr="00FE0D14">
        <w:rPr>
          <w:sz w:val="22"/>
          <w:szCs w:val="22"/>
        </w:rPr>
        <w:t>inte</w:t>
      </w:r>
      <w:r w:rsidR="002B22BA">
        <w:rPr>
          <w:sz w:val="22"/>
          <w:szCs w:val="22"/>
        </w:rPr>
        <w:t>rnal</w:t>
      </w:r>
      <w:proofErr w:type="gramEnd"/>
      <w:r w:rsidR="002B22BA">
        <w:rPr>
          <w:sz w:val="22"/>
          <w:szCs w:val="22"/>
        </w:rPr>
        <w:t xml:space="preserve"> applicant – a current full-time, part-</w:t>
      </w:r>
      <w:r w:rsidRPr="00FE0D14">
        <w:rPr>
          <w:sz w:val="22"/>
          <w:szCs w:val="22"/>
        </w:rPr>
        <w:t>time</w:t>
      </w:r>
      <w:r w:rsidR="002B22BA">
        <w:rPr>
          <w:sz w:val="22"/>
          <w:szCs w:val="22"/>
        </w:rPr>
        <w:t>, or casual employee</w:t>
      </w:r>
    </w:p>
    <w:p w:rsidR="00FE0D14" w:rsidRPr="00FE0D14" w:rsidRDefault="00FE0D14" w:rsidP="00FE0D14">
      <w:pPr>
        <w:autoSpaceDE w:val="0"/>
        <w:autoSpaceDN w:val="0"/>
        <w:adjustRightInd w:val="0"/>
        <w:rPr>
          <w:sz w:val="22"/>
          <w:szCs w:val="22"/>
        </w:rPr>
      </w:pPr>
    </w:p>
    <w:p w:rsidR="00FE0D14" w:rsidRDefault="00FE0D14" w:rsidP="00FE0D14">
      <w:pPr>
        <w:autoSpaceDE w:val="0"/>
        <w:autoSpaceDN w:val="0"/>
        <w:adjustRightInd w:val="0"/>
        <w:rPr>
          <w:sz w:val="22"/>
          <w:szCs w:val="22"/>
        </w:rPr>
      </w:pPr>
      <w:proofErr w:type="gramStart"/>
      <w:r w:rsidRPr="00FE0D14">
        <w:rPr>
          <w:sz w:val="22"/>
          <w:szCs w:val="22"/>
        </w:rPr>
        <w:t>external</w:t>
      </w:r>
      <w:proofErr w:type="gramEnd"/>
      <w:r w:rsidRPr="00FE0D14">
        <w:rPr>
          <w:sz w:val="22"/>
          <w:szCs w:val="22"/>
        </w:rPr>
        <w:t xml:space="preserve"> applicant – a person seeking employment with the </w:t>
      </w:r>
      <w:r>
        <w:rPr>
          <w:sz w:val="22"/>
          <w:szCs w:val="22"/>
        </w:rPr>
        <w:t>service provider</w:t>
      </w:r>
      <w:r w:rsidRPr="00FE0D14">
        <w:rPr>
          <w:sz w:val="22"/>
          <w:szCs w:val="22"/>
        </w:rPr>
        <w:t xml:space="preserve"> and not currently employed by the </w:t>
      </w:r>
      <w:r>
        <w:rPr>
          <w:sz w:val="22"/>
          <w:szCs w:val="22"/>
        </w:rPr>
        <w:t>service provider</w:t>
      </w:r>
    </w:p>
    <w:p w:rsidR="00FE0D14" w:rsidRDefault="00FE0D14" w:rsidP="00FE0D14">
      <w:pPr>
        <w:autoSpaceDE w:val="0"/>
        <w:autoSpaceDN w:val="0"/>
        <w:adjustRightInd w:val="0"/>
        <w:rPr>
          <w:sz w:val="22"/>
          <w:szCs w:val="22"/>
        </w:rPr>
      </w:pPr>
    </w:p>
    <w:p w:rsidR="00FE0D14" w:rsidRPr="00FE0D14" w:rsidRDefault="00FE0D14" w:rsidP="00FE0D14">
      <w:pPr>
        <w:autoSpaceDE w:val="0"/>
        <w:autoSpaceDN w:val="0"/>
        <w:adjustRightInd w:val="0"/>
        <w:rPr>
          <w:b/>
          <w:sz w:val="22"/>
          <w:szCs w:val="22"/>
          <w:u w:val="single"/>
        </w:rPr>
      </w:pPr>
      <w:r w:rsidRPr="00FE0D14">
        <w:rPr>
          <w:b/>
          <w:sz w:val="22"/>
          <w:szCs w:val="22"/>
          <w:u w:val="single"/>
        </w:rPr>
        <w:t>POLICY STATEMENT</w:t>
      </w:r>
    </w:p>
    <w:p w:rsidR="00FE0D14" w:rsidRDefault="00FE0D14" w:rsidP="00FE0D14">
      <w:pPr>
        <w:pStyle w:val="BodyText"/>
        <w:spacing w:after="0" w:line="240" w:lineRule="auto"/>
        <w:jc w:val="left"/>
        <w:rPr>
          <w:rFonts w:ascii="Century Gothic" w:eastAsiaTheme="minorHAnsi" w:hAnsi="Century Gothic"/>
          <w:spacing w:val="0"/>
          <w:szCs w:val="22"/>
          <w:lang w:val="en-CA"/>
        </w:rPr>
      </w:pPr>
      <w:r w:rsidRPr="00FE0D14">
        <w:rPr>
          <w:rFonts w:ascii="Century Gothic" w:eastAsiaTheme="minorHAnsi" w:hAnsi="Century Gothic"/>
          <w:spacing w:val="0"/>
          <w:szCs w:val="22"/>
          <w:lang w:val="en-CA"/>
        </w:rPr>
        <w:t xml:space="preserve">Whenever possible and practical, the </w:t>
      </w:r>
      <w:r>
        <w:rPr>
          <w:rFonts w:ascii="Century Gothic" w:eastAsiaTheme="minorHAnsi" w:hAnsi="Century Gothic"/>
          <w:spacing w:val="0"/>
          <w:szCs w:val="22"/>
          <w:lang w:val="en-CA"/>
        </w:rPr>
        <w:t>service provider</w:t>
      </w:r>
      <w:r w:rsidRPr="00FE0D14">
        <w:rPr>
          <w:rFonts w:ascii="Century Gothic" w:eastAsiaTheme="minorHAnsi" w:hAnsi="Century Gothic"/>
          <w:spacing w:val="0"/>
          <w:szCs w:val="22"/>
          <w:lang w:val="en-CA"/>
        </w:rPr>
        <w:t xml:space="preserve"> will </w:t>
      </w:r>
      <w:r>
        <w:rPr>
          <w:rFonts w:ascii="Century Gothic" w:eastAsiaTheme="minorHAnsi" w:hAnsi="Century Gothic"/>
          <w:spacing w:val="0"/>
          <w:szCs w:val="22"/>
          <w:lang w:val="en-CA"/>
        </w:rPr>
        <w:t>offer</w:t>
      </w:r>
      <w:r w:rsidRPr="00FE0D14">
        <w:rPr>
          <w:rFonts w:ascii="Century Gothic" w:eastAsiaTheme="minorHAnsi" w:hAnsi="Century Gothic"/>
          <w:spacing w:val="0"/>
          <w:szCs w:val="22"/>
          <w:lang w:val="en-CA"/>
        </w:rPr>
        <w:t xml:space="preserve"> opportunities for current employees to apply for any available positions. In situations where a well-qualified staff person is not available or interested in a vacant position, the </w:t>
      </w:r>
      <w:r>
        <w:rPr>
          <w:rFonts w:ascii="Century Gothic" w:eastAsiaTheme="minorHAnsi" w:hAnsi="Century Gothic"/>
          <w:spacing w:val="0"/>
          <w:szCs w:val="22"/>
          <w:lang w:val="en-CA"/>
        </w:rPr>
        <w:t>service provider</w:t>
      </w:r>
      <w:r w:rsidRPr="00FE0D14">
        <w:rPr>
          <w:rFonts w:ascii="Century Gothic" w:eastAsiaTheme="minorHAnsi" w:hAnsi="Century Gothic"/>
          <w:spacing w:val="0"/>
          <w:szCs w:val="22"/>
          <w:lang w:val="en-CA"/>
        </w:rPr>
        <w:t xml:space="preserve"> will advertise and</w:t>
      </w:r>
      <w:r>
        <w:rPr>
          <w:rFonts w:ascii="Century Gothic" w:eastAsiaTheme="minorHAnsi" w:hAnsi="Century Gothic"/>
          <w:spacing w:val="0"/>
          <w:szCs w:val="22"/>
          <w:lang w:val="en-CA"/>
        </w:rPr>
        <w:t xml:space="preserve"> interview external applicants.</w:t>
      </w:r>
      <w:r w:rsidRPr="00FE0D14">
        <w:rPr>
          <w:rFonts w:ascii="Century Gothic" w:eastAsiaTheme="minorHAnsi" w:hAnsi="Century Gothic"/>
          <w:spacing w:val="0"/>
          <w:szCs w:val="22"/>
          <w:lang w:val="en-CA"/>
        </w:rPr>
        <w:t xml:space="preserve"> Transfers of employees between programs will be considered on a case by case basis.</w:t>
      </w:r>
    </w:p>
    <w:p w:rsidR="00FE0D14" w:rsidRDefault="00FE0D14" w:rsidP="00FE0D14">
      <w:pPr>
        <w:pStyle w:val="BodyText"/>
        <w:spacing w:after="0" w:line="240" w:lineRule="auto"/>
        <w:jc w:val="left"/>
        <w:rPr>
          <w:rFonts w:ascii="Century Gothic" w:eastAsiaTheme="minorHAnsi" w:hAnsi="Century Gothic"/>
          <w:spacing w:val="0"/>
          <w:szCs w:val="22"/>
          <w:lang w:val="en-CA"/>
        </w:rPr>
      </w:pPr>
    </w:p>
    <w:p w:rsidR="00FE0D14" w:rsidRPr="00FE0D14" w:rsidRDefault="00FE0D14" w:rsidP="00FE0D14">
      <w:pPr>
        <w:rPr>
          <w:b/>
          <w:sz w:val="22"/>
          <w:szCs w:val="22"/>
          <w:u w:val="single"/>
        </w:rPr>
      </w:pPr>
      <w:r w:rsidRPr="00FE0D14">
        <w:rPr>
          <w:b/>
          <w:sz w:val="22"/>
          <w:szCs w:val="22"/>
          <w:u w:val="single"/>
        </w:rPr>
        <w:t>PROCEDURE</w:t>
      </w:r>
      <w:r w:rsidR="00AF24DF">
        <w:rPr>
          <w:b/>
          <w:sz w:val="22"/>
          <w:szCs w:val="22"/>
          <w:u w:val="single"/>
        </w:rPr>
        <w:t>S</w:t>
      </w:r>
    </w:p>
    <w:p w:rsidR="00FE0D14" w:rsidRDefault="00FE0D14" w:rsidP="009520C8">
      <w:pPr>
        <w:pStyle w:val="BodyText"/>
        <w:numPr>
          <w:ilvl w:val="0"/>
          <w:numId w:val="71"/>
        </w:numPr>
        <w:spacing w:after="0" w:line="240" w:lineRule="auto"/>
        <w:jc w:val="left"/>
        <w:rPr>
          <w:rFonts w:ascii="Century Gothic" w:eastAsiaTheme="minorHAnsi" w:hAnsi="Century Gothic"/>
          <w:spacing w:val="0"/>
          <w:szCs w:val="22"/>
          <w:lang w:val="en-CA"/>
        </w:rPr>
      </w:pPr>
      <w:r w:rsidRPr="00FE0D14">
        <w:rPr>
          <w:rFonts w:ascii="Century Gothic" w:eastAsiaTheme="minorHAnsi" w:hAnsi="Century Gothic"/>
          <w:b/>
          <w:spacing w:val="0"/>
          <w:szCs w:val="22"/>
          <w:lang w:val="en-CA"/>
        </w:rPr>
        <w:t>notice of available positions</w:t>
      </w:r>
    </w:p>
    <w:p w:rsidR="00FE0D14" w:rsidRDefault="00FE0D14" w:rsidP="00FE0D14">
      <w:pPr>
        <w:pStyle w:val="BodyText"/>
        <w:spacing w:after="0" w:line="240" w:lineRule="auto"/>
        <w:jc w:val="left"/>
        <w:rPr>
          <w:rFonts w:ascii="Century Gothic" w:eastAsiaTheme="minorHAnsi" w:hAnsi="Century Gothic"/>
          <w:spacing w:val="0"/>
          <w:szCs w:val="22"/>
          <w:lang w:val="en-CA"/>
        </w:rPr>
      </w:pPr>
      <w:r w:rsidRPr="00FE0D14">
        <w:rPr>
          <w:rFonts w:ascii="Century Gothic" w:eastAsiaTheme="minorHAnsi" w:hAnsi="Century Gothic"/>
          <w:spacing w:val="0"/>
          <w:szCs w:val="22"/>
          <w:lang w:val="en-CA"/>
        </w:rPr>
        <w:t xml:space="preserve">The </w:t>
      </w:r>
      <w:r>
        <w:rPr>
          <w:rFonts w:ascii="Century Gothic" w:eastAsiaTheme="minorHAnsi" w:hAnsi="Century Gothic"/>
          <w:spacing w:val="0"/>
          <w:szCs w:val="22"/>
          <w:lang w:val="en-CA"/>
        </w:rPr>
        <w:t>service provider</w:t>
      </w:r>
      <w:r w:rsidRPr="00FE0D14">
        <w:rPr>
          <w:rFonts w:ascii="Century Gothic" w:eastAsiaTheme="minorHAnsi" w:hAnsi="Century Gothic"/>
          <w:spacing w:val="0"/>
          <w:szCs w:val="22"/>
          <w:lang w:val="en-CA"/>
        </w:rPr>
        <w:t xml:space="preserve"> will ensure that all employees are given notice of any available positions through email, posting at the job site, staff meetings, and/or on the </w:t>
      </w:r>
      <w:r>
        <w:rPr>
          <w:rFonts w:ascii="Century Gothic" w:eastAsiaTheme="minorHAnsi" w:hAnsi="Century Gothic"/>
          <w:spacing w:val="0"/>
          <w:szCs w:val="22"/>
          <w:lang w:val="en-CA"/>
        </w:rPr>
        <w:t xml:space="preserve">service provider’s website. </w:t>
      </w:r>
      <w:r w:rsidRPr="00FE0D14">
        <w:rPr>
          <w:rFonts w:ascii="Century Gothic" w:eastAsiaTheme="minorHAnsi" w:hAnsi="Century Gothic"/>
          <w:spacing w:val="0"/>
          <w:szCs w:val="22"/>
          <w:lang w:val="en-CA"/>
        </w:rPr>
        <w:t>External advertising of positions may occur at the same time as internal posting</w:t>
      </w:r>
      <w:r>
        <w:rPr>
          <w:rFonts w:ascii="Century Gothic" w:eastAsiaTheme="minorHAnsi" w:hAnsi="Century Gothic"/>
          <w:spacing w:val="0"/>
          <w:szCs w:val="22"/>
          <w:lang w:val="en-CA"/>
        </w:rPr>
        <w:t xml:space="preserve">. </w:t>
      </w:r>
      <w:r w:rsidRPr="00FE0D14">
        <w:rPr>
          <w:rFonts w:ascii="Century Gothic" w:eastAsiaTheme="minorHAnsi" w:hAnsi="Century Gothic"/>
          <w:spacing w:val="0"/>
          <w:szCs w:val="22"/>
          <w:lang w:val="en-CA"/>
        </w:rPr>
        <w:t>Current employees will have a period of one week to apply for an internal position before external applicants will be considered unless there is a need to hire staff on an urgent or emergency basis.</w:t>
      </w:r>
    </w:p>
    <w:p w:rsidR="00FE0D14" w:rsidRPr="00FE0D14" w:rsidRDefault="00FE0D14" w:rsidP="00FE0D14">
      <w:pPr>
        <w:pStyle w:val="BodyText"/>
        <w:spacing w:after="0" w:line="240" w:lineRule="auto"/>
        <w:jc w:val="left"/>
        <w:rPr>
          <w:rFonts w:ascii="Century Gothic" w:eastAsiaTheme="minorHAnsi" w:hAnsi="Century Gothic"/>
          <w:spacing w:val="0"/>
          <w:szCs w:val="22"/>
          <w:lang w:val="en-CA"/>
        </w:rPr>
      </w:pPr>
    </w:p>
    <w:p w:rsidR="00FE0D14" w:rsidRPr="00FE0D14" w:rsidRDefault="00FE0D14" w:rsidP="009520C8">
      <w:pPr>
        <w:pStyle w:val="BodyText"/>
        <w:numPr>
          <w:ilvl w:val="0"/>
          <w:numId w:val="71"/>
        </w:numPr>
        <w:spacing w:after="0" w:line="240" w:lineRule="auto"/>
        <w:jc w:val="left"/>
        <w:rPr>
          <w:rFonts w:ascii="Century Gothic" w:eastAsiaTheme="minorHAnsi" w:hAnsi="Century Gothic"/>
          <w:b/>
          <w:spacing w:val="0"/>
          <w:szCs w:val="22"/>
          <w:lang w:val="en-CA"/>
        </w:rPr>
      </w:pPr>
      <w:r w:rsidRPr="00FE0D14">
        <w:rPr>
          <w:rFonts w:ascii="Century Gothic" w:eastAsiaTheme="minorHAnsi" w:hAnsi="Century Gothic"/>
          <w:b/>
          <w:spacing w:val="0"/>
          <w:szCs w:val="22"/>
          <w:lang w:val="en-CA"/>
        </w:rPr>
        <w:t>promotions</w:t>
      </w:r>
    </w:p>
    <w:p w:rsidR="00FE0D14" w:rsidRDefault="00FE0D14" w:rsidP="00FE0D14">
      <w:pPr>
        <w:pStyle w:val="BodyText"/>
        <w:spacing w:after="0" w:line="240" w:lineRule="auto"/>
        <w:jc w:val="left"/>
        <w:rPr>
          <w:rFonts w:ascii="Century Gothic" w:eastAsiaTheme="minorHAnsi" w:hAnsi="Century Gothic"/>
          <w:spacing w:val="0"/>
          <w:szCs w:val="22"/>
          <w:lang w:val="en-CA"/>
        </w:rPr>
      </w:pPr>
      <w:r w:rsidRPr="00FE0D14">
        <w:rPr>
          <w:rFonts w:ascii="Century Gothic" w:eastAsiaTheme="minorHAnsi" w:hAnsi="Century Gothic"/>
          <w:spacing w:val="0"/>
          <w:szCs w:val="22"/>
          <w:lang w:val="en-CA"/>
        </w:rPr>
        <w:t>Promotions will be made on the basis of qualifications, demonstrated skills and ab</w:t>
      </w:r>
      <w:r>
        <w:rPr>
          <w:rFonts w:ascii="Century Gothic" w:eastAsiaTheme="minorHAnsi" w:hAnsi="Century Gothic"/>
          <w:spacing w:val="0"/>
          <w:szCs w:val="22"/>
          <w:lang w:val="en-CA"/>
        </w:rPr>
        <w:t xml:space="preserve">ilities, and past performance. </w:t>
      </w:r>
      <w:r w:rsidRPr="00FE0D14">
        <w:rPr>
          <w:rFonts w:ascii="Century Gothic" w:eastAsiaTheme="minorHAnsi" w:hAnsi="Century Gothic"/>
          <w:spacing w:val="0"/>
          <w:szCs w:val="22"/>
          <w:lang w:val="en-CA"/>
        </w:rPr>
        <w:t>All internal applicants for a position must meet the minimum requirements for the position as outlined in the job description.</w:t>
      </w:r>
      <w:r>
        <w:rPr>
          <w:rFonts w:ascii="Century Gothic" w:eastAsiaTheme="minorHAnsi" w:hAnsi="Century Gothic"/>
          <w:spacing w:val="0"/>
          <w:szCs w:val="22"/>
          <w:lang w:val="en-CA"/>
        </w:rPr>
        <w:t xml:space="preserve"> </w:t>
      </w:r>
      <w:r w:rsidRPr="00FE0D14">
        <w:rPr>
          <w:rFonts w:ascii="Century Gothic" w:eastAsiaTheme="minorHAnsi" w:hAnsi="Century Gothic"/>
          <w:spacing w:val="0"/>
          <w:szCs w:val="22"/>
          <w:lang w:val="en-CA"/>
        </w:rPr>
        <w:t xml:space="preserve">At the discretion of the </w:t>
      </w:r>
      <w:r>
        <w:rPr>
          <w:rFonts w:ascii="Century Gothic" w:eastAsiaTheme="minorHAnsi" w:hAnsi="Century Gothic"/>
          <w:spacing w:val="0"/>
          <w:szCs w:val="22"/>
          <w:lang w:val="en-CA"/>
        </w:rPr>
        <w:t>service provider</w:t>
      </w:r>
      <w:r w:rsidRPr="00FE0D14">
        <w:rPr>
          <w:rFonts w:ascii="Century Gothic" w:eastAsiaTheme="minorHAnsi" w:hAnsi="Century Gothic"/>
          <w:spacing w:val="0"/>
          <w:szCs w:val="22"/>
          <w:lang w:val="en-CA"/>
        </w:rPr>
        <w:t>, a promotion may be either</w:t>
      </w:r>
      <w:r>
        <w:rPr>
          <w:rFonts w:ascii="Century Gothic" w:eastAsiaTheme="minorHAnsi" w:hAnsi="Century Gothic"/>
          <w:spacing w:val="0"/>
          <w:szCs w:val="22"/>
          <w:lang w:val="en-CA"/>
        </w:rPr>
        <w:t xml:space="preserve"> competitive</w:t>
      </w:r>
      <w:r w:rsidRPr="00FE0D14">
        <w:rPr>
          <w:rFonts w:ascii="Century Gothic" w:eastAsiaTheme="minorHAnsi" w:hAnsi="Century Gothic"/>
          <w:spacing w:val="0"/>
          <w:szCs w:val="22"/>
          <w:lang w:val="en-CA"/>
        </w:rPr>
        <w:t xml:space="preserve"> or non</w:t>
      </w:r>
      <w:r w:rsidR="00325385">
        <w:rPr>
          <w:rFonts w:ascii="Century Gothic" w:eastAsiaTheme="minorHAnsi" w:hAnsi="Century Gothic"/>
          <w:spacing w:val="0"/>
          <w:szCs w:val="22"/>
          <w:lang w:val="en-CA"/>
        </w:rPr>
        <w:t>-</w:t>
      </w:r>
      <w:r w:rsidRPr="00FE0D14">
        <w:rPr>
          <w:rFonts w:ascii="Century Gothic" w:eastAsiaTheme="minorHAnsi" w:hAnsi="Century Gothic"/>
          <w:spacing w:val="0"/>
          <w:szCs w:val="22"/>
          <w:lang w:val="en-CA"/>
        </w:rPr>
        <w:t>competitive.</w:t>
      </w:r>
    </w:p>
    <w:p w:rsidR="00FE0D14" w:rsidRPr="00FE0D14" w:rsidRDefault="00FE0D14" w:rsidP="00FE0D14">
      <w:pPr>
        <w:pStyle w:val="BodyText"/>
        <w:spacing w:after="0" w:line="240" w:lineRule="auto"/>
        <w:jc w:val="left"/>
        <w:rPr>
          <w:rFonts w:ascii="Century Gothic" w:eastAsiaTheme="minorHAnsi" w:hAnsi="Century Gothic"/>
          <w:spacing w:val="0"/>
          <w:szCs w:val="22"/>
          <w:lang w:val="en-CA"/>
        </w:rPr>
      </w:pPr>
    </w:p>
    <w:p w:rsidR="00FE0D14" w:rsidRPr="00FE0D14" w:rsidRDefault="00FE0D14" w:rsidP="009520C8">
      <w:pPr>
        <w:pStyle w:val="BodyText"/>
        <w:numPr>
          <w:ilvl w:val="0"/>
          <w:numId w:val="71"/>
        </w:numPr>
        <w:spacing w:after="0" w:line="240" w:lineRule="auto"/>
        <w:jc w:val="left"/>
        <w:rPr>
          <w:rFonts w:ascii="Century Gothic" w:eastAsiaTheme="minorHAnsi" w:hAnsi="Century Gothic"/>
          <w:b/>
          <w:spacing w:val="0"/>
          <w:szCs w:val="22"/>
          <w:lang w:val="en-CA"/>
        </w:rPr>
      </w:pPr>
      <w:r w:rsidRPr="00FE0D14">
        <w:rPr>
          <w:rFonts w:ascii="Century Gothic" w:eastAsiaTheme="minorHAnsi" w:hAnsi="Century Gothic"/>
          <w:b/>
          <w:spacing w:val="0"/>
          <w:szCs w:val="22"/>
          <w:lang w:val="en-CA"/>
        </w:rPr>
        <w:t>transfers</w:t>
      </w:r>
    </w:p>
    <w:p w:rsidR="00FE0D14" w:rsidRDefault="00FE0D14" w:rsidP="002B22BA">
      <w:pPr>
        <w:pStyle w:val="BodyText"/>
        <w:spacing w:after="0" w:line="240" w:lineRule="auto"/>
        <w:jc w:val="left"/>
        <w:rPr>
          <w:szCs w:val="22"/>
        </w:rPr>
      </w:pPr>
      <w:r>
        <w:rPr>
          <w:rFonts w:ascii="Century Gothic" w:eastAsiaTheme="minorHAnsi" w:hAnsi="Century Gothic"/>
          <w:spacing w:val="0"/>
          <w:szCs w:val="22"/>
          <w:lang w:val="en-CA"/>
        </w:rPr>
        <w:t>E</w:t>
      </w:r>
      <w:r w:rsidRPr="00FE0D14">
        <w:rPr>
          <w:rFonts w:ascii="Century Gothic" w:eastAsiaTheme="minorHAnsi" w:hAnsi="Century Gothic"/>
          <w:spacing w:val="0"/>
          <w:szCs w:val="22"/>
          <w:lang w:val="en-CA"/>
        </w:rPr>
        <w:t>mployees may request a lateral transfer from one program to another where such transfers do not involve a</w:t>
      </w:r>
      <w:r>
        <w:rPr>
          <w:rFonts w:ascii="Century Gothic" w:eastAsiaTheme="minorHAnsi" w:hAnsi="Century Gothic"/>
          <w:spacing w:val="0"/>
          <w:szCs w:val="22"/>
          <w:lang w:val="en-CA"/>
        </w:rPr>
        <w:t xml:space="preserve"> change in position type or pay. </w:t>
      </w:r>
      <w:r w:rsidRPr="00FE0D14">
        <w:rPr>
          <w:rFonts w:ascii="Century Gothic" w:eastAsiaTheme="minorHAnsi" w:hAnsi="Century Gothic"/>
          <w:spacing w:val="0"/>
          <w:szCs w:val="22"/>
          <w:lang w:val="en-CA"/>
        </w:rPr>
        <w:t xml:space="preserve">Transfers will be granted at the sole discretion of the </w:t>
      </w:r>
      <w:r>
        <w:rPr>
          <w:rFonts w:ascii="Century Gothic" w:eastAsiaTheme="minorHAnsi" w:hAnsi="Century Gothic"/>
          <w:spacing w:val="0"/>
          <w:szCs w:val="22"/>
          <w:lang w:val="en-CA"/>
        </w:rPr>
        <w:t>service provider</w:t>
      </w:r>
      <w:r w:rsidRPr="00FE0D14">
        <w:rPr>
          <w:rFonts w:ascii="Century Gothic" w:eastAsiaTheme="minorHAnsi" w:hAnsi="Century Gothic"/>
          <w:spacing w:val="0"/>
          <w:szCs w:val="22"/>
          <w:lang w:val="en-CA"/>
        </w:rPr>
        <w:t xml:space="preserve"> and in consideration of the health, safety</w:t>
      </w:r>
      <w:r>
        <w:rPr>
          <w:rFonts w:ascii="Century Gothic" w:eastAsiaTheme="minorHAnsi" w:hAnsi="Century Gothic"/>
          <w:spacing w:val="0"/>
          <w:szCs w:val="22"/>
          <w:lang w:val="en-CA"/>
        </w:rPr>
        <w:t>,</w:t>
      </w:r>
      <w:r w:rsidRPr="00FE0D14">
        <w:rPr>
          <w:rFonts w:ascii="Century Gothic" w:eastAsiaTheme="minorHAnsi" w:hAnsi="Century Gothic"/>
          <w:spacing w:val="0"/>
          <w:szCs w:val="22"/>
          <w:lang w:val="en-CA"/>
        </w:rPr>
        <w:t xml:space="preserve"> and well being of individuals.</w:t>
      </w:r>
    </w:p>
    <w:p w:rsidR="003F3EF1" w:rsidRPr="00FE0D14" w:rsidRDefault="003F3EF1" w:rsidP="00FE0D14">
      <w:pPr>
        <w:autoSpaceDE w:val="0"/>
        <w:autoSpaceDN w:val="0"/>
        <w:adjustRightInd w:val="0"/>
        <w:rPr>
          <w:sz w:val="22"/>
          <w:szCs w:val="22"/>
        </w:rPr>
      </w:pPr>
      <w:r w:rsidRPr="00FE0D14">
        <w:rPr>
          <w:sz w:val="22"/>
          <w:szCs w:val="22"/>
        </w:rPr>
        <w:br w:type="page"/>
      </w:r>
    </w:p>
    <w:p w:rsidR="003F3EF1" w:rsidRPr="002B22BA" w:rsidRDefault="002B22BA" w:rsidP="002B22BA">
      <w:pPr>
        <w:shd w:val="clear" w:color="auto" w:fill="76B900"/>
        <w:rPr>
          <w:b/>
          <w:color w:val="FFFFFF" w:themeColor="background1"/>
          <w:sz w:val="28"/>
          <w:szCs w:val="28"/>
        </w:rPr>
      </w:pPr>
      <w:r>
        <w:rPr>
          <w:b/>
          <w:color w:val="FFFFFF" w:themeColor="background1"/>
          <w:sz w:val="28"/>
          <w:szCs w:val="28"/>
        </w:rPr>
        <w:lastRenderedPageBreak/>
        <w:t>7.13</w:t>
      </w:r>
      <w:r>
        <w:rPr>
          <w:b/>
          <w:color w:val="FFFFFF" w:themeColor="background1"/>
          <w:sz w:val="28"/>
          <w:szCs w:val="28"/>
        </w:rPr>
        <w:tab/>
      </w:r>
      <w:r w:rsidRPr="002B22BA">
        <w:rPr>
          <w:b/>
          <w:color w:val="FFFFFF" w:themeColor="background1"/>
          <w:sz w:val="28"/>
          <w:szCs w:val="28"/>
        </w:rPr>
        <w:t>SAMPLE EMPLOYEE PERFORMANCE EVALUATION TEMPLATE</w:t>
      </w:r>
    </w:p>
    <w:p w:rsidR="005E3940" w:rsidRDefault="005E3940" w:rsidP="005E3940">
      <w:pPr>
        <w:rPr>
          <w:sz w:val="22"/>
          <w:szCs w:val="22"/>
        </w:rPr>
      </w:pPr>
    </w:p>
    <w:tbl>
      <w:tblPr>
        <w:tblStyle w:val="TableGrid"/>
        <w:tblW w:w="9504" w:type="dxa"/>
        <w:tblLook w:val="04A0"/>
      </w:tblPr>
      <w:tblGrid>
        <w:gridCol w:w="4752"/>
        <w:gridCol w:w="4752"/>
      </w:tblGrid>
      <w:tr w:rsidR="003B745F" w:rsidTr="00E47B49">
        <w:trPr>
          <w:trHeight w:val="458"/>
        </w:trPr>
        <w:tc>
          <w:tcPr>
            <w:tcW w:w="9504" w:type="dxa"/>
            <w:gridSpan w:val="2"/>
            <w:shd w:val="clear" w:color="auto" w:fill="D9D9D9" w:themeFill="background1" w:themeFillShade="D9"/>
            <w:vAlign w:val="center"/>
          </w:tcPr>
          <w:p w:rsidR="003B745F" w:rsidRPr="007A13A6" w:rsidRDefault="003B745F" w:rsidP="005E3940">
            <w:r>
              <w:rPr>
                <w:b/>
              </w:rPr>
              <w:t>EMPLOYEE INFORMATION</w:t>
            </w:r>
          </w:p>
        </w:tc>
      </w:tr>
      <w:tr w:rsidR="005E3940" w:rsidTr="003B745F">
        <w:trPr>
          <w:trHeight w:val="530"/>
        </w:trPr>
        <w:tc>
          <w:tcPr>
            <w:tcW w:w="4752" w:type="dxa"/>
            <w:shd w:val="clear" w:color="auto" w:fill="FFFFFF" w:themeFill="background1"/>
            <w:vAlign w:val="center"/>
          </w:tcPr>
          <w:p w:rsidR="005E3940" w:rsidRPr="003B745F" w:rsidRDefault="003B745F" w:rsidP="005E3940">
            <w:r>
              <w:t>name</w:t>
            </w:r>
          </w:p>
        </w:tc>
        <w:tc>
          <w:tcPr>
            <w:tcW w:w="4752" w:type="dxa"/>
            <w:shd w:val="clear" w:color="auto" w:fill="FFFFFF" w:themeFill="background1"/>
            <w:vAlign w:val="center"/>
          </w:tcPr>
          <w:p w:rsidR="005E3940" w:rsidRPr="007A13A6" w:rsidRDefault="003B745F" w:rsidP="005E3940">
            <w:r>
              <w:t>start date</w:t>
            </w:r>
          </w:p>
        </w:tc>
      </w:tr>
      <w:tr w:rsidR="005E3940" w:rsidTr="003B745F">
        <w:trPr>
          <w:trHeight w:val="530"/>
        </w:trPr>
        <w:tc>
          <w:tcPr>
            <w:tcW w:w="4752" w:type="dxa"/>
            <w:shd w:val="clear" w:color="auto" w:fill="FFFFFF" w:themeFill="background1"/>
            <w:vAlign w:val="center"/>
          </w:tcPr>
          <w:p w:rsidR="005E3940" w:rsidRPr="003B745F" w:rsidRDefault="003B745F" w:rsidP="005E3940">
            <w:r>
              <w:t>position</w:t>
            </w:r>
          </w:p>
        </w:tc>
        <w:tc>
          <w:tcPr>
            <w:tcW w:w="4752" w:type="dxa"/>
            <w:shd w:val="clear" w:color="auto" w:fill="FFFFFF" w:themeFill="background1"/>
            <w:vAlign w:val="center"/>
          </w:tcPr>
          <w:p w:rsidR="005E3940" w:rsidRPr="007A13A6" w:rsidRDefault="003B745F" w:rsidP="005E3940">
            <w:r>
              <w:t>manager / supervisor</w:t>
            </w:r>
          </w:p>
        </w:tc>
      </w:tr>
    </w:tbl>
    <w:p w:rsidR="005E3940" w:rsidRDefault="005E3940" w:rsidP="005E3940">
      <w:pPr>
        <w:rPr>
          <w:sz w:val="22"/>
          <w:szCs w:val="22"/>
        </w:rPr>
      </w:pPr>
    </w:p>
    <w:p w:rsidR="003B745F" w:rsidRDefault="003B745F" w:rsidP="005E3940">
      <w:pPr>
        <w:rPr>
          <w:sz w:val="22"/>
          <w:szCs w:val="22"/>
        </w:rPr>
      </w:pPr>
      <w:r>
        <w:rPr>
          <w:sz w:val="22"/>
          <w:szCs w:val="22"/>
        </w:rPr>
        <w:t>This worksheet is to be completed by and exchanged between the staff person and the supervisor prior to meeting for the performance evaluation. These worksheets and the discussion during the meeting will form the basis for the final performance evaluation completed by the supervisor.</w:t>
      </w:r>
    </w:p>
    <w:p w:rsidR="003B745F" w:rsidRDefault="003B745F" w:rsidP="005E3940">
      <w:pPr>
        <w:rPr>
          <w:sz w:val="22"/>
          <w:szCs w:val="22"/>
        </w:rPr>
      </w:pPr>
    </w:p>
    <w:p w:rsidR="005E3940" w:rsidRPr="007A13A6" w:rsidRDefault="003B745F" w:rsidP="005E3940">
      <w:pPr>
        <w:rPr>
          <w:b/>
          <w:sz w:val="22"/>
          <w:szCs w:val="22"/>
          <w:u w:val="single"/>
        </w:rPr>
      </w:pPr>
      <w:r>
        <w:rPr>
          <w:b/>
          <w:sz w:val="22"/>
          <w:szCs w:val="22"/>
          <w:u w:val="single"/>
        </w:rPr>
        <w:t>RATING SCALE</w:t>
      </w:r>
    </w:p>
    <w:p w:rsidR="005E3940" w:rsidRDefault="003B745F" w:rsidP="003B745F">
      <w:pPr>
        <w:rPr>
          <w:sz w:val="22"/>
          <w:szCs w:val="22"/>
        </w:rPr>
      </w:pPr>
      <w:r>
        <w:rPr>
          <w:sz w:val="22"/>
          <w:szCs w:val="22"/>
        </w:rPr>
        <w:t>5 = exceptional performance in this area</w:t>
      </w:r>
    </w:p>
    <w:p w:rsidR="003B745F" w:rsidRDefault="003B745F" w:rsidP="003B745F">
      <w:pPr>
        <w:rPr>
          <w:sz w:val="22"/>
          <w:szCs w:val="22"/>
        </w:rPr>
      </w:pPr>
      <w:r>
        <w:rPr>
          <w:sz w:val="22"/>
          <w:szCs w:val="22"/>
        </w:rPr>
        <w:t>4 = exceeded expectations in this area</w:t>
      </w:r>
    </w:p>
    <w:p w:rsidR="003B745F" w:rsidRDefault="003B745F" w:rsidP="003B745F">
      <w:pPr>
        <w:rPr>
          <w:sz w:val="22"/>
          <w:szCs w:val="22"/>
        </w:rPr>
      </w:pPr>
      <w:r>
        <w:rPr>
          <w:sz w:val="22"/>
          <w:szCs w:val="22"/>
        </w:rPr>
        <w:t>3 = me expectations in this area</w:t>
      </w:r>
    </w:p>
    <w:p w:rsidR="003B745F" w:rsidRDefault="003B745F" w:rsidP="003B745F">
      <w:pPr>
        <w:rPr>
          <w:sz w:val="22"/>
          <w:szCs w:val="22"/>
        </w:rPr>
      </w:pPr>
      <w:r>
        <w:rPr>
          <w:sz w:val="22"/>
          <w:szCs w:val="22"/>
        </w:rPr>
        <w:t>2 = area for improvement or growth</w:t>
      </w:r>
    </w:p>
    <w:p w:rsidR="003B745F" w:rsidRDefault="003B745F" w:rsidP="003B745F">
      <w:pPr>
        <w:rPr>
          <w:sz w:val="22"/>
          <w:szCs w:val="22"/>
        </w:rPr>
      </w:pPr>
      <w:r>
        <w:rPr>
          <w:sz w:val="22"/>
          <w:szCs w:val="22"/>
        </w:rPr>
        <w:t>1 = did not meet minimum expectations in this area</w:t>
      </w:r>
    </w:p>
    <w:p w:rsidR="003B745F" w:rsidRPr="003B745F" w:rsidRDefault="003B745F" w:rsidP="003B745F">
      <w:pPr>
        <w:rPr>
          <w:sz w:val="22"/>
          <w:szCs w:val="22"/>
        </w:rPr>
      </w:pPr>
      <w:r>
        <w:rPr>
          <w:sz w:val="22"/>
          <w:szCs w:val="22"/>
        </w:rPr>
        <w:t>N/A = this area does not apply to this employee</w:t>
      </w:r>
    </w:p>
    <w:p w:rsidR="005E3940" w:rsidRDefault="005E3940" w:rsidP="005E3940">
      <w:pPr>
        <w:rPr>
          <w:sz w:val="22"/>
          <w:szCs w:val="22"/>
        </w:rPr>
      </w:pPr>
    </w:p>
    <w:p w:rsidR="005E3940" w:rsidRDefault="005E3940" w:rsidP="005E3940">
      <w:pPr>
        <w:rPr>
          <w:b/>
          <w:sz w:val="22"/>
          <w:szCs w:val="22"/>
          <w:u w:val="single"/>
        </w:rPr>
      </w:pPr>
      <w:r>
        <w:rPr>
          <w:b/>
          <w:sz w:val="22"/>
          <w:szCs w:val="22"/>
          <w:u w:val="single"/>
        </w:rPr>
        <w:t>CURRICULUM OUTLINE / AGENDA</w:t>
      </w:r>
    </w:p>
    <w:p w:rsidR="005E3940" w:rsidRPr="00DF2A76" w:rsidRDefault="005E3940" w:rsidP="005E3940">
      <w:pPr>
        <w:rPr>
          <w:b/>
          <w:sz w:val="22"/>
          <w:szCs w:val="22"/>
          <w:u w:val="single"/>
        </w:rPr>
      </w:pPr>
    </w:p>
    <w:tbl>
      <w:tblPr>
        <w:tblStyle w:val="TableGrid"/>
        <w:tblW w:w="9504" w:type="dxa"/>
        <w:tblLook w:val="04A0"/>
      </w:tblPr>
      <w:tblGrid>
        <w:gridCol w:w="8208"/>
        <w:gridCol w:w="1296"/>
      </w:tblGrid>
      <w:tr w:rsidR="003B745F" w:rsidRPr="007A13A6" w:rsidTr="003B745F">
        <w:trPr>
          <w:trHeight w:val="458"/>
        </w:trPr>
        <w:tc>
          <w:tcPr>
            <w:tcW w:w="8208" w:type="dxa"/>
            <w:shd w:val="clear" w:color="auto" w:fill="D9D9D9" w:themeFill="background1" w:themeFillShade="D9"/>
            <w:vAlign w:val="center"/>
          </w:tcPr>
          <w:p w:rsidR="003B745F" w:rsidRPr="007A13A6" w:rsidRDefault="003B745F" w:rsidP="003B745F">
            <w:pPr>
              <w:rPr>
                <w:b/>
              </w:rPr>
            </w:pPr>
            <w:r>
              <w:rPr>
                <w:b/>
              </w:rPr>
              <w:t>COMPETENCY / AREA</w:t>
            </w:r>
          </w:p>
        </w:tc>
        <w:tc>
          <w:tcPr>
            <w:tcW w:w="1296" w:type="dxa"/>
            <w:shd w:val="clear" w:color="auto" w:fill="D9D9D9" w:themeFill="background1" w:themeFillShade="D9"/>
            <w:vAlign w:val="center"/>
          </w:tcPr>
          <w:p w:rsidR="003B745F" w:rsidRPr="007A13A6" w:rsidRDefault="003B745F" w:rsidP="005E3940">
            <w:pPr>
              <w:jc w:val="center"/>
              <w:rPr>
                <w:b/>
              </w:rPr>
            </w:pPr>
            <w:r>
              <w:rPr>
                <w:b/>
              </w:rPr>
              <w:t>RATING</w:t>
            </w:r>
          </w:p>
        </w:tc>
      </w:tr>
      <w:tr w:rsidR="003B745F" w:rsidRPr="007A13A6" w:rsidTr="003B745F">
        <w:trPr>
          <w:trHeight w:val="1872"/>
        </w:trPr>
        <w:tc>
          <w:tcPr>
            <w:tcW w:w="8208" w:type="dxa"/>
            <w:shd w:val="clear" w:color="auto" w:fill="FFFFFF" w:themeFill="background1"/>
          </w:tcPr>
          <w:p w:rsidR="003B745F" w:rsidRPr="003B745F" w:rsidRDefault="003B745F" w:rsidP="003B745F">
            <w:pPr>
              <w:rPr>
                <w:b/>
                <w:sz w:val="18"/>
                <w:szCs w:val="18"/>
              </w:rPr>
            </w:pPr>
            <w:r w:rsidRPr="003B745F">
              <w:rPr>
                <w:b/>
                <w:sz w:val="18"/>
                <w:szCs w:val="18"/>
              </w:rPr>
              <w:t>KNOWLEDGE OF POSITION AND SERVICE PROVIDER</w:t>
            </w:r>
          </w:p>
          <w:p w:rsidR="003B745F" w:rsidRDefault="003B745F" w:rsidP="003B745F">
            <w:pPr>
              <w:rPr>
                <w:sz w:val="18"/>
                <w:szCs w:val="18"/>
              </w:rPr>
            </w:pPr>
            <w:r w:rsidRPr="003B745F">
              <w:rPr>
                <w:sz w:val="18"/>
                <w:szCs w:val="18"/>
              </w:rPr>
              <w:t>Rate knowledge of the position as outlined in the job description, ability to perform within policies and guidelines, and initiative in staying current with job related knowledge.</w:t>
            </w:r>
          </w:p>
          <w:p w:rsidR="003B745F" w:rsidRDefault="003B745F" w:rsidP="003B745F">
            <w:pPr>
              <w:rPr>
                <w:sz w:val="18"/>
                <w:szCs w:val="18"/>
              </w:rPr>
            </w:pPr>
          </w:p>
          <w:p w:rsidR="003B745F" w:rsidRPr="003B745F" w:rsidRDefault="003B745F" w:rsidP="003B745F">
            <w:pPr>
              <w:rPr>
                <w:b/>
                <w:sz w:val="18"/>
                <w:szCs w:val="18"/>
              </w:rPr>
            </w:pPr>
            <w:r w:rsidRPr="003B745F">
              <w:rPr>
                <w:b/>
                <w:sz w:val="18"/>
                <w:szCs w:val="18"/>
              </w:rPr>
              <w:t>COMMENTS</w:t>
            </w:r>
          </w:p>
        </w:tc>
        <w:tc>
          <w:tcPr>
            <w:tcW w:w="1296" w:type="dxa"/>
            <w:shd w:val="clear" w:color="auto" w:fill="FFFFFF" w:themeFill="background1"/>
            <w:vAlign w:val="center"/>
          </w:tcPr>
          <w:p w:rsidR="003B745F" w:rsidRPr="007A13A6" w:rsidRDefault="003B745F" w:rsidP="005E3940">
            <w:pPr>
              <w:jc w:val="center"/>
            </w:pPr>
          </w:p>
        </w:tc>
      </w:tr>
      <w:tr w:rsidR="003B745F" w:rsidRPr="007A13A6" w:rsidTr="003B745F">
        <w:trPr>
          <w:trHeight w:val="1872"/>
        </w:trPr>
        <w:tc>
          <w:tcPr>
            <w:tcW w:w="8208" w:type="dxa"/>
            <w:shd w:val="clear" w:color="auto" w:fill="FFFFFF" w:themeFill="background1"/>
          </w:tcPr>
          <w:p w:rsidR="003B745F" w:rsidRPr="003B745F" w:rsidRDefault="003B745F" w:rsidP="003B745F">
            <w:pPr>
              <w:rPr>
                <w:b/>
                <w:sz w:val="18"/>
                <w:szCs w:val="18"/>
              </w:rPr>
            </w:pPr>
            <w:r>
              <w:rPr>
                <w:b/>
                <w:sz w:val="18"/>
                <w:szCs w:val="18"/>
              </w:rPr>
              <w:t>INITIATIVE AND CREATIVITY</w:t>
            </w:r>
          </w:p>
          <w:p w:rsidR="003B745F" w:rsidRDefault="003B745F" w:rsidP="003B745F">
            <w:pPr>
              <w:rPr>
                <w:sz w:val="18"/>
                <w:szCs w:val="18"/>
              </w:rPr>
            </w:pPr>
            <w:r w:rsidRPr="003B745F">
              <w:rPr>
                <w:sz w:val="18"/>
                <w:szCs w:val="18"/>
              </w:rPr>
              <w:t xml:space="preserve">Rate </w:t>
            </w:r>
            <w:r>
              <w:rPr>
                <w:sz w:val="18"/>
                <w:szCs w:val="18"/>
              </w:rPr>
              <w:t>ability to use original thinking and creativity in solving problems within the program and position as well as willingness to take the initiative in implementing solutions</w:t>
            </w:r>
            <w:r w:rsidRPr="003B745F">
              <w:rPr>
                <w:sz w:val="18"/>
                <w:szCs w:val="18"/>
              </w:rPr>
              <w:t>.</w:t>
            </w:r>
          </w:p>
          <w:p w:rsidR="003B745F" w:rsidRDefault="003B745F" w:rsidP="003B745F">
            <w:pPr>
              <w:rPr>
                <w:sz w:val="18"/>
                <w:szCs w:val="18"/>
              </w:rPr>
            </w:pPr>
          </w:p>
          <w:p w:rsidR="003B745F" w:rsidRPr="007A13A6" w:rsidRDefault="003B745F" w:rsidP="003B745F">
            <w:r w:rsidRPr="003B745F">
              <w:rPr>
                <w:b/>
                <w:sz w:val="18"/>
                <w:szCs w:val="18"/>
              </w:rPr>
              <w:t>COMMENTS</w:t>
            </w:r>
          </w:p>
        </w:tc>
        <w:tc>
          <w:tcPr>
            <w:tcW w:w="1296" w:type="dxa"/>
            <w:shd w:val="clear" w:color="auto" w:fill="FFFFFF" w:themeFill="background1"/>
            <w:vAlign w:val="center"/>
          </w:tcPr>
          <w:p w:rsidR="003B745F" w:rsidRPr="007A13A6" w:rsidRDefault="003B745F" w:rsidP="005E3940">
            <w:pPr>
              <w:jc w:val="center"/>
            </w:pPr>
          </w:p>
        </w:tc>
      </w:tr>
      <w:tr w:rsidR="003B745F" w:rsidRPr="007A13A6" w:rsidTr="003B745F">
        <w:trPr>
          <w:trHeight w:val="1872"/>
        </w:trPr>
        <w:tc>
          <w:tcPr>
            <w:tcW w:w="8208" w:type="dxa"/>
            <w:shd w:val="clear" w:color="auto" w:fill="FFFFFF" w:themeFill="background1"/>
          </w:tcPr>
          <w:p w:rsidR="003B745F" w:rsidRPr="003B745F" w:rsidRDefault="00E47B49" w:rsidP="003B745F">
            <w:pPr>
              <w:rPr>
                <w:b/>
                <w:sz w:val="18"/>
                <w:szCs w:val="18"/>
              </w:rPr>
            </w:pPr>
            <w:r>
              <w:rPr>
                <w:b/>
                <w:sz w:val="18"/>
                <w:szCs w:val="18"/>
              </w:rPr>
              <w:t>TEAMWORK, COOPERATION, AND ADAPTABILITY</w:t>
            </w:r>
          </w:p>
          <w:p w:rsidR="00452601" w:rsidRPr="00452601" w:rsidRDefault="00452601" w:rsidP="00452601">
            <w:pPr>
              <w:rPr>
                <w:sz w:val="18"/>
                <w:szCs w:val="18"/>
              </w:rPr>
            </w:pPr>
            <w:r w:rsidRPr="00452601">
              <w:rPr>
                <w:sz w:val="18"/>
                <w:szCs w:val="18"/>
              </w:rPr>
              <w:t xml:space="preserve">Rate ability to work effectively with </w:t>
            </w:r>
            <w:r w:rsidR="000078EE">
              <w:rPr>
                <w:sz w:val="18"/>
                <w:szCs w:val="18"/>
              </w:rPr>
              <w:t>other</w:t>
            </w:r>
            <w:r w:rsidRPr="00452601">
              <w:rPr>
                <w:sz w:val="18"/>
                <w:szCs w:val="18"/>
              </w:rPr>
              <w:t xml:space="preserve"> staff including adapting to change within the agency and program.</w:t>
            </w:r>
          </w:p>
          <w:p w:rsidR="003B745F" w:rsidRPr="00452601" w:rsidRDefault="003B745F" w:rsidP="003B745F">
            <w:pPr>
              <w:rPr>
                <w:b/>
                <w:sz w:val="18"/>
                <w:szCs w:val="18"/>
              </w:rPr>
            </w:pPr>
          </w:p>
          <w:p w:rsidR="003B745F" w:rsidRPr="007A13A6" w:rsidRDefault="003B745F" w:rsidP="003B745F">
            <w:r w:rsidRPr="003B745F">
              <w:rPr>
                <w:b/>
                <w:sz w:val="18"/>
                <w:szCs w:val="18"/>
              </w:rPr>
              <w:t>COMMENTS</w:t>
            </w:r>
          </w:p>
        </w:tc>
        <w:tc>
          <w:tcPr>
            <w:tcW w:w="1296" w:type="dxa"/>
            <w:shd w:val="clear" w:color="auto" w:fill="FFFFFF" w:themeFill="background1"/>
            <w:vAlign w:val="center"/>
          </w:tcPr>
          <w:p w:rsidR="003B745F" w:rsidRPr="007A13A6" w:rsidRDefault="003B745F" w:rsidP="005E3940">
            <w:pPr>
              <w:jc w:val="center"/>
            </w:pPr>
          </w:p>
        </w:tc>
      </w:tr>
      <w:tr w:rsidR="00452601" w:rsidRPr="007A13A6" w:rsidTr="003B745F">
        <w:trPr>
          <w:trHeight w:val="1872"/>
        </w:trPr>
        <w:tc>
          <w:tcPr>
            <w:tcW w:w="8208" w:type="dxa"/>
            <w:shd w:val="clear" w:color="auto" w:fill="FFFFFF" w:themeFill="background1"/>
          </w:tcPr>
          <w:p w:rsidR="00452601" w:rsidRPr="003B745F" w:rsidRDefault="00452601" w:rsidP="00641173">
            <w:pPr>
              <w:rPr>
                <w:b/>
                <w:sz w:val="18"/>
                <w:szCs w:val="18"/>
              </w:rPr>
            </w:pPr>
            <w:r>
              <w:rPr>
                <w:b/>
                <w:sz w:val="18"/>
                <w:szCs w:val="18"/>
              </w:rPr>
              <w:lastRenderedPageBreak/>
              <w:t>QUALITY AND EFFECTIVENESS OF WORK</w:t>
            </w:r>
          </w:p>
          <w:p w:rsidR="00452601" w:rsidRPr="00452601" w:rsidRDefault="00452601" w:rsidP="00452601">
            <w:pPr>
              <w:rPr>
                <w:sz w:val="18"/>
                <w:szCs w:val="18"/>
              </w:rPr>
            </w:pPr>
            <w:r w:rsidRPr="00452601">
              <w:rPr>
                <w:sz w:val="18"/>
                <w:szCs w:val="18"/>
              </w:rPr>
              <w:t>Rate ability to complete assignments and tasks as outlined in the job description and/or assigned by the supervisor within specified time lines and</w:t>
            </w:r>
            <w:r w:rsidR="001B6473">
              <w:rPr>
                <w:sz w:val="18"/>
                <w:szCs w:val="18"/>
              </w:rPr>
              <w:t xml:space="preserve"> to general quality standards. </w:t>
            </w:r>
            <w:r w:rsidRPr="00452601">
              <w:rPr>
                <w:sz w:val="18"/>
                <w:szCs w:val="18"/>
              </w:rPr>
              <w:t>Also rate ability to make effective use of time and resources in order to assist individuals.</w:t>
            </w:r>
          </w:p>
          <w:p w:rsidR="00452601" w:rsidRDefault="00452601" w:rsidP="00641173">
            <w:pPr>
              <w:rPr>
                <w:sz w:val="18"/>
                <w:szCs w:val="18"/>
              </w:rPr>
            </w:pPr>
          </w:p>
          <w:p w:rsidR="00452601" w:rsidRPr="003B745F" w:rsidRDefault="00452601" w:rsidP="00641173">
            <w:pPr>
              <w:rPr>
                <w:b/>
                <w:sz w:val="18"/>
                <w:szCs w:val="18"/>
              </w:rPr>
            </w:pPr>
            <w:r w:rsidRPr="003B745F">
              <w:rPr>
                <w:b/>
                <w:sz w:val="18"/>
                <w:szCs w:val="18"/>
              </w:rPr>
              <w:t>COMMENTS</w:t>
            </w:r>
          </w:p>
        </w:tc>
        <w:tc>
          <w:tcPr>
            <w:tcW w:w="1296" w:type="dxa"/>
            <w:shd w:val="clear" w:color="auto" w:fill="FFFFFF" w:themeFill="background1"/>
            <w:vAlign w:val="center"/>
          </w:tcPr>
          <w:p w:rsidR="00452601" w:rsidRPr="007A13A6" w:rsidRDefault="00452601" w:rsidP="005E3940">
            <w:pPr>
              <w:jc w:val="center"/>
            </w:pPr>
          </w:p>
        </w:tc>
      </w:tr>
      <w:tr w:rsidR="00452601" w:rsidRPr="007A13A6" w:rsidTr="003B745F">
        <w:trPr>
          <w:trHeight w:val="1872"/>
        </w:trPr>
        <w:tc>
          <w:tcPr>
            <w:tcW w:w="8208" w:type="dxa"/>
            <w:shd w:val="clear" w:color="auto" w:fill="FFFFFF" w:themeFill="background1"/>
          </w:tcPr>
          <w:p w:rsidR="00452601" w:rsidRPr="003B745F" w:rsidRDefault="00452601" w:rsidP="00641173">
            <w:pPr>
              <w:rPr>
                <w:b/>
                <w:sz w:val="18"/>
                <w:szCs w:val="18"/>
              </w:rPr>
            </w:pPr>
            <w:r>
              <w:rPr>
                <w:b/>
                <w:sz w:val="18"/>
                <w:szCs w:val="18"/>
              </w:rPr>
              <w:t>SERVICE ORIENTATION</w:t>
            </w:r>
          </w:p>
          <w:p w:rsidR="00452601" w:rsidRPr="00452601" w:rsidRDefault="00452601" w:rsidP="00452601">
            <w:pPr>
              <w:pStyle w:val="BodyText"/>
              <w:spacing w:after="0" w:line="240" w:lineRule="auto"/>
              <w:jc w:val="left"/>
              <w:rPr>
                <w:rFonts w:ascii="Century Gothic" w:eastAsiaTheme="minorHAnsi" w:hAnsi="Century Gothic"/>
                <w:spacing w:val="0"/>
                <w:sz w:val="18"/>
                <w:szCs w:val="18"/>
                <w:lang w:val="en-CA"/>
              </w:rPr>
            </w:pPr>
            <w:r w:rsidRPr="00452601">
              <w:rPr>
                <w:rFonts w:ascii="Century Gothic" w:eastAsiaTheme="minorHAnsi" w:hAnsi="Century Gothic"/>
                <w:spacing w:val="0"/>
                <w:sz w:val="18"/>
                <w:szCs w:val="18"/>
                <w:lang w:val="en-CA"/>
              </w:rPr>
              <w:t>Rate ability to work effectively with individuals and maintain a person centered orientation to service delivery.</w:t>
            </w:r>
          </w:p>
          <w:p w:rsidR="00452601" w:rsidRDefault="00452601" w:rsidP="00641173">
            <w:pPr>
              <w:rPr>
                <w:sz w:val="18"/>
                <w:szCs w:val="18"/>
              </w:rPr>
            </w:pPr>
          </w:p>
          <w:p w:rsidR="00452601" w:rsidRPr="007A13A6" w:rsidRDefault="00452601" w:rsidP="00641173">
            <w:r w:rsidRPr="003B745F">
              <w:rPr>
                <w:b/>
                <w:sz w:val="18"/>
                <w:szCs w:val="18"/>
              </w:rPr>
              <w:t>COMMENTS</w:t>
            </w:r>
          </w:p>
        </w:tc>
        <w:tc>
          <w:tcPr>
            <w:tcW w:w="1296" w:type="dxa"/>
            <w:shd w:val="clear" w:color="auto" w:fill="FFFFFF" w:themeFill="background1"/>
            <w:vAlign w:val="center"/>
          </w:tcPr>
          <w:p w:rsidR="00452601" w:rsidRPr="007A13A6" w:rsidRDefault="00452601" w:rsidP="005E3940">
            <w:pPr>
              <w:jc w:val="center"/>
            </w:pPr>
          </w:p>
        </w:tc>
      </w:tr>
      <w:tr w:rsidR="00452601" w:rsidRPr="007A13A6" w:rsidTr="003B745F">
        <w:trPr>
          <w:trHeight w:val="1872"/>
        </w:trPr>
        <w:tc>
          <w:tcPr>
            <w:tcW w:w="8208" w:type="dxa"/>
            <w:shd w:val="clear" w:color="auto" w:fill="FFFFFF" w:themeFill="background1"/>
          </w:tcPr>
          <w:p w:rsidR="00452601" w:rsidRPr="003B745F" w:rsidRDefault="00452601" w:rsidP="00641173">
            <w:pPr>
              <w:rPr>
                <w:b/>
                <w:sz w:val="18"/>
                <w:szCs w:val="18"/>
              </w:rPr>
            </w:pPr>
            <w:r>
              <w:rPr>
                <w:b/>
                <w:sz w:val="18"/>
                <w:szCs w:val="18"/>
              </w:rPr>
              <w:t>REVIEW OF PROGRESS ON PERFORMANCE GOALS</w:t>
            </w:r>
          </w:p>
          <w:p w:rsidR="00452601" w:rsidRPr="00452601" w:rsidRDefault="00452601" w:rsidP="00452601">
            <w:pPr>
              <w:pStyle w:val="BodyText"/>
              <w:spacing w:after="0" w:line="240" w:lineRule="auto"/>
              <w:jc w:val="left"/>
              <w:rPr>
                <w:rFonts w:ascii="Century Gothic" w:eastAsiaTheme="minorHAnsi" w:hAnsi="Century Gothic"/>
                <w:spacing w:val="0"/>
                <w:sz w:val="18"/>
                <w:szCs w:val="18"/>
                <w:lang w:val="en-CA"/>
              </w:rPr>
            </w:pPr>
            <w:r w:rsidRPr="00452601">
              <w:rPr>
                <w:rFonts w:ascii="Century Gothic" w:eastAsiaTheme="minorHAnsi" w:hAnsi="Century Gothic"/>
                <w:spacing w:val="0"/>
                <w:sz w:val="18"/>
                <w:szCs w:val="18"/>
                <w:lang w:val="en-CA"/>
              </w:rPr>
              <w:t>Rate effort and progress towards the personal performance goals defined in the last Performance Plan.</w:t>
            </w:r>
          </w:p>
          <w:p w:rsidR="00452601" w:rsidRPr="00452601" w:rsidRDefault="00452601" w:rsidP="00641173">
            <w:pPr>
              <w:rPr>
                <w:b/>
                <w:sz w:val="18"/>
                <w:szCs w:val="18"/>
              </w:rPr>
            </w:pPr>
          </w:p>
          <w:p w:rsidR="00452601" w:rsidRPr="007A13A6" w:rsidRDefault="00452601" w:rsidP="00641173">
            <w:r w:rsidRPr="003B745F">
              <w:rPr>
                <w:b/>
                <w:sz w:val="18"/>
                <w:szCs w:val="18"/>
              </w:rPr>
              <w:t>COMMENTS</w:t>
            </w:r>
          </w:p>
        </w:tc>
        <w:tc>
          <w:tcPr>
            <w:tcW w:w="1296" w:type="dxa"/>
            <w:shd w:val="clear" w:color="auto" w:fill="FFFFFF" w:themeFill="background1"/>
            <w:vAlign w:val="center"/>
          </w:tcPr>
          <w:p w:rsidR="00452601" w:rsidRPr="007A13A6" w:rsidRDefault="00452601" w:rsidP="005E3940">
            <w:pPr>
              <w:jc w:val="center"/>
            </w:pPr>
          </w:p>
        </w:tc>
      </w:tr>
      <w:tr w:rsidR="00452601" w:rsidRPr="007A13A6" w:rsidTr="00452601">
        <w:trPr>
          <w:trHeight w:val="1872"/>
        </w:trPr>
        <w:tc>
          <w:tcPr>
            <w:tcW w:w="8208" w:type="dxa"/>
            <w:shd w:val="clear" w:color="auto" w:fill="FFFFFF" w:themeFill="background1"/>
          </w:tcPr>
          <w:p w:rsidR="00452601" w:rsidRPr="003B745F" w:rsidRDefault="00452601" w:rsidP="00452601">
            <w:pPr>
              <w:rPr>
                <w:b/>
                <w:sz w:val="18"/>
                <w:szCs w:val="18"/>
              </w:rPr>
            </w:pPr>
            <w:r>
              <w:rPr>
                <w:b/>
                <w:sz w:val="18"/>
                <w:szCs w:val="18"/>
              </w:rPr>
              <w:t>OVERALL PERFORMANCE RATING</w:t>
            </w:r>
          </w:p>
          <w:p w:rsidR="00452601" w:rsidRPr="00452601" w:rsidRDefault="00452601" w:rsidP="00452601">
            <w:pPr>
              <w:pStyle w:val="BodyText"/>
              <w:spacing w:after="0" w:line="240" w:lineRule="auto"/>
              <w:jc w:val="left"/>
              <w:rPr>
                <w:rFonts w:ascii="Century Gothic" w:eastAsiaTheme="minorHAnsi" w:hAnsi="Century Gothic"/>
                <w:spacing w:val="0"/>
                <w:sz w:val="18"/>
                <w:szCs w:val="18"/>
                <w:lang w:val="en-CA"/>
              </w:rPr>
            </w:pPr>
            <w:r w:rsidRPr="00452601">
              <w:rPr>
                <w:rFonts w:ascii="Century Gothic" w:eastAsiaTheme="minorHAnsi" w:hAnsi="Century Gothic"/>
                <w:spacing w:val="0"/>
                <w:sz w:val="18"/>
                <w:szCs w:val="18"/>
                <w:lang w:val="en-CA"/>
              </w:rPr>
              <w:t>Rate overall performance in the current position taking into consideration all of the areas reviewed above.</w:t>
            </w:r>
          </w:p>
          <w:p w:rsidR="00452601" w:rsidRPr="00452601" w:rsidRDefault="00452601" w:rsidP="00452601">
            <w:pPr>
              <w:rPr>
                <w:b/>
                <w:sz w:val="18"/>
                <w:szCs w:val="18"/>
              </w:rPr>
            </w:pPr>
          </w:p>
          <w:p w:rsidR="00452601" w:rsidRPr="007A13A6" w:rsidRDefault="00452601" w:rsidP="00452601">
            <w:r w:rsidRPr="003B745F">
              <w:rPr>
                <w:b/>
                <w:sz w:val="18"/>
                <w:szCs w:val="18"/>
              </w:rPr>
              <w:t>COMMENTS</w:t>
            </w:r>
          </w:p>
        </w:tc>
        <w:tc>
          <w:tcPr>
            <w:tcW w:w="1296" w:type="dxa"/>
            <w:shd w:val="clear" w:color="auto" w:fill="FFFFFF" w:themeFill="background1"/>
            <w:vAlign w:val="center"/>
          </w:tcPr>
          <w:p w:rsidR="00452601" w:rsidRPr="007A13A6" w:rsidRDefault="00452601" w:rsidP="005E3940">
            <w:pPr>
              <w:jc w:val="center"/>
            </w:pPr>
          </w:p>
        </w:tc>
      </w:tr>
    </w:tbl>
    <w:p w:rsidR="00452601" w:rsidRDefault="00452601" w:rsidP="00452601">
      <w:pPr>
        <w:rPr>
          <w:sz w:val="22"/>
          <w:szCs w:val="22"/>
        </w:rPr>
      </w:pPr>
    </w:p>
    <w:p w:rsidR="00452601" w:rsidRDefault="00452601" w:rsidP="00452601">
      <w:pPr>
        <w:rPr>
          <w:sz w:val="22"/>
          <w:szCs w:val="22"/>
        </w:rPr>
      </w:pPr>
    </w:p>
    <w:p w:rsidR="00452601" w:rsidRPr="00452601" w:rsidRDefault="00452601" w:rsidP="00452601">
      <w:pPr>
        <w:rPr>
          <w:b/>
          <w:sz w:val="22"/>
          <w:szCs w:val="22"/>
        </w:rPr>
      </w:pPr>
      <w:r w:rsidRPr="00452601">
        <w:rPr>
          <w:b/>
          <w:sz w:val="22"/>
          <w:szCs w:val="22"/>
        </w:rPr>
        <w:t>DATE COMPLETED:</w:t>
      </w:r>
      <w:r w:rsidRPr="00452601">
        <w:rPr>
          <w:b/>
          <w:sz w:val="22"/>
          <w:szCs w:val="22"/>
        </w:rPr>
        <w:tab/>
        <w:t>____________________________</w:t>
      </w:r>
    </w:p>
    <w:p w:rsidR="00452601" w:rsidRPr="00452601" w:rsidRDefault="00452601" w:rsidP="00452601">
      <w:pPr>
        <w:rPr>
          <w:b/>
          <w:sz w:val="22"/>
          <w:szCs w:val="22"/>
        </w:rPr>
      </w:pPr>
    </w:p>
    <w:p w:rsidR="00452601" w:rsidRPr="00452601" w:rsidRDefault="00452601" w:rsidP="00452601">
      <w:pPr>
        <w:rPr>
          <w:b/>
          <w:sz w:val="22"/>
          <w:szCs w:val="22"/>
        </w:rPr>
      </w:pPr>
      <w:r w:rsidRPr="00452601">
        <w:rPr>
          <w:b/>
          <w:sz w:val="22"/>
          <w:szCs w:val="22"/>
        </w:rPr>
        <w:t>COMPETED BY:</w:t>
      </w:r>
      <w:r w:rsidRPr="00452601">
        <w:rPr>
          <w:b/>
          <w:sz w:val="22"/>
          <w:szCs w:val="22"/>
        </w:rPr>
        <w:tab/>
        <w:t>____________________________</w:t>
      </w:r>
    </w:p>
    <w:p w:rsidR="00452601" w:rsidRPr="00452601" w:rsidRDefault="00452601" w:rsidP="00452601">
      <w:pPr>
        <w:rPr>
          <w:b/>
          <w:sz w:val="22"/>
          <w:szCs w:val="22"/>
        </w:rPr>
      </w:pPr>
    </w:p>
    <w:p w:rsidR="003F3EF1" w:rsidRDefault="00452601" w:rsidP="00452601">
      <w:pPr>
        <w:rPr>
          <w:sz w:val="22"/>
          <w:szCs w:val="22"/>
        </w:rPr>
      </w:pPr>
      <w:r w:rsidRPr="00452601">
        <w:rPr>
          <w:b/>
          <w:sz w:val="22"/>
          <w:szCs w:val="22"/>
        </w:rPr>
        <w:t>SIGNATURE:</w:t>
      </w:r>
      <w:r w:rsidRPr="00452601">
        <w:rPr>
          <w:b/>
          <w:sz w:val="22"/>
          <w:szCs w:val="22"/>
        </w:rPr>
        <w:tab/>
      </w:r>
      <w:r w:rsidRPr="00452601">
        <w:rPr>
          <w:b/>
          <w:sz w:val="22"/>
          <w:szCs w:val="22"/>
        </w:rPr>
        <w:tab/>
        <w:t>____________________________</w:t>
      </w:r>
      <w:r w:rsidR="003F3EF1">
        <w:rPr>
          <w:sz w:val="22"/>
          <w:szCs w:val="22"/>
        </w:rPr>
        <w:br w:type="page"/>
      </w:r>
    </w:p>
    <w:p w:rsidR="003F3EF1" w:rsidRPr="009C3C3D" w:rsidRDefault="009C3C3D" w:rsidP="009C3C3D">
      <w:pPr>
        <w:shd w:val="clear" w:color="auto" w:fill="76B900"/>
        <w:rPr>
          <w:b/>
          <w:color w:val="FFFFFF" w:themeColor="background1"/>
          <w:sz w:val="28"/>
          <w:szCs w:val="28"/>
        </w:rPr>
      </w:pPr>
      <w:r>
        <w:rPr>
          <w:b/>
          <w:color w:val="FFFFFF" w:themeColor="background1"/>
          <w:sz w:val="28"/>
          <w:szCs w:val="28"/>
        </w:rPr>
        <w:lastRenderedPageBreak/>
        <w:t>7.14</w:t>
      </w:r>
      <w:r>
        <w:rPr>
          <w:b/>
          <w:color w:val="FFFFFF" w:themeColor="background1"/>
          <w:sz w:val="28"/>
          <w:szCs w:val="28"/>
        </w:rPr>
        <w:tab/>
      </w:r>
      <w:r w:rsidRPr="009C3C3D">
        <w:rPr>
          <w:b/>
          <w:color w:val="FFFFFF" w:themeColor="background1"/>
          <w:sz w:val="28"/>
          <w:szCs w:val="28"/>
        </w:rPr>
        <w:t>SAMPLE EMPLOYEE GOAL PLAN TEMPLATE</w:t>
      </w:r>
    </w:p>
    <w:p w:rsidR="003E473E" w:rsidRDefault="003E473E" w:rsidP="003E473E">
      <w:pPr>
        <w:rPr>
          <w:sz w:val="22"/>
          <w:szCs w:val="22"/>
        </w:rPr>
      </w:pPr>
    </w:p>
    <w:tbl>
      <w:tblPr>
        <w:tblStyle w:val="TableGrid"/>
        <w:tblW w:w="9504" w:type="dxa"/>
        <w:tblLook w:val="04A0"/>
      </w:tblPr>
      <w:tblGrid>
        <w:gridCol w:w="4752"/>
        <w:gridCol w:w="4752"/>
      </w:tblGrid>
      <w:tr w:rsidR="003E473E" w:rsidTr="00641173">
        <w:trPr>
          <w:trHeight w:val="458"/>
        </w:trPr>
        <w:tc>
          <w:tcPr>
            <w:tcW w:w="9504" w:type="dxa"/>
            <w:gridSpan w:val="2"/>
            <w:shd w:val="clear" w:color="auto" w:fill="D9D9D9" w:themeFill="background1" w:themeFillShade="D9"/>
            <w:vAlign w:val="center"/>
          </w:tcPr>
          <w:p w:rsidR="003E473E" w:rsidRPr="007A13A6" w:rsidRDefault="003E473E" w:rsidP="00641173">
            <w:r>
              <w:rPr>
                <w:b/>
              </w:rPr>
              <w:t>EMPLOYEE INFORMATION</w:t>
            </w:r>
          </w:p>
        </w:tc>
      </w:tr>
      <w:tr w:rsidR="003E473E" w:rsidTr="00641173">
        <w:trPr>
          <w:trHeight w:val="530"/>
        </w:trPr>
        <w:tc>
          <w:tcPr>
            <w:tcW w:w="4752" w:type="dxa"/>
            <w:shd w:val="clear" w:color="auto" w:fill="FFFFFF" w:themeFill="background1"/>
            <w:vAlign w:val="center"/>
          </w:tcPr>
          <w:p w:rsidR="003E473E" w:rsidRPr="003B745F" w:rsidRDefault="003E473E" w:rsidP="00641173">
            <w:r>
              <w:t>name</w:t>
            </w:r>
          </w:p>
        </w:tc>
        <w:tc>
          <w:tcPr>
            <w:tcW w:w="4752" w:type="dxa"/>
            <w:shd w:val="clear" w:color="auto" w:fill="FFFFFF" w:themeFill="background1"/>
            <w:vAlign w:val="center"/>
          </w:tcPr>
          <w:p w:rsidR="003E473E" w:rsidRPr="007A13A6" w:rsidRDefault="003E473E" w:rsidP="00641173">
            <w:r>
              <w:t>start date</w:t>
            </w:r>
          </w:p>
        </w:tc>
      </w:tr>
      <w:tr w:rsidR="003E473E" w:rsidTr="00641173">
        <w:trPr>
          <w:trHeight w:val="530"/>
        </w:trPr>
        <w:tc>
          <w:tcPr>
            <w:tcW w:w="4752" w:type="dxa"/>
            <w:shd w:val="clear" w:color="auto" w:fill="FFFFFF" w:themeFill="background1"/>
            <w:vAlign w:val="center"/>
          </w:tcPr>
          <w:p w:rsidR="003E473E" w:rsidRPr="003B745F" w:rsidRDefault="003E473E" w:rsidP="00641173">
            <w:r>
              <w:t>position</w:t>
            </w:r>
          </w:p>
        </w:tc>
        <w:tc>
          <w:tcPr>
            <w:tcW w:w="4752" w:type="dxa"/>
            <w:shd w:val="clear" w:color="auto" w:fill="FFFFFF" w:themeFill="background1"/>
            <w:vAlign w:val="center"/>
          </w:tcPr>
          <w:p w:rsidR="003E473E" w:rsidRPr="007A13A6" w:rsidRDefault="003E473E" w:rsidP="00641173">
            <w:r>
              <w:t>manager / supervisor</w:t>
            </w:r>
          </w:p>
        </w:tc>
      </w:tr>
    </w:tbl>
    <w:p w:rsidR="003E473E" w:rsidRDefault="003E473E" w:rsidP="003E473E">
      <w:pPr>
        <w:rPr>
          <w:sz w:val="22"/>
          <w:szCs w:val="22"/>
        </w:rPr>
      </w:pPr>
    </w:p>
    <w:p w:rsidR="003E473E" w:rsidRDefault="003E473E" w:rsidP="003E473E">
      <w:pPr>
        <w:rPr>
          <w:sz w:val="22"/>
          <w:szCs w:val="22"/>
        </w:rPr>
      </w:pPr>
      <w:r>
        <w:rPr>
          <w:sz w:val="22"/>
          <w:szCs w:val="22"/>
        </w:rPr>
        <w:t>In consultation with the program supervisor, employees are to establish goals for the coming year based on the outcome of the most recent performance evaluation and any specific needs identified by the employee and / or supervisor. All goals should be clearly stated and measurable.</w:t>
      </w:r>
    </w:p>
    <w:p w:rsidR="003E473E" w:rsidRDefault="003E473E" w:rsidP="003E473E">
      <w:pPr>
        <w:rPr>
          <w:sz w:val="22"/>
          <w:szCs w:val="22"/>
        </w:rPr>
      </w:pPr>
    </w:p>
    <w:p w:rsidR="00265B29" w:rsidRPr="00265B29" w:rsidRDefault="00265B29" w:rsidP="003E473E">
      <w:pPr>
        <w:rPr>
          <w:b/>
          <w:sz w:val="22"/>
          <w:szCs w:val="22"/>
        </w:rPr>
      </w:pPr>
      <w:r w:rsidRPr="00265B29">
        <w:rPr>
          <w:b/>
          <w:sz w:val="22"/>
          <w:szCs w:val="22"/>
        </w:rPr>
        <w:t>GOAL:</w:t>
      </w:r>
      <w:r w:rsidRPr="00265B29">
        <w:rPr>
          <w:sz w:val="22"/>
          <w:szCs w:val="22"/>
        </w:rPr>
        <w:t xml:space="preserve">  _____________________________________________________________________________</w:t>
      </w:r>
    </w:p>
    <w:p w:rsidR="00265B29" w:rsidRDefault="00265B29" w:rsidP="003E473E">
      <w:pPr>
        <w:rPr>
          <w:sz w:val="22"/>
          <w:szCs w:val="22"/>
        </w:rPr>
      </w:pPr>
    </w:p>
    <w:tbl>
      <w:tblPr>
        <w:tblStyle w:val="TableGrid"/>
        <w:tblW w:w="9636" w:type="dxa"/>
        <w:tblLook w:val="04A0"/>
      </w:tblPr>
      <w:tblGrid>
        <w:gridCol w:w="3212"/>
        <w:gridCol w:w="3212"/>
        <w:gridCol w:w="3212"/>
      </w:tblGrid>
      <w:tr w:rsidR="00265B29" w:rsidTr="00265B29">
        <w:trPr>
          <w:trHeight w:val="332"/>
        </w:trPr>
        <w:tc>
          <w:tcPr>
            <w:tcW w:w="3212" w:type="dxa"/>
            <w:vAlign w:val="center"/>
          </w:tcPr>
          <w:p w:rsidR="00265B29" w:rsidRPr="00265B29" w:rsidRDefault="00265B29" w:rsidP="00265B29">
            <w:pPr>
              <w:jc w:val="center"/>
              <w:rPr>
                <w:b/>
                <w:sz w:val="18"/>
                <w:szCs w:val="18"/>
              </w:rPr>
            </w:pPr>
            <w:r w:rsidRPr="00265B29">
              <w:rPr>
                <w:b/>
                <w:sz w:val="18"/>
                <w:szCs w:val="18"/>
              </w:rPr>
              <w:t>strategies for achieving the goal</w:t>
            </w:r>
          </w:p>
        </w:tc>
        <w:tc>
          <w:tcPr>
            <w:tcW w:w="3212" w:type="dxa"/>
            <w:vAlign w:val="center"/>
          </w:tcPr>
          <w:p w:rsidR="00265B29" w:rsidRPr="00265B29" w:rsidRDefault="00265B29" w:rsidP="00265B29">
            <w:pPr>
              <w:jc w:val="center"/>
              <w:rPr>
                <w:b/>
                <w:sz w:val="18"/>
                <w:szCs w:val="18"/>
              </w:rPr>
            </w:pPr>
            <w:r w:rsidRPr="00265B29">
              <w:rPr>
                <w:b/>
                <w:sz w:val="18"/>
                <w:szCs w:val="18"/>
              </w:rPr>
              <w:t>evaluative criteria for the goal</w:t>
            </w:r>
          </w:p>
        </w:tc>
        <w:tc>
          <w:tcPr>
            <w:tcW w:w="3212" w:type="dxa"/>
            <w:vAlign w:val="center"/>
          </w:tcPr>
          <w:p w:rsidR="00265B29" w:rsidRPr="00265B29" w:rsidRDefault="00265B29" w:rsidP="00265B29">
            <w:pPr>
              <w:jc w:val="center"/>
              <w:rPr>
                <w:b/>
                <w:sz w:val="18"/>
                <w:szCs w:val="18"/>
              </w:rPr>
            </w:pPr>
            <w:r w:rsidRPr="00265B29">
              <w:rPr>
                <w:b/>
                <w:sz w:val="18"/>
                <w:szCs w:val="18"/>
              </w:rPr>
              <w:t>timeline for goal achievement</w:t>
            </w:r>
          </w:p>
        </w:tc>
      </w:tr>
      <w:tr w:rsidR="00265B29" w:rsidTr="00265B29">
        <w:trPr>
          <w:trHeight w:val="577"/>
        </w:trPr>
        <w:tc>
          <w:tcPr>
            <w:tcW w:w="3212" w:type="dxa"/>
          </w:tcPr>
          <w:p w:rsidR="00265B29" w:rsidRPr="00265B29" w:rsidRDefault="00265B29" w:rsidP="003E473E">
            <w:pPr>
              <w:rPr>
                <w:b/>
                <w:sz w:val="18"/>
                <w:szCs w:val="18"/>
              </w:rPr>
            </w:pPr>
          </w:p>
        </w:tc>
        <w:tc>
          <w:tcPr>
            <w:tcW w:w="3212" w:type="dxa"/>
          </w:tcPr>
          <w:p w:rsidR="00265B29" w:rsidRPr="00265B29" w:rsidRDefault="00265B29" w:rsidP="003E473E">
            <w:pPr>
              <w:rPr>
                <w:b/>
                <w:sz w:val="18"/>
                <w:szCs w:val="18"/>
              </w:rPr>
            </w:pPr>
          </w:p>
        </w:tc>
        <w:tc>
          <w:tcPr>
            <w:tcW w:w="3212" w:type="dxa"/>
          </w:tcPr>
          <w:p w:rsidR="00265B29" w:rsidRPr="00265B29" w:rsidRDefault="00265B29" w:rsidP="003E473E">
            <w:pPr>
              <w:rPr>
                <w:b/>
                <w:sz w:val="18"/>
                <w:szCs w:val="18"/>
              </w:rPr>
            </w:pPr>
          </w:p>
        </w:tc>
      </w:tr>
    </w:tbl>
    <w:p w:rsidR="00265B29" w:rsidRDefault="00265B29" w:rsidP="00265B29">
      <w:pPr>
        <w:rPr>
          <w:sz w:val="22"/>
          <w:szCs w:val="22"/>
        </w:rPr>
      </w:pPr>
    </w:p>
    <w:p w:rsidR="00265B29" w:rsidRPr="00265B29" w:rsidRDefault="00265B29" w:rsidP="00265B29">
      <w:pPr>
        <w:rPr>
          <w:b/>
          <w:sz w:val="22"/>
          <w:szCs w:val="22"/>
        </w:rPr>
      </w:pPr>
      <w:r w:rsidRPr="00265B29">
        <w:rPr>
          <w:b/>
          <w:sz w:val="22"/>
          <w:szCs w:val="22"/>
        </w:rPr>
        <w:t>GOAL:</w:t>
      </w:r>
      <w:r w:rsidRPr="00265B29">
        <w:rPr>
          <w:sz w:val="22"/>
          <w:szCs w:val="22"/>
        </w:rPr>
        <w:t xml:space="preserve">  _____________________________________________________________________________</w:t>
      </w:r>
    </w:p>
    <w:p w:rsidR="00265B29" w:rsidRDefault="00265B29" w:rsidP="00265B29">
      <w:pPr>
        <w:rPr>
          <w:sz w:val="22"/>
          <w:szCs w:val="22"/>
        </w:rPr>
      </w:pPr>
    </w:p>
    <w:tbl>
      <w:tblPr>
        <w:tblStyle w:val="TableGrid"/>
        <w:tblW w:w="9636" w:type="dxa"/>
        <w:tblLook w:val="04A0"/>
      </w:tblPr>
      <w:tblGrid>
        <w:gridCol w:w="3212"/>
        <w:gridCol w:w="3212"/>
        <w:gridCol w:w="3212"/>
      </w:tblGrid>
      <w:tr w:rsidR="00265B29" w:rsidTr="00641173">
        <w:trPr>
          <w:trHeight w:val="332"/>
        </w:trPr>
        <w:tc>
          <w:tcPr>
            <w:tcW w:w="3212" w:type="dxa"/>
            <w:vAlign w:val="center"/>
          </w:tcPr>
          <w:p w:rsidR="00265B29" w:rsidRPr="00265B29" w:rsidRDefault="00265B29" w:rsidP="00641173">
            <w:pPr>
              <w:jc w:val="center"/>
              <w:rPr>
                <w:b/>
                <w:sz w:val="18"/>
                <w:szCs w:val="18"/>
              </w:rPr>
            </w:pPr>
            <w:r w:rsidRPr="00265B29">
              <w:rPr>
                <w:b/>
                <w:sz w:val="18"/>
                <w:szCs w:val="18"/>
              </w:rPr>
              <w:t>strategies for achieving the goal</w:t>
            </w:r>
          </w:p>
        </w:tc>
        <w:tc>
          <w:tcPr>
            <w:tcW w:w="3212" w:type="dxa"/>
            <w:vAlign w:val="center"/>
          </w:tcPr>
          <w:p w:rsidR="00265B29" w:rsidRPr="00265B29" w:rsidRDefault="00265B29" w:rsidP="00641173">
            <w:pPr>
              <w:jc w:val="center"/>
              <w:rPr>
                <w:b/>
                <w:sz w:val="18"/>
                <w:szCs w:val="18"/>
              </w:rPr>
            </w:pPr>
            <w:r w:rsidRPr="00265B29">
              <w:rPr>
                <w:b/>
                <w:sz w:val="18"/>
                <w:szCs w:val="18"/>
              </w:rPr>
              <w:t>evaluative criteria for the goal</w:t>
            </w:r>
          </w:p>
        </w:tc>
        <w:tc>
          <w:tcPr>
            <w:tcW w:w="3212" w:type="dxa"/>
            <w:vAlign w:val="center"/>
          </w:tcPr>
          <w:p w:rsidR="00265B29" w:rsidRPr="00265B29" w:rsidRDefault="00265B29" w:rsidP="00641173">
            <w:pPr>
              <w:jc w:val="center"/>
              <w:rPr>
                <w:b/>
                <w:sz w:val="18"/>
                <w:szCs w:val="18"/>
              </w:rPr>
            </w:pPr>
            <w:r w:rsidRPr="00265B29">
              <w:rPr>
                <w:b/>
                <w:sz w:val="18"/>
                <w:szCs w:val="18"/>
              </w:rPr>
              <w:t>timeline for goal achievement</w:t>
            </w:r>
          </w:p>
        </w:tc>
      </w:tr>
      <w:tr w:rsidR="00265B29" w:rsidTr="00641173">
        <w:trPr>
          <w:trHeight w:val="577"/>
        </w:trPr>
        <w:tc>
          <w:tcPr>
            <w:tcW w:w="3212" w:type="dxa"/>
          </w:tcPr>
          <w:p w:rsidR="00265B29" w:rsidRPr="00265B29" w:rsidRDefault="00265B29" w:rsidP="00641173">
            <w:pPr>
              <w:rPr>
                <w:b/>
                <w:sz w:val="18"/>
                <w:szCs w:val="18"/>
              </w:rPr>
            </w:pPr>
          </w:p>
        </w:tc>
        <w:tc>
          <w:tcPr>
            <w:tcW w:w="3212" w:type="dxa"/>
          </w:tcPr>
          <w:p w:rsidR="00265B29" w:rsidRPr="00265B29" w:rsidRDefault="00265B29" w:rsidP="00641173">
            <w:pPr>
              <w:rPr>
                <w:b/>
                <w:sz w:val="18"/>
                <w:szCs w:val="18"/>
              </w:rPr>
            </w:pPr>
          </w:p>
        </w:tc>
        <w:tc>
          <w:tcPr>
            <w:tcW w:w="3212" w:type="dxa"/>
          </w:tcPr>
          <w:p w:rsidR="00265B29" w:rsidRPr="00265B29" w:rsidRDefault="00265B29" w:rsidP="00641173">
            <w:pPr>
              <w:rPr>
                <w:b/>
                <w:sz w:val="18"/>
                <w:szCs w:val="18"/>
              </w:rPr>
            </w:pPr>
          </w:p>
        </w:tc>
      </w:tr>
    </w:tbl>
    <w:p w:rsidR="00265B29" w:rsidRDefault="00265B29" w:rsidP="00265B29">
      <w:pPr>
        <w:rPr>
          <w:sz w:val="22"/>
          <w:szCs w:val="22"/>
        </w:rPr>
      </w:pPr>
    </w:p>
    <w:p w:rsidR="00265B29" w:rsidRDefault="00265B29" w:rsidP="00265B29">
      <w:pPr>
        <w:rPr>
          <w:sz w:val="22"/>
          <w:szCs w:val="22"/>
        </w:rPr>
      </w:pPr>
    </w:p>
    <w:p w:rsidR="00265B29" w:rsidRPr="00265B29" w:rsidRDefault="00265B29" w:rsidP="00265B29">
      <w:pPr>
        <w:rPr>
          <w:b/>
          <w:sz w:val="22"/>
          <w:szCs w:val="22"/>
        </w:rPr>
      </w:pPr>
      <w:r w:rsidRPr="00265B29">
        <w:rPr>
          <w:b/>
          <w:sz w:val="22"/>
          <w:szCs w:val="22"/>
        </w:rPr>
        <w:t>GOAL:</w:t>
      </w:r>
      <w:r w:rsidRPr="00265B29">
        <w:rPr>
          <w:sz w:val="22"/>
          <w:szCs w:val="22"/>
        </w:rPr>
        <w:t xml:space="preserve">  _____________________________________________________________________________</w:t>
      </w:r>
    </w:p>
    <w:p w:rsidR="00265B29" w:rsidRDefault="00265B29" w:rsidP="00265B29">
      <w:pPr>
        <w:rPr>
          <w:sz w:val="22"/>
          <w:szCs w:val="22"/>
        </w:rPr>
      </w:pPr>
    </w:p>
    <w:tbl>
      <w:tblPr>
        <w:tblStyle w:val="TableGrid"/>
        <w:tblW w:w="9636" w:type="dxa"/>
        <w:tblLook w:val="04A0"/>
      </w:tblPr>
      <w:tblGrid>
        <w:gridCol w:w="3212"/>
        <w:gridCol w:w="3212"/>
        <w:gridCol w:w="3212"/>
      </w:tblGrid>
      <w:tr w:rsidR="00265B29" w:rsidTr="00641173">
        <w:trPr>
          <w:trHeight w:val="332"/>
        </w:trPr>
        <w:tc>
          <w:tcPr>
            <w:tcW w:w="3212" w:type="dxa"/>
            <w:vAlign w:val="center"/>
          </w:tcPr>
          <w:p w:rsidR="00265B29" w:rsidRPr="00265B29" w:rsidRDefault="00265B29" w:rsidP="00641173">
            <w:pPr>
              <w:jc w:val="center"/>
              <w:rPr>
                <w:b/>
                <w:sz w:val="18"/>
                <w:szCs w:val="18"/>
              </w:rPr>
            </w:pPr>
            <w:r w:rsidRPr="00265B29">
              <w:rPr>
                <w:b/>
                <w:sz w:val="18"/>
                <w:szCs w:val="18"/>
              </w:rPr>
              <w:t>strategies for achieving the goal</w:t>
            </w:r>
          </w:p>
        </w:tc>
        <w:tc>
          <w:tcPr>
            <w:tcW w:w="3212" w:type="dxa"/>
            <w:vAlign w:val="center"/>
          </w:tcPr>
          <w:p w:rsidR="00265B29" w:rsidRPr="00265B29" w:rsidRDefault="00265B29" w:rsidP="00641173">
            <w:pPr>
              <w:jc w:val="center"/>
              <w:rPr>
                <w:b/>
                <w:sz w:val="18"/>
                <w:szCs w:val="18"/>
              </w:rPr>
            </w:pPr>
            <w:r w:rsidRPr="00265B29">
              <w:rPr>
                <w:b/>
                <w:sz w:val="18"/>
                <w:szCs w:val="18"/>
              </w:rPr>
              <w:t>evaluative criteria for the goal</w:t>
            </w:r>
          </w:p>
        </w:tc>
        <w:tc>
          <w:tcPr>
            <w:tcW w:w="3212" w:type="dxa"/>
            <w:vAlign w:val="center"/>
          </w:tcPr>
          <w:p w:rsidR="00265B29" w:rsidRPr="00265B29" w:rsidRDefault="00265B29" w:rsidP="00641173">
            <w:pPr>
              <w:jc w:val="center"/>
              <w:rPr>
                <w:b/>
                <w:sz w:val="18"/>
                <w:szCs w:val="18"/>
              </w:rPr>
            </w:pPr>
            <w:r w:rsidRPr="00265B29">
              <w:rPr>
                <w:b/>
                <w:sz w:val="18"/>
                <w:szCs w:val="18"/>
              </w:rPr>
              <w:t>timeline for goal achievement</w:t>
            </w:r>
          </w:p>
        </w:tc>
      </w:tr>
      <w:tr w:rsidR="00265B29" w:rsidTr="00641173">
        <w:trPr>
          <w:trHeight w:val="577"/>
        </w:trPr>
        <w:tc>
          <w:tcPr>
            <w:tcW w:w="3212" w:type="dxa"/>
          </w:tcPr>
          <w:p w:rsidR="00265B29" w:rsidRPr="00265B29" w:rsidRDefault="00265B29" w:rsidP="00641173">
            <w:pPr>
              <w:rPr>
                <w:b/>
                <w:sz w:val="18"/>
                <w:szCs w:val="18"/>
              </w:rPr>
            </w:pPr>
          </w:p>
        </w:tc>
        <w:tc>
          <w:tcPr>
            <w:tcW w:w="3212" w:type="dxa"/>
          </w:tcPr>
          <w:p w:rsidR="00265B29" w:rsidRPr="00265B29" w:rsidRDefault="00265B29" w:rsidP="00641173">
            <w:pPr>
              <w:rPr>
                <w:b/>
                <w:sz w:val="18"/>
                <w:szCs w:val="18"/>
              </w:rPr>
            </w:pPr>
          </w:p>
        </w:tc>
        <w:tc>
          <w:tcPr>
            <w:tcW w:w="3212" w:type="dxa"/>
          </w:tcPr>
          <w:p w:rsidR="00265B29" w:rsidRPr="00265B29" w:rsidRDefault="00265B29" w:rsidP="00641173">
            <w:pPr>
              <w:rPr>
                <w:b/>
                <w:sz w:val="18"/>
                <w:szCs w:val="18"/>
              </w:rPr>
            </w:pPr>
          </w:p>
        </w:tc>
      </w:tr>
    </w:tbl>
    <w:p w:rsidR="00265B29" w:rsidRDefault="00265B29" w:rsidP="00265B29">
      <w:pPr>
        <w:rPr>
          <w:sz w:val="22"/>
          <w:szCs w:val="22"/>
        </w:rPr>
      </w:pPr>
    </w:p>
    <w:p w:rsidR="00265B29" w:rsidRDefault="00265B29" w:rsidP="00265B29">
      <w:pPr>
        <w:rPr>
          <w:sz w:val="22"/>
          <w:szCs w:val="22"/>
        </w:rPr>
      </w:pPr>
    </w:p>
    <w:p w:rsidR="00265B29" w:rsidRPr="00452601" w:rsidRDefault="00265B29" w:rsidP="00265B29">
      <w:pPr>
        <w:rPr>
          <w:b/>
          <w:sz w:val="22"/>
          <w:szCs w:val="22"/>
        </w:rPr>
      </w:pPr>
      <w:r w:rsidRPr="00452601">
        <w:rPr>
          <w:b/>
          <w:sz w:val="22"/>
          <w:szCs w:val="22"/>
        </w:rPr>
        <w:t>DATE COMPLETED:</w:t>
      </w:r>
      <w:r w:rsidRPr="00452601">
        <w:rPr>
          <w:b/>
          <w:sz w:val="22"/>
          <w:szCs w:val="22"/>
        </w:rPr>
        <w:tab/>
      </w:r>
      <w:r>
        <w:rPr>
          <w:b/>
          <w:sz w:val="22"/>
          <w:szCs w:val="22"/>
        </w:rPr>
        <w:tab/>
      </w:r>
      <w:r w:rsidRPr="00452601">
        <w:rPr>
          <w:b/>
          <w:sz w:val="22"/>
          <w:szCs w:val="22"/>
        </w:rPr>
        <w:t>____________________________</w:t>
      </w:r>
    </w:p>
    <w:p w:rsidR="00265B29" w:rsidRPr="00452601" w:rsidRDefault="00265B29" w:rsidP="00265B29">
      <w:pPr>
        <w:rPr>
          <w:b/>
          <w:sz w:val="22"/>
          <w:szCs w:val="22"/>
        </w:rPr>
      </w:pPr>
    </w:p>
    <w:p w:rsidR="00265B29" w:rsidRPr="00452601" w:rsidRDefault="00265B29" w:rsidP="00265B29">
      <w:pPr>
        <w:rPr>
          <w:b/>
          <w:sz w:val="22"/>
          <w:szCs w:val="22"/>
        </w:rPr>
      </w:pPr>
      <w:r>
        <w:rPr>
          <w:b/>
          <w:sz w:val="22"/>
          <w:szCs w:val="22"/>
        </w:rPr>
        <w:t>STAFF SIGNATURE</w:t>
      </w:r>
      <w:r w:rsidRPr="00452601">
        <w:rPr>
          <w:b/>
          <w:sz w:val="22"/>
          <w:szCs w:val="22"/>
        </w:rPr>
        <w:t>:</w:t>
      </w:r>
      <w:r>
        <w:rPr>
          <w:b/>
          <w:sz w:val="22"/>
          <w:szCs w:val="22"/>
        </w:rPr>
        <w:tab/>
      </w:r>
      <w:r w:rsidRPr="00452601">
        <w:rPr>
          <w:b/>
          <w:sz w:val="22"/>
          <w:szCs w:val="22"/>
        </w:rPr>
        <w:tab/>
        <w:t>____________________________</w:t>
      </w:r>
    </w:p>
    <w:p w:rsidR="00265B29" w:rsidRPr="00452601" w:rsidRDefault="00265B29" w:rsidP="00265B29">
      <w:pPr>
        <w:rPr>
          <w:b/>
          <w:sz w:val="22"/>
          <w:szCs w:val="22"/>
        </w:rPr>
      </w:pPr>
    </w:p>
    <w:p w:rsidR="00265B29" w:rsidRDefault="00265B29" w:rsidP="00265B29">
      <w:pPr>
        <w:rPr>
          <w:sz w:val="22"/>
          <w:szCs w:val="22"/>
        </w:rPr>
      </w:pPr>
      <w:r>
        <w:rPr>
          <w:b/>
          <w:sz w:val="22"/>
          <w:szCs w:val="22"/>
        </w:rPr>
        <w:t xml:space="preserve">SUPERVISOR’S </w:t>
      </w:r>
      <w:r w:rsidRPr="00452601">
        <w:rPr>
          <w:b/>
          <w:sz w:val="22"/>
          <w:szCs w:val="22"/>
        </w:rPr>
        <w:t>SIGNATURE:</w:t>
      </w:r>
      <w:r w:rsidRPr="00452601">
        <w:rPr>
          <w:b/>
          <w:sz w:val="22"/>
          <w:szCs w:val="22"/>
        </w:rPr>
        <w:tab/>
        <w:t>____________________________</w:t>
      </w:r>
    </w:p>
    <w:p w:rsidR="003F3EF1" w:rsidRDefault="003F3EF1" w:rsidP="003E473E">
      <w:pPr>
        <w:spacing w:after="200" w:line="276" w:lineRule="auto"/>
        <w:rPr>
          <w:sz w:val="22"/>
          <w:szCs w:val="22"/>
        </w:rPr>
      </w:pPr>
      <w:r>
        <w:rPr>
          <w:sz w:val="22"/>
          <w:szCs w:val="22"/>
        </w:rPr>
        <w:br w:type="page"/>
      </w:r>
    </w:p>
    <w:p w:rsidR="003F3EF1" w:rsidRPr="00641173" w:rsidRDefault="00641173" w:rsidP="00641173">
      <w:pPr>
        <w:shd w:val="clear" w:color="auto" w:fill="76B900"/>
        <w:rPr>
          <w:b/>
          <w:color w:val="FFFFFF" w:themeColor="background1"/>
          <w:sz w:val="28"/>
          <w:szCs w:val="28"/>
        </w:rPr>
      </w:pPr>
      <w:r>
        <w:rPr>
          <w:b/>
          <w:color w:val="FFFFFF" w:themeColor="background1"/>
          <w:sz w:val="28"/>
          <w:szCs w:val="28"/>
        </w:rPr>
        <w:lastRenderedPageBreak/>
        <w:t>7.15</w:t>
      </w:r>
      <w:r>
        <w:rPr>
          <w:b/>
          <w:color w:val="FFFFFF" w:themeColor="background1"/>
          <w:sz w:val="28"/>
          <w:szCs w:val="28"/>
        </w:rPr>
        <w:tab/>
      </w:r>
      <w:r w:rsidRPr="00641173">
        <w:rPr>
          <w:b/>
          <w:color w:val="FFFFFF" w:themeColor="background1"/>
          <w:sz w:val="28"/>
          <w:szCs w:val="28"/>
        </w:rPr>
        <w:t>SAMPLE CONTRACTOR REVIEW FORM</w:t>
      </w:r>
    </w:p>
    <w:p w:rsidR="00641173" w:rsidRDefault="00641173" w:rsidP="00641173">
      <w:pPr>
        <w:rPr>
          <w:sz w:val="22"/>
          <w:szCs w:val="22"/>
        </w:rPr>
      </w:pPr>
    </w:p>
    <w:tbl>
      <w:tblPr>
        <w:tblStyle w:val="TableGrid"/>
        <w:tblW w:w="9504" w:type="dxa"/>
        <w:tblLook w:val="04A0"/>
      </w:tblPr>
      <w:tblGrid>
        <w:gridCol w:w="4752"/>
        <w:gridCol w:w="4752"/>
      </w:tblGrid>
      <w:tr w:rsidR="00641173" w:rsidTr="00641173">
        <w:trPr>
          <w:trHeight w:val="458"/>
        </w:trPr>
        <w:tc>
          <w:tcPr>
            <w:tcW w:w="9504" w:type="dxa"/>
            <w:gridSpan w:val="2"/>
            <w:shd w:val="clear" w:color="auto" w:fill="D9D9D9" w:themeFill="background1" w:themeFillShade="D9"/>
            <w:vAlign w:val="center"/>
          </w:tcPr>
          <w:p w:rsidR="00641173" w:rsidRPr="007A13A6" w:rsidRDefault="00641173" w:rsidP="00641173">
            <w:r>
              <w:rPr>
                <w:b/>
              </w:rPr>
              <w:t>CONTRACTOR INFORMATION</w:t>
            </w:r>
          </w:p>
        </w:tc>
      </w:tr>
      <w:tr w:rsidR="00641173" w:rsidTr="00641173">
        <w:trPr>
          <w:trHeight w:val="576"/>
        </w:trPr>
        <w:tc>
          <w:tcPr>
            <w:tcW w:w="4752" w:type="dxa"/>
            <w:shd w:val="clear" w:color="auto" w:fill="FFFFFF" w:themeFill="background1"/>
          </w:tcPr>
          <w:p w:rsidR="00641173" w:rsidRPr="003B745F" w:rsidRDefault="00641173" w:rsidP="00641173">
            <w:r>
              <w:t>name</w:t>
            </w:r>
          </w:p>
        </w:tc>
        <w:tc>
          <w:tcPr>
            <w:tcW w:w="4752" w:type="dxa"/>
            <w:shd w:val="clear" w:color="auto" w:fill="FFFFFF" w:themeFill="background1"/>
          </w:tcPr>
          <w:p w:rsidR="00641173" w:rsidRPr="007A13A6" w:rsidRDefault="00641173" w:rsidP="00641173">
            <w:r>
              <w:t>company name</w:t>
            </w:r>
          </w:p>
        </w:tc>
      </w:tr>
      <w:tr w:rsidR="00641173" w:rsidTr="00641173">
        <w:trPr>
          <w:trHeight w:val="576"/>
        </w:trPr>
        <w:tc>
          <w:tcPr>
            <w:tcW w:w="4752" w:type="dxa"/>
            <w:shd w:val="clear" w:color="auto" w:fill="FFFFFF" w:themeFill="background1"/>
          </w:tcPr>
          <w:p w:rsidR="00641173" w:rsidRPr="003B745F" w:rsidRDefault="00641173" w:rsidP="00641173">
            <w:r>
              <w:t>contract #</w:t>
            </w:r>
          </w:p>
        </w:tc>
        <w:tc>
          <w:tcPr>
            <w:tcW w:w="4752" w:type="dxa"/>
            <w:shd w:val="clear" w:color="auto" w:fill="FFFFFF" w:themeFill="background1"/>
          </w:tcPr>
          <w:p w:rsidR="00641173" w:rsidRPr="007A13A6" w:rsidRDefault="00641173" w:rsidP="00641173">
            <w:r>
              <w:t>staff overseeing contract</w:t>
            </w:r>
          </w:p>
        </w:tc>
      </w:tr>
      <w:tr w:rsidR="00641173" w:rsidTr="00641173">
        <w:trPr>
          <w:trHeight w:val="576"/>
        </w:trPr>
        <w:tc>
          <w:tcPr>
            <w:tcW w:w="4752" w:type="dxa"/>
            <w:shd w:val="clear" w:color="auto" w:fill="FFFFFF" w:themeFill="background1"/>
          </w:tcPr>
          <w:p w:rsidR="00641173" w:rsidRDefault="00641173" w:rsidP="00641173">
            <w:r>
              <w:t>contract start-date</w:t>
            </w:r>
          </w:p>
        </w:tc>
        <w:tc>
          <w:tcPr>
            <w:tcW w:w="4752" w:type="dxa"/>
            <w:shd w:val="clear" w:color="auto" w:fill="FFFFFF" w:themeFill="background1"/>
          </w:tcPr>
          <w:p w:rsidR="00641173" w:rsidRDefault="00641173" w:rsidP="00641173">
            <w:r>
              <w:t>contract end-date</w:t>
            </w:r>
          </w:p>
        </w:tc>
      </w:tr>
    </w:tbl>
    <w:p w:rsidR="00641173" w:rsidRDefault="00641173" w:rsidP="00641173">
      <w:pPr>
        <w:rPr>
          <w:sz w:val="22"/>
          <w:szCs w:val="22"/>
        </w:rPr>
      </w:pPr>
    </w:p>
    <w:p w:rsidR="00641173" w:rsidRPr="00641173" w:rsidRDefault="00641173" w:rsidP="00641173">
      <w:pPr>
        <w:rPr>
          <w:b/>
          <w:sz w:val="22"/>
          <w:szCs w:val="22"/>
          <w:u w:val="single"/>
        </w:rPr>
      </w:pPr>
      <w:r w:rsidRPr="00641173">
        <w:rPr>
          <w:b/>
          <w:sz w:val="22"/>
          <w:szCs w:val="22"/>
          <w:u w:val="single"/>
        </w:rPr>
        <w:t>REVIEW OF PERFORMANCE</w:t>
      </w:r>
    </w:p>
    <w:p w:rsidR="00641173" w:rsidRDefault="00641173" w:rsidP="00641173">
      <w:pPr>
        <w:rPr>
          <w:sz w:val="22"/>
          <w:szCs w:val="22"/>
        </w:rPr>
      </w:pPr>
    </w:p>
    <w:tbl>
      <w:tblPr>
        <w:tblStyle w:val="TableGrid"/>
        <w:tblW w:w="9636" w:type="dxa"/>
        <w:tblLayout w:type="fixed"/>
        <w:tblLook w:val="04A0"/>
      </w:tblPr>
      <w:tblGrid>
        <w:gridCol w:w="5958"/>
        <w:gridCol w:w="180"/>
        <w:gridCol w:w="1141"/>
        <w:gridCol w:w="119"/>
        <w:gridCol w:w="1170"/>
        <w:gridCol w:w="1068"/>
      </w:tblGrid>
      <w:tr w:rsidR="00641173" w:rsidTr="00641173">
        <w:trPr>
          <w:trHeight w:val="332"/>
        </w:trPr>
        <w:tc>
          <w:tcPr>
            <w:tcW w:w="6138" w:type="dxa"/>
            <w:gridSpan w:val="2"/>
            <w:shd w:val="clear" w:color="auto" w:fill="D9D9D9" w:themeFill="background1" w:themeFillShade="D9"/>
            <w:vAlign w:val="center"/>
          </w:tcPr>
          <w:p w:rsidR="00641173" w:rsidRPr="00265B29" w:rsidRDefault="00641173" w:rsidP="00641173">
            <w:pPr>
              <w:jc w:val="center"/>
              <w:rPr>
                <w:b/>
                <w:sz w:val="18"/>
                <w:szCs w:val="18"/>
              </w:rPr>
            </w:pPr>
            <w:r>
              <w:rPr>
                <w:b/>
                <w:sz w:val="18"/>
                <w:szCs w:val="18"/>
              </w:rPr>
              <w:t>criteria</w:t>
            </w:r>
          </w:p>
        </w:tc>
        <w:tc>
          <w:tcPr>
            <w:tcW w:w="1260" w:type="dxa"/>
            <w:gridSpan w:val="2"/>
            <w:shd w:val="clear" w:color="auto" w:fill="D9D9D9" w:themeFill="background1" w:themeFillShade="D9"/>
            <w:vAlign w:val="center"/>
          </w:tcPr>
          <w:p w:rsidR="00641173" w:rsidRPr="00265B29" w:rsidRDefault="00641173" w:rsidP="00641173">
            <w:pPr>
              <w:jc w:val="center"/>
              <w:rPr>
                <w:b/>
                <w:sz w:val="18"/>
                <w:szCs w:val="18"/>
              </w:rPr>
            </w:pPr>
            <w:r>
              <w:rPr>
                <w:b/>
                <w:sz w:val="18"/>
                <w:szCs w:val="18"/>
              </w:rPr>
              <w:t>yes</w:t>
            </w:r>
          </w:p>
        </w:tc>
        <w:tc>
          <w:tcPr>
            <w:tcW w:w="1170" w:type="dxa"/>
            <w:shd w:val="clear" w:color="auto" w:fill="D9D9D9" w:themeFill="background1" w:themeFillShade="D9"/>
            <w:vAlign w:val="center"/>
          </w:tcPr>
          <w:p w:rsidR="00641173" w:rsidRPr="00265B29" w:rsidRDefault="00641173" w:rsidP="00641173">
            <w:pPr>
              <w:jc w:val="center"/>
              <w:rPr>
                <w:b/>
                <w:sz w:val="18"/>
                <w:szCs w:val="18"/>
              </w:rPr>
            </w:pPr>
            <w:r>
              <w:rPr>
                <w:b/>
                <w:sz w:val="18"/>
                <w:szCs w:val="18"/>
              </w:rPr>
              <w:t>no</w:t>
            </w:r>
          </w:p>
        </w:tc>
        <w:tc>
          <w:tcPr>
            <w:tcW w:w="1068" w:type="dxa"/>
            <w:shd w:val="clear" w:color="auto" w:fill="D9D9D9" w:themeFill="background1" w:themeFillShade="D9"/>
            <w:vAlign w:val="center"/>
          </w:tcPr>
          <w:p w:rsidR="00641173" w:rsidRPr="00265B29" w:rsidRDefault="00641173" w:rsidP="00641173">
            <w:pPr>
              <w:jc w:val="center"/>
              <w:rPr>
                <w:b/>
                <w:sz w:val="18"/>
                <w:szCs w:val="18"/>
              </w:rPr>
            </w:pPr>
            <w:r>
              <w:rPr>
                <w:b/>
                <w:sz w:val="18"/>
                <w:szCs w:val="18"/>
              </w:rPr>
              <w:t>N/A</w:t>
            </w:r>
          </w:p>
        </w:tc>
      </w:tr>
      <w:tr w:rsidR="00641173" w:rsidTr="00641173">
        <w:trPr>
          <w:trHeight w:val="305"/>
        </w:trPr>
        <w:tc>
          <w:tcPr>
            <w:tcW w:w="6138" w:type="dxa"/>
            <w:gridSpan w:val="2"/>
            <w:vAlign w:val="center"/>
          </w:tcPr>
          <w:p w:rsidR="00641173" w:rsidRPr="00641173" w:rsidRDefault="00254756" w:rsidP="009520C8">
            <w:pPr>
              <w:pStyle w:val="ListParagraph"/>
              <w:numPr>
                <w:ilvl w:val="0"/>
                <w:numId w:val="72"/>
              </w:numPr>
              <w:rPr>
                <w:sz w:val="18"/>
                <w:szCs w:val="18"/>
              </w:rPr>
            </w:pPr>
            <w:r>
              <w:rPr>
                <w:sz w:val="18"/>
                <w:szCs w:val="18"/>
              </w:rPr>
              <w:t>Did the contractor complete</w:t>
            </w:r>
            <w:r w:rsidR="00641173" w:rsidRPr="00641173">
              <w:rPr>
                <w:sz w:val="18"/>
                <w:szCs w:val="18"/>
              </w:rPr>
              <w:t xml:space="preserve"> </w:t>
            </w:r>
            <w:r>
              <w:rPr>
                <w:sz w:val="18"/>
                <w:szCs w:val="18"/>
              </w:rPr>
              <w:t xml:space="preserve">all </w:t>
            </w:r>
            <w:r w:rsidR="00641173" w:rsidRPr="00641173">
              <w:rPr>
                <w:sz w:val="18"/>
                <w:szCs w:val="18"/>
              </w:rPr>
              <w:t>deliverables outlined in the contract</w:t>
            </w:r>
            <w:r>
              <w:rPr>
                <w:sz w:val="18"/>
                <w:szCs w:val="18"/>
              </w:rPr>
              <w:t>?</w:t>
            </w:r>
          </w:p>
        </w:tc>
        <w:tc>
          <w:tcPr>
            <w:tcW w:w="1260" w:type="dxa"/>
            <w:gridSpan w:val="2"/>
          </w:tcPr>
          <w:p w:rsidR="00641173" w:rsidRPr="00265B29" w:rsidRDefault="00641173" w:rsidP="00641173">
            <w:pPr>
              <w:rPr>
                <w:b/>
                <w:sz w:val="18"/>
                <w:szCs w:val="18"/>
              </w:rPr>
            </w:pPr>
          </w:p>
        </w:tc>
        <w:tc>
          <w:tcPr>
            <w:tcW w:w="1170" w:type="dxa"/>
          </w:tcPr>
          <w:p w:rsidR="00641173" w:rsidRPr="00265B29" w:rsidRDefault="00641173" w:rsidP="00641173">
            <w:pPr>
              <w:rPr>
                <w:b/>
                <w:sz w:val="18"/>
                <w:szCs w:val="18"/>
              </w:rPr>
            </w:pPr>
          </w:p>
        </w:tc>
        <w:tc>
          <w:tcPr>
            <w:tcW w:w="1068" w:type="dxa"/>
          </w:tcPr>
          <w:p w:rsidR="00641173" w:rsidRPr="00265B29" w:rsidRDefault="00641173" w:rsidP="00641173">
            <w:pPr>
              <w:rPr>
                <w:b/>
                <w:sz w:val="18"/>
                <w:szCs w:val="18"/>
              </w:rPr>
            </w:pPr>
          </w:p>
        </w:tc>
      </w:tr>
      <w:tr w:rsidR="00641173" w:rsidTr="00641173">
        <w:trPr>
          <w:trHeight w:val="577"/>
        </w:trPr>
        <w:tc>
          <w:tcPr>
            <w:tcW w:w="9636" w:type="dxa"/>
            <w:gridSpan w:val="6"/>
          </w:tcPr>
          <w:p w:rsidR="00641173" w:rsidRPr="00641173" w:rsidRDefault="00641173" w:rsidP="00641173">
            <w:pPr>
              <w:rPr>
                <w:sz w:val="18"/>
                <w:szCs w:val="18"/>
              </w:rPr>
            </w:pPr>
            <w:r w:rsidRPr="00641173">
              <w:rPr>
                <w:sz w:val="18"/>
                <w:szCs w:val="18"/>
              </w:rPr>
              <w:t>comments</w:t>
            </w:r>
          </w:p>
        </w:tc>
      </w:tr>
      <w:tr w:rsidR="00641173" w:rsidRPr="00265B29" w:rsidTr="00641173">
        <w:trPr>
          <w:trHeight w:val="305"/>
        </w:trPr>
        <w:tc>
          <w:tcPr>
            <w:tcW w:w="6138" w:type="dxa"/>
            <w:gridSpan w:val="2"/>
            <w:vAlign w:val="center"/>
          </w:tcPr>
          <w:p w:rsidR="00641173" w:rsidRPr="00641173" w:rsidRDefault="00254756" w:rsidP="009520C8">
            <w:pPr>
              <w:pStyle w:val="ListParagraph"/>
              <w:numPr>
                <w:ilvl w:val="0"/>
                <w:numId w:val="72"/>
              </w:numPr>
              <w:rPr>
                <w:sz w:val="18"/>
                <w:szCs w:val="18"/>
              </w:rPr>
            </w:pPr>
            <w:r>
              <w:rPr>
                <w:sz w:val="18"/>
                <w:szCs w:val="18"/>
              </w:rPr>
              <w:t xml:space="preserve">Did the contractor complete all </w:t>
            </w:r>
            <w:r w:rsidR="00641173">
              <w:rPr>
                <w:sz w:val="18"/>
                <w:szCs w:val="18"/>
              </w:rPr>
              <w:t xml:space="preserve">deliverables within </w:t>
            </w:r>
            <w:r>
              <w:rPr>
                <w:sz w:val="18"/>
                <w:szCs w:val="18"/>
              </w:rPr>
              <w:t xml:space="preserve">the </w:t>
            </w:r>
            <w:r w:rsidR="00641173">
              <w:rPr>
                <w:sz w:val="18"/>
                <w:szCs w:val="18"/>
              </w:rPr>
              <w:t>required timelines</w:t>
            </w:r>
            <w:r>
              <w:rPr>
                <w:sz w:val="18"/>
                <w:szCs w:val="18"/>
              </w:rPr>
              <w:t>?</w:t>
            </w:r>
          </w:p>
        </w:tc>
        <w:tc>
          <w:tcPr>
            <w:tcW w:w="1260" w:type="dxa"/>
            <w:gridSpan w:val="2"/>
          </w:tcPr>
          <w:p w:rsidR="00641173" w:rsidRPr="00265B29" w:rsidRDefault="00641173" w:rsidP="00641173">
            <w:pPr>
              <w:rPr>
                <w:b/>
                <w:sz w:val="18"/>
                <w:szCs w:val="18"/>
              </w:rPr>
            </w:pPr>
          </w:p>
        </w:tc>
        <w:tc>
          <w:tcPr>
            <w:tcW w:w="1170" w:type="dxa"/>
          </w:tcPr>
          <w:p w:rsidR="00641173" w:rsidRPr="00265B29" w:rsidRDefault="00641173" w:rsidP="00641173">
            <w:pPr>
              <w:rPr>
                <w:b/>
                <w:sz w:val="18"/>
                <w:szCs w:val="18"/>
              </w:rPr>
            </w:pPr>
          </w:p>
        </w:tc>
        <w:tc>
          <w:tcPr>
            <w:tcW w:w="1068" w:type="dxa"/>
          </w:tcPr>
          <w:p w:rsidR="00641173" w:rsidRPr="00265B29" w:rsidRDefault="00641173" w:rsidP="00641173">
            <w:pPr>
              <w:rPr>
                <w:b/>
                <w:sz w:val="18"/>
                <w:szCs w:val="18"/>
              </w:rPr>
            </w:pPr>
          </w:p>
        </w:tc>
      </w:tr>
      <w:tr w:rsidR="00641173" w:rsidRPr="00641173" w:rsidTr="00641173">
        <w:trPr>
          <w:trHeight w:val="577"/>
        </w:trPr>
        <w:tc>
          <w:tcPr>
            <w:tcW w:w="9636" w:type="dxa"/>
            <w:gridSpan w:val="6"/>
          </w:tcPr>
          <w:p w:rsidR="00641173" w:rsidRPr="00641173" w:rsidRDefault="00641173" w:rsidP="00641173">
            <w:pPr>
              <w:rPr>
                <w:sz w:val="18"/>
                <w:szCs w:val="18"/>
              </w:rPr>
            </w:pPr>
            <w:r w:rsidRPr="00641173">
              <w:rPr>
                <w:sz w:val="18"/>
                <w:szCs w:val="18"/>
              </w:rPr>
              <w:t>comments</w:t>
            </w:r>
          </w:p>
        </w:tc>
      </w:tr>
      <w:tr w:rsidR="00641173" w:rsidRPr="00265B29" w:rsidTr="00641173">
        <w:trPr>
          <w:trHeight w:val="305"/>
        </w:trPr>
        <w:tc>
          <w:tcPr>
            <w:tcW w:w="6138" w:type="dxa"/>
            <w:gridSpan w:val="2"/>
            <w:vAlign w:val="center"/>
          </w:tcPr>
          <w:p w:rsidR="00641173" w:rsidRPr="00641173" w:rsidRDefault="00254756" w:rsidP="009520C8">
            <w:pPr>
              <w:pStyle w:val="ListParagraph"/>
              <w:numPr>
                <w:ilvl w:val="0"/>
                <w:numId w:val="72"/>
              </w:numPr>
              <w:rPr>
                <w:sz w:val="18"/>
                <w:szCs w:val="18"/>
              </w:rPr>
            </w:pPr>
            <w:r>
              <w:rPr>
                <w:sz w:val="18"/>
                <w:szCs w:val="18"/>
              </w:rPr>
              <w:t xml:space="preserve">Did the contractor complete all </w:t>
            </w:r>
            <w:r w:rsidR="00641173">
              <w:rPr>
                <w:sz w:val="18"/>
                <w:szCs w:val="18"/>
              </w:rPr>
              <w:t>deliverables at an acceptable level of quality</w:t>
            </w:r>
            <w:r>
              <w:rPr>
                <w:sz w:val="18"/>
                <w:szCs w:val="18"/>
              </w:rPr>
              <w:t>?</w:t>
            </w:r>
          </w:p>
        </w:tc>
        <w:tc>
          <w:tcPr>
            <w:tcW w:w="1260" w:type="dxa"/>
            <w:gridSpan w:val="2"/>
          </w:tcPr>
          <w:p w:rsidR="00641173" w:rsidRPr="00265B29" w:rsidRDefault="00641173" w:rsidP="00641173">
            <w:pPr>
              <w:rPr>
                <w:b/>
                <w:sz w:val="18"/>
                <w:szCs w:val="18"/>
              </w:rPr>
            </w:pPr>
          </w:p>
        </w:tc>
        <w:tc>
          <w:tcPr>
            <w:tcW w:w="1170" w:type="dxa"/>
          </w:tcPr>
          <w:p w:rsidR="00641173" w:rsidRPr="00265B29" w:rsidRDefault="00641173" w:rsidP="00641173">
            <w:pPr>
              <w:rPr>
                <w:b/>
                <w:sz w:val="18"/>
                <w:szCs w:val="18"/>
              </w:rPr>
            </w:pPr>
          </w:p>
        </w:tc>
        <w:tc>
          <w:tcPr>
            <w:tcW w:w="1068" w:type="dxa"/>
          </w:tcPr>
          <w:p w:rsidR="00641173" w:rsidRPr="00265B29" w:rsidRDefault="00641173" w:rsidP="00641173">
            <w:pPr>
              <w:rPr>
                <w:b/>
                <w:sz w:val="18"/>
                <w:szCs w:val="18"/>
              </w:rPr>
            </w:pPr>
          </w:p>
        </w:tc>
      </w:tr>
      <w:tr w:rsidR="00641173" w:rsidRPr="00641173" w:rsidTr="00641173">
        <w:trPr>
          <w:trHeight w:val="577"/>
        </w:trPr>
        <w:tc>
          <w:tcPr>
            <w:tcW w:w="9636" w:type="dxa"/>
            <w:gridSpan w:val="6"/>
          </w:tcPr>
          <w:p w:rsidR="00641173" w:rsidRPr="00641173" w:rsidRDefault="00641173" w:rsidP="00641173">
            <w:pPr>
              <w:rPr>
                <w:sz w:val="18"/>
                <w:szCs w:val="18"/>
              </w:rPr>
            </w:pPr>
            <w:r w:rsidRPr="00641173">
              <w:rPr>
                <w:sz w:val="18"/>
                <w:szCs w:val="18"/>
              </w:rPr>
              <w:t>comments</w:t>
            </w:r>
          </w:p>
        </w:tc>
      </w:tr>
      <w:tr w:rsidR="00641173" w:rsidRPr="00265B29" w:rsidTr="00641173">
        <w:trPr>
          <w:trHeight w:val="305"/>
        </w:trPr>
        <w:tc>
          <w:tcPr>
            <w:tcW w:w="6138" w:type="dxa"/>
            <w:gridSpan w:val="2"/>
            <w:vAlign w:val="center"/>
          </w:tcPr>
          <w:p w:rsidR="00641173" w:rsidRPr="00254756" w:rsidRDefault="00254756" w:rsidP="009520C8">
            <w:pPr>
              <w:pStyle w:val="ListParagraph"/>
              <w:numPr>
                <w:ilvl w:val="0"/>
                <w:numId w:val="72"/>
              </w:numPr>
              <w:rPr>
                <w:sz w:val="18"/>
                <w:szCs w:val="18"/>
              </w:rPr>
            </w:pPr>
            <w:r w:rsidRPr="00254756">
              <w:rPr>
                <w:sz w:val="18"/>
                <w:szCs w:val="18"/>
              </w:rPr>
              <w:t xml:space="preserve">Did the contractor follow all applicable policies and </w:t>
            </w:r>
            <w:r w:rsidR="00641173" w:rsidRPr="00254756">
              <w:rPr>
                <w:sz w:val="18"/>
                <w:szCs w:val="18"/>
              </w:rPr>
              <w:t>procedures</w:t>
            </w:r>
            <w:r w:rsidRPr="00254756">
              <w:rPr>
                <w:sz w:val="18"/>
                <w:szCs w:val="18"/>
              </w:rPr>
              <w:t>?</w:t>
            </w:r>
          </w:p>
        </w:tc>
        <w:tc>
          <w:tcPr>
            <w:tcW w:w="1260" w:type="dxa"/>
            <w:gridSpan w:val="2"/>
          </w:tcPr>
          <w:p w:rsidR="00641173" w:rsidRPr="00265B29" w:rsidRDefault="00641173" w:rsidP="00641173">
            <w:pPr>
              <w:rPr>
                <w:b/>
                <w:sz w:val="18"/>
                <w:szCs w:val="18"/>
              </w:rPr>
            </w:pPr>
          </w:p>
        </w:tc>
        <w:tc>
          <w:tcPr>
            <w:tcW w:w="1170" w:type="dxa"/>
          </w:tcPr>
          <w:p w:rsidR="00641173" w:rsidRPr="00265B29" w:rsidRDefault="00641173" w:rsidP="00641173">
            <w:pPr>
              <w:rPr>
                <w:b/>
                <w:sz w:val="18"/>
                <w:szCs w:val="18"/>
              </w:rPr>
            </w:pPr>
          </w:p>
        </w:tc>
        <w:tc>
          <w:tcPr>
            <w:tcW w:w="1068" w:type="dxa"/>
          </w:tcPr>
          <w:p w:rsidR="00641173" w:rsidRPr="00265B29" w:rsidRDefault="00641173" w:rsidP="00641173">
            <w:pPr>
              <w:rPr>
                <w:b/>
                <w:sz w:val="18"/>
                <w:szCs w:val="18"/>
              </w:rPr>
            </w:pPr>
          </w:p>
        </w:tc>
      </w:tr>
      <w:tr w:rsidR="00641173" w:rsidRPr="00641173" w:rsidTr="00641173">
        <w:trPr>
          <w:trHeight w:val="577"/>
        </w:trPr>
        <w:tc>
          <w:tcPr>
            <w:tcW w:w="9636" w:type="dxa"/>
            <w:gridSpan w:val="6"/>
          </w:tcPr>
          <w:p w:rsidR="00641173" w:rsidRPr="00641173" w:rsidRDefault="00641173" w:rsidP="00641173">
            <w:pPr>
              <w:rPr>
                <w:sz w:val="18"/>
                <w:szCs w:val="18"/>
              </w:rPr>
            </w:pPr>
            <w:r w:rsidRPr="00641173">
              <w:rPr>
                <w:sz w:val="18"/>
                <w:szCs w:val="18"/>
              </w:rPr>
              <w:t>comments</w:t>
            </w:r>
          </w:p>
        </w:tc>
      </w:tr>
      <w:tr w:rsidR="00641173" w:rsidRPr="00265B29" w:rsidTr="00641173">
        <w:trPr>
          <w:trHeight w:val="305"/>
        </w:trPr>
        <w:tc>
          <w:tcPr>
            <w:tcW w:w="6138" w:type="dxa"/>
            <w:gridSpan w:val="2"/>
            <w:vAlign w:val="center"/>
          </w:tcPr>
          <w:p w:rsidR="00641173" w:rsidRPr="00254756" w:rsidRDefault="00254756" w:rsidP="009520C8">
            <w:pPr>
              <w:pStyle w:val="ListParagraph"/>
              <w:numPr>
                <w:ilvl w:val="0"/>
                <w:numId w:val="72"/>
              </w:numPr>
              <w:rPr>
                <w:sz w:val="18"/>
                <w:szCs w:val="18"/>
              </w:rPr>
            </w:pPr>
            <w:r w:rsidRPr="00254756">
              <w:rPr>
                <w:sz w:val="18"/>
                <w:szCs w:val="18"/>
              </w:rPr>
              <w:t xml:space="preserve">Did the contractor prepare accurate </w:t>
            </w:r>
            <w:r w:rsidR="00641173" w:rsidRPr="00254756">
              <w:rPr>
                <w:sz w:val="18"/>
                <w:szCs w:val="18"/>
              </w:rPr>
              <w:t>invoi</w:t>
            </w:r>
            <w:r w:rsidRPr="00254756">
              <w:rPr>
                <w:sz w:val="18"/>
                <w:szCs w:val="18"/>
              </w:rPr>
              <w:t>ces that were submitted in a timely fashion?</w:t>
            </w:r>
          </w:p>
        </w:tc>
        <w:tc>
          <w:tcPr>
            <w:tcW w:w="1260" w:type="dxa"/>
            <w:gridSpan w:val="2"/>
          </w:tcPr>
          <w:p w:rsidR="00641173" w:rsidRPr="00265B29" w:rsidRDefault="00641173" w:rsidP="00641173">
            <w:pPr>
              <w:rPr>
                <w:b/>
                <w:sz w:val="18"/>
                <w:szCs w:val="18"/>
              </w:rPr>
            </w:pPr>
          </w:p>
        </w:tc>
        <w:tc>
          <w:tcPr>
            <w:tcW w:w="1170" w:type="dxa"/>
          </w:tcPr>
          <w:p w:rsidR="00641173" w:rsidRPr="00265B29" w:rsidRDefault="00641173" w:rsidP="00641173">
            <w:pPr>
              <w:rPr>
                <w:b/>
                <w:sz w:val="18"/>
                <w:szCs w:val="18"/>
              </w:rPr>
            </w:pPr>
          </w:p>
        </w:tc>
        <w:tc>
          <w:tcPr>
            <w:tcW w:w="1068" w:type="dxa"/>
          </w:tcPr>
          <w:p w:rsidR="00641173" w:rsidRPr="00265B29" w:rsidRDefault="00641173" w:rsidP="00641173">
            <w:pPr>
              <w:rPr>
                <w:b/>
                <w:sz w:val="18"/>
                <w:szCs w:val="18"/>
              </w:rPr>
            </w:pPr>
          </w:p>
        </w:tc>
      </w:tr>
      <w:tr w:rsidR="00641173" w:rsidRPr="00641173" w:rsidTr="00641173">
        <w:trPr>
          <w:trHeight w:val="577"/>
        </w:trPr>
        <w:tc>
          <w:tcPr>
            <w:tcW w:w="9636" w:type="dxa"/>
            <w:gridSpan w:val="6"/>
          </w:tcPr>
          <w:p w:rsidR="00641173" w:rsidRPr="00641173" w:rsidRDefault="00641173" w:rsidP="00641173">
            <w:pPr>
              <w:rPr>
                <w:sz w:val="18"/>
                <w:szCs w:val="18"/>
              </w:rPr>
            </w:pPr>
            <w:r w:rsidRPr="00641173">
              <w:rPr>
                <w:sz w:val="18"/>
                <w:szCs w:val="18"/>
              </w:rPr>
              <w:t>comments</w:t>
            </w:r>
          </w:p>
        </w:tc>
      </w:tr>
      <w:tr w:rsidR="00641173" w:rsidRPr="00265B29" w:rsidTr="00641173">
        <w:trPr>
          <w:trHeight w:val="305"/>
        </w:trPr>
        <w:tc>
          <w:tcPr>
            <w:tcW w:w="5958" w:type="dxa"/>
            <w:vAlign w:val="center"/>
          </w:tcPr>
          <w:p w:rsidR="00641173" w:rsidRPr="00254756" w:rsidRDefault="00254756" w:rsidP="009520C8">
            <w:pPr>
              <w:pStyle w:val="ListParagraph"/>
              <w:numPr>
                <w:ilvl w:val="0"/>
                <w:numId w:val="72"/>
              </w:numPr>
              <w:rPr>
                <w:sz w:val="18"/>
                <w:szCs w:val="18"/>
              </w:rPr>
            </w:pPr>
            <w:r w:rsidRPr="00254756">
              <w:rPr>
                <w:sz w:val="18"/>
                <w:szCs w:val="18"/>
              </w:rPr>
              <w:t xml:space="preserve">Do you have </w:t>
            </w:r>
            <w:r w:rsidR="00641173" w:rsidRPr="00254756">
              <w:rPr>
                <w:sz w:val="18"/>
                <w:szCs w:val="18"/>
              </w:rPr>
              <w:t xml:space="preserve">concerns </w:t>
            </w:r>
            <w:r w:rsidRPr="00254756">
              <w:rPr>
                <w:sz w:val="18"/>
                <w:szCs w:val="18"/>
              </w:rPr>
              <w:t>about</w:t>
            </w:r>
            <w:r w:rsidR="00641173" w:rsidRPr="00254756">
              <w:rPr>
                <w:sz w:val="18"/>
                <w:szCs w:val="18"/>
              </w:rPr>
              <w:t xml:space="preserve"> the work of this contractor</w:t>
            </w:r>
            <w:r>
              <w:rPr>
                <w:sz w:val="18"/>
                <w:szCs w:val="18"/>
              </w:rPr>
              <w:t xml:space="preserve"> or did you have any issues that could not be resolved</w:t>
            </w:r>
            <w:r w:rsidRPr="00254756">
              <w:rPr>
                <w:sz w:val="18"/>
                <w:szCs w:val="18"/>
              </w:rPr>
              <w:t>?</w:t>
            </w:r>
          </w:p>
        </w:tc>
        <w:tc>
          <w:tcPr>
            <w:tcW w:w="1321" w:type="dxa"/>
            <w:gridSpan w:val="2"/>
          </w:tcPr>
          <w:p w:rsidR="00641173" w:rsidRPr="00265B29" w:rsidRDefault="00641173" w:rsidP="00641173">
            <w:pPr>
              <w:rPr>
                <w:b/>
                <w:sz w:val="18"/>
                <w:szCs w:val="18"/>
              </w:rPr>
            </w:pPr>
          </w:p>
        </w:tc>
        <w:tc>
          <w:tcPr>
            <w:tcW w:w="1289" w:type="dxa"/>
            <w:gridSpan w:val="2"/>
          </w:tcPr>
          <w:p w:rsidR="00641173" w:rsidRPr="00265B29" w:rsidRDefault="00641173" w:rsidP="00641173">
            <w:pPr>
              <w:rPr>
                <w:b/>
                <w:sz w:val="18"/>
                <w:szCs w:val="18"/>
              </w:rPr>
            </w:pPr>
          </w:p>
        </w:tc>
        <w:tc>
          <w:tcPr>
            <w:tcW w:w="1068" w:type="dxa"/>
          </w:tcPr>
          <w:p w:rsidR="00641173" w:rsidRPr="00265B29" w:rsidRDefault="00641173" w:rsidP="00641173">
            <w:pPr>
              <w:rPr>
                <w:b/>
                <w:sz w:val="18"/>
                <w:szCs w:val="18"/>
              </w:rPr>
            </w:pPr>
          </w:p>
        </w:tc>
      </w:tr>
      <w:tr w:rsidR="00641173" w:rsidRPr="00641173" w:rsidTr="00641173">
        <w:trPr>
          <w:trHeight w:val="577"/>
        </w:trPr>
        <w:tc>
          <w:tcPr>
            <w:tcW w:w="9636" w:type="dxa"/>
            <w:gridSpan w:val="6"/>
          </w:tcPr>
          <w:p w:rsidR="00641173" w:rsidRPr="00641173" w:rsidRDefault="00641173" w:rsidP="00641173">
            <w:pPr>
              <w:rPr>
                <w:sz w:val="18"/>
                <w:szCs w:val="18"/>
              </w:rPr>
            </w:pPr>
            <w:r w:rsidRPr="00641173">
              <w:rPr>
                <w:sz w:val="18"/>
                <w:szCs w:val="18"/>
              </w:rPr>
              <w:t>comments</w:t>
            </w:r>
          </w:p>
        </w:tc>
      </w:tr>
      <w:tr w:rsidR="00641173" w:rsidRPr="00265B29" w:rsidTr="00641173">
        <w:trPr>
          <w:trHeight w:val="305"/>
        </w:trPr>
        <w:tc>
          <w:tcPr>
            <w:tcW w:w="5958" w:type="dxa"/>
            <w:vAlign w:val="center"/>
          </w:tcPr>
          <w:p w:rsidR="00641173" w:rsidRPr="00254756" w:rsidRDefault="00254756" w:rsidP="009520C8">
            <w:pPr>
              <w:pStyle w:val="ListParagraph"/>
              <w:numPr>
                <w:ilvl w:val="0"/>
                <w:numId w:val="72"/>
              </w:numPr>
              <w:rPr>
                <w:sz w:val="18"/>
                <w:szCs w:val="18"/>
              </w:rPr>
            </w:pPr>
            <w:r w:rsidRPr="00254756">
              <w:rPr>
                <w:sz w:val="18"/>
                <w:szCs w:val="18"/>
              </w:rPr>
              <w:t>Would you recommend this contractor for further / future work?</w:t>
            </w:r>
          </w:p>
        </w:tc>
        <w:tc>
          <w:tcPr>
            <w:tcW w:w="1321" w:type="dxa"/>
            <w:gridSpan w:val="2"/>
          </w:tcPr>
          <w:p w:rsidR="00641173" w:rsidRPr="00265B29" w:rsidRDefault="00641173" w:rsidP="00641173">
            <w:pPr>
              <w:rPr>
                <w:b/>
                <w:sz w:val="18"/>
                <w:szCs w:val="18"/>
              </w:rPr>
            </w:pPr>
          </w:p>
        </w:tc>
        <w:tc>
          <w:tcPr>
            <w:tcW w:w="1289" w:type="dxa"/>
            <w:gridSpan w:val="2"/>
          </w:tcPr>
          <w:p w:rsidR="00641173" w:rsidRPr="00265B29" w:rsidRDefault="00641173" w:rsidP="00641173">
            <w:pPr>
              <w:rPr>
                <w:b/>
                <w:sz w:val="18"/>
                <w:szCs w:val="18"/>
              </w:rPr>
            </w:pPr>
          </w:p>
        </w:tc>
        <w:tc>
          <w:tcPr>
            <w:tcW w:w="1068" w:type="dxa"/>
          </w:tcPr>
          <w:p w:rsidR="00641173" w:rsidRPr="00265B29" w:rsidRDefault="00641173" w:rsidP="00641173">
            <w:pPr>
              <w:rPr>
                <w:b/>
                <w:sz w:val="18"/>
                <w:szCs w:val="18"/>
              </w:rPr>
            </w:pPr>
          </w:p>
        </w:tc>
      </w:tr>
      <w:tr w:rsidR="00641173" w:rsidRPr="00641173" w:rsidTr="00641173">
        <w:trPr>
          <w:trHeight w:val="577"/>
        </w:trPr>
        <w:tc>
          <w:tcPr>
            <w:tcW w:w="9636" w:type="dxa"/>
            <w:gridSpan w:val="6"/>
          </w:tcPr>
          <w:p w:rsidR="00641173" w:rsidRPr="00641173" w:rsidRDefault="00641173" w:rsidP="00641173">
            <w:pPr>
              <w:rPr>
                <w:sz w:val="18"/>
                <w:szCs w:val="18"/>
              </w:rPr>
            </w:pPr>
            <w:r w:rsidRPr="00641173">
              <w:rPr>
                <w:sz w:val="18"/>
                <w:szCs w:val="18"/>
              </w:rPr>
              <w:t>comments</w:t>
            </w:r>
          </w:p>
        </w:tc>
      </w:tr>
    </w:tbl>
    <w:p w:rsidR="00254756" w:rsidRDefault="00254756" w:rsidP="00254756">
      <w:pPr>
        <w:rPr>
          <w:sz w:val="22"/>
          <w:szCs w:val="22"/>
        </w:rPr>
      </w:pPr>
    </w:p>
    <w:p w:rsidR="00254756" w:rsidRPr="00452601" w:rsidRDefault="00254756" w:rsidP="00254756">
      <w:pPr>
        <w:rPr>
          <w:b/>
          <w:sz w:val="22"/>
          <w:szCs w:val="22"/>
        </w:rPr>
      </w:pPr>
      <w:r w:rsidRPr="00452601">
        <w:rPr>
          <w:b/>
          <w:sz w:val="22"/>
          <w:szCs w:val="22"/>
        </w:rPr>
        <w:t>DATE COMPLETED:</w:t>
      </w:r>
      <w:r w:rsidRPr="00452601">
        <w:rPr>
          <w:b/>
          <w:sz w:val="22"/>
          <w:szCs w:val="22"/>
        </w:rPr>
        <w:tab/>
      </w:r>
      <w:r>
        <w:rPr>
          <w:b/>
          <w:sz w:val="22"/>
          <w:szCs w:val="22"/>
        </w:rPr>
        <w:tab/>
      </w:r>
      <w:r w:rsidRPr="00452601">
        <w:rPr>
          <w:b/>
          <w:sz w:val="22"/>
          <w:szCs w:val="22"/>
        </w:rPr>
        <w:t>____________________________</w:t>
      </w:r>
    </w:p>
    <w:p w:rsidR="00254756" w:rsidRPr="00452601" w:rsidRDefault="00254756" w:rsidP="00254756">
      <w:pPr>
        <w:rPr>
          <w:b/>
          <w:sz w:val="22"/>
          <w:szCs w:val="22"/>
        </w:rPr>
      </w:pPr>
    </w:p>
    <w:p w:rsidR="00641173" w:rsidRPr="00254756" w:rsidRDefault="00254756" w:rsidP="00641173">
      <w:pPr>
        <w:rPr>
          <w:b/>
          <w:sz w:val="22"/>
          <w:szCs w:val="22"/>
        </w:rPr>
      </w:pPr>
      <w:r>
        <w:rPr>
          <w:b/>
          <w:sz w:val="22"/>
          <w:szCs w:val="22"/>
        </w:rPr>
        <w:t>STAFF SIGNATURE</w:t>
      </w:r>
      <w:r w:rsidRPr="00452601">
        <w:rPr>
          <w:b/>
          <w:sz w:val="22"/>
          <w:szCs w:val="22"/>
        </w:rPr>
        <w:t>:</w:t>
      </w:r>
      <w:r>
        <w:rPr>
          <w:b/>
          <w:sz w:val="22"/>
          <w:szCs w:val="22"/>
        </w:rPr>
        <w:tab/>
      </w:r>
      <w:r w:rsidRPr="00452601">
        <w:rPr>
          <w:b/>
          <w:sz w:val="22"/>
          <w:szCs w:val="22"/>
        </w:rPr>
        <w:tab/>
        <w:t>____________________________</w:t>
      </w:r>
    </w:p>
    <w:p w:rsidR="003F3EF1" w:rsidRDefault="003F3EF1">
      <w:pPr>
        <w:spacing w:after="200" w:line="276" w:lineRule="auto"/>
        <w:rPr>
          <w:sz w:val="22"/>
          <w:szCs w:val="22"/>
        </w:rPr>
      </w:pPr>
      <w:r>
        <w:rPr>
          <w:sz w:val="22"/>
          <w:szCs w:val="22"/>
        </w:rPr>
        <w:br w:type="page"/>
      </w:r>
    </w:p>
    <w:p w:rsidR="003F3EF1" w:rsidRPr="00AF24DF" w:rsidRDefault="00AF24DF" w:rsidP="00AF24DF">
      <w:pPr>
        <w:shd w:val="clear" w:color="auto" w:fill="76B900"/>
        <w:rPr>
          <w:b/>
          <w:color w:val="FFFFFF" w:themeColor="background1"/>
          <w:sz w:val="28"/>
          <w:szCs w:val="28"/>
        </w:rPr>
      </w:pPr>
      <w:r>
        <w:rPr>
          <w:b/>
          <w:color w:val="FFFFFF" w:themeColor="background1"/>
          <w:sz w:val="28"/>
          <w:szCs w:val="28"/>
        </w:rPr>
        <w:lastRenderedPageBreak/>
        <w:t>7.16</w:t>
      </w:r>
      <w:r>
        <w:rPr>
          <w:b/>
          <w:color w:val="FFFFFF" w:themeColor="background1"/>
          <w:sz w:val="28"/>
          <w:szCs w:val="28"/>
        </w:rPr>
        <w:tab/>
      </w:r>
      <w:r w:rsidRPr="00AF24DF">
        <w:rPr>
          <w:b/>
          <w:color w:val="FFFFFF" w:themeColor="background1"/>
          <w:sz w:val="28"/>
          <w:szCs w:val="28"/>
        </w:rPr>
        <w:t>SAMPLE SHARING INFORMATION ON RIGHTS POLICY</w:t>
      </w:r>
    </w:p>
    <w:p w:rsidR="00AF24DF" w:rsidRPr="00AF24DF" w:rsidRDefault="00AF24DF" w:rsidP="00AF24DF">
      <w:pPr>
        <w:rPr>
          <w:sz w:val="22"/>
          <w:szCs w:val="22"/>
        </w:rPr>
      </w:pPr>
    </w:p>
    <w:p w:rsidR="00AF24DF" w:rsidRPr="00AF24DF" w:rsidRDefault="00AF24DF" w:rsidP="00AF24DF">
      <w:pPr>
        <w:autoSpaceDE w:val="0"/>
        <w:autoSpaceDN w:val="0"/>
        <w:adjustRightInd w:val="0"/>
        <w:rPr>
          <w:b/>
          <w:sz w:val="22"/>
          <w:szCs w:val="22"/>
          <w:u w:val="single"/>
        </w:rPr>
      </w:pPr>
      <w:r w:rsidRPr="00AF24DF">
        <w:rPr>
          <w:b/>
          <w:sz w:val="22"/>
          <w:szCs w:val="22"/>
          <w:u w:val="single"/>
        </w:rPr>
        <w:t>PURPOSE</w:t>
      </w:r>
    </w:p>
    <w:p w:rsidR="00AF24DF" w:rsidRDefault="00AF24DF" w:rsidP="00AF24DF">
      <w:pPr>
        <w:autoSpaceDE w:val="0"/>
        <w:autoSpaceDN w:val="0"/>
        <w:adjustRightInd w:val="0"/>
        <w:rPr>
          <w:rFonts w:cs="Tahoma"/>
          <w:bCs/>
          <w:sz w:val="22"/>
          <w:szCs w:val="22"/>
        </w:rPr>
      </w:pPr>
      <w:r w:rsidRPr="00AF24DF">
        <w:rPr>
          <w:rFonts w:cs="Tahoma"/>
          <w:bCs/>
          <w:sz w:val="22"/>
          <w:szCs w:val="22"/>
        </w:rPr>
        <w:t>This policy is intended to promote the sharing of information about rights with individuals and the promotion of those rights throughout the agency.</w:t>
      </w:r>
    </w:p>
    <w:p w:rsidR="00012396" w:rsidRDefault="00012396" w:rsidP="00AF24DF">
      <w:pPr>
        <w:autoSpaceDE w:val="0"/>
        <w:autoSpaceDN w:val="0"/>
        <w:adjustRightInd w:val="0"/>
        <w:rPr>
          <w:rFonts w:cs="Tahoma"/>
          <w:bCs/>
          <w:sz w:val="22"/>
          <w:szCs w:val="22"/>
        </w:rPr>
      </w:pPr>
    </w:p>
    <w:p w:rsidR="00012396" w:rsidRPr="00012396" w:rsidRDefault="00012396" w:rsidP="00AF24DF">
      <w:pPr>
        <w:autoSpaceDE w:val="0"/>
        <w:autoSpaceDN w:val="0"/>
        <w:adjustRightInd w:val="0"/>
        <w:rPr>
          <w:rFonts w:cs="Tahoma"/>
          <w:b/>
          <w:bCs/>
          <w:sz w:val="22"/>
          <w:szCs w:val="22"/>
          <w:u w:val="single"/>
        </w:rPr>
      </w:pPr>
      <w:r w:rsidRPr="00012396">
        <w:rPr>
          <w:rFonts w:cs="Tahoma"/>
          <w:b/>
          <w:bCs/>
          <w:sz w:val="22"/>
          <w:szCs w:val="22"/>
          <w:u w:val="single"/>
        </w:rPr>
        <w:t>DEFINITIONS</w:t>
      </w:r>
    </w:p>
    <w:p w:rsidR="00012396" w:rsidRPr="00AF24DF" w:rsidRDefault="00012396" w:rsidP="00AF24DF">
      <w:pPr>
        <w:autoSpaceDE w:val="0"/>
        <w:autoSpaceDN w:val="0"/>
        <w:adjustRightInd w:val="0"/>
        <w:rPr>
          <w:rFonts w:cs="Tahoma"/>
          <w:bCs/>
          <w:sz w:val="22"/>
          <w:szCs w:val="22"/>
        </w:rPr>
      </w:pPr>
      <w:proofErr w:type="gramStart"/>
      <w:r>
        <w:rPr>
          <w:rFonts w:cs="Tahoma"/>
          <w:bCs/>
          <w:sz w:val="22"/>
          <w:szCs w:val="22"/>
        </w:rPr>
        <w:t>individual</w:t>
      </w:r>
      <w:proofErr w:type="gramEnd"/>
      <w:r>
        <w:rPr>
          <w:rFonts w:cs="Tahoma"/>
          <w:bCs/>
          <w:sz w:val="22"/>
          <w:szCs w:val="22"/>
        </w:rPr>
        <w:t xml:space="preserve"> rights – </w:t>
      </w:r>
      <w:r w:rsidR="00D91238">
        <w:rPr>
          <w:rFonts w:cs="Tahoma"/>
          <w:bCs/>
          <w:sz w:val="22"/>
          <w:szCs w:val="22"/>
        </w:rPr>
        <w:t xml:space="preserve">as defined in CLBC’s </w:t>
      </w:r>
      <w:r w:rsidR="00D91238" w:rsidRPr="00D91238">
        <w:rPr>
          <w:rFonts w:cs="Tahoma"/>
          <w:bCs/>
          <w:i/>
          <w:sz w:val="22"/>
          <w:szCs w:val="22"/>
        </w:rPr>
        <w:t xml:space="preserve">Statement of </w:t>
      </w:r>
      <w:r w:rsidR="00D91238">
        <w:rPr>
          <w:rFonts w:cs="Tahoma"/>
          <w:bCs/>
          <w:i/>
          <w:sz w:val="22"/>
          <w:szCs w:val="22"/>
        </w:rPr>
        <w:t xml:space="preserve">Rights of Individuals </w:t>
      </w:r>
      <w:r w:rsidR="00D91238" w:rsidRPr="00D91238">
        <w:rPr>
          <w:rFonts w:cs="Tahoma"/>
          <w:bCs/>
          <w:i/>
          <w:sz w:val="22"/>
          <w:szCs w:val="22"/>
        </w:rPr>
        <w:t>Policy</w:t>
      </w:r>
    </w:p>
    <w:p w:rsidR="00AF24DF" w:rsidRPr="00AF24DF" w:rsidRDefault="00AF24DF" w:rsidP="00AF24DF">
      <w:pPr>
        <w:autoSpaceDE w:val="0"/>
        <w:autoSpaceDN w:val="0"/>
        <w:adjustRightInd w:val="0"/>
        <w:rPr>
          <w:sz w:val="22"/>
          <w:szCs w:val="22"/>
        </w:rPr>
      </w:pPr>
    </w:p>
    <w:p w:rsidR="00AF24DF" w:rsidRPr="00AF24DF" w:rsidRDefault="00AF24DF" w:rsidP="00AF24DF">
      <w:pPr>
        <w:autoSpaceDE w:val="0"/>
        <w:autoSpaceDN w:val="0"/>
        <w:adjustRightInd w:val="0"/>
        <w:rPr>
          <w:rFonts w:cs="Tahoma"/>
          <w:bCs/>
          <w:sz w:val="22"/>
          <w:szCs w:val="22"/>
        </w:rPr>
      </w:pPr>
      <w:r w:rsidRPr="00AF24DF">
        <w:rPr>
          <w:b/>
          <w:sz w:val="22"/>
          <w:szCs w:val="22"/>
          <w:u w:val="single"/>
        </w:rPr>
        <w:t>POLICY</w:t>
      </w:r>
      <w:r>
        <w:rPr>
          <w:b/>
          <w:sz w:val="22"/>
          <w:szCs w:val="22"/>
          <w:u w:val="single"/>
        </w:rPr>
        <w:t xml:space="preserve"> STATEMENT</w:t>
      </w:r>
    </w:p>
    <w:p w:rsidR="00AF24DF" w:rsidRDefault="00AF24DF" w:rsidP="00012396">
      <w:pPr>
        <w:autoSpaceDE w:val="0"/>
        <w:autoSpaceDN w:val="0"/>
        <w:adjustRightInd w:val="0"/>
        <w:rPr>
          <w:rFonts w:cs="Tahoma"/>
          <w:bCs/>
          <w:sz w:val="22"/>
          <w:szCs w:val="22"/>
        </w:rPr>
      </w:pPr>
      <w:r w:rsidRPr="00AF24DF">
        <w:rPr>
          <w:rFonts w:cs="Tahoma"/>
          <w:bCs/>
          <w:sz w:val="22"/>
          <w:szCs w:val="22"/>
        </w:rPr>
        <w:t>The contractor will promote the rights of individuals receiving services through the regular and consistent sharing of information regarding rights in understandable formats throughout the individual’s involvement in services.</w:t>
      </w:r>
    </w:p>
    <w:p w:rsidR="00AF24DF" w:rsidRDefault="00AF24DF" w:rsidP="00012396">
      <w:pPr>
        <w:autoSpaceDE w:val="0"/>
        <w:autoSpaceDN w:val="0"/>
        <w:adjustRightInd w:val="0"/>
        <w:rPr>
          <w:rFonts w:cs="Tahoma"/>
          <w:bCs/>
          <w:sz w:val="22"/>
          <w:szCs w:val="22"/>
        </w:rPr>
      </w:pPr>
    </w:p>
    <w:p w:rsidR="00AF24DF" w:rsidRPr="00012396" w:rsidRDefault="00AF24DF" w:rsidP="00012396">
      <w:pPr>
        <w:autoSpaceDE w:val="0"/>
        <w:autoSpaceDN w:val="0"/>
        <w:adjustRightInd w:val="0"/>
        <w:rPr>
          <w:rFonts w:cs="Tahoma"/>
          <w:bCs/>
          <w:sz w:val="22"/>
          <w:szCs w:val="22"/>
        </w:rPr>
      </w:pPr>
      <w:r w:rsidRPr="00AF24DF">
        <w:rPr>
          <w:rFonts w:cs="Tahoma"/>
          <w:b/>
          <w:bCs/>
          <w:sz w:val="22"/>
          <w:szCs w:val="22"/>
          <w:u w:val="single"/>
        </w:rPr>
        <w:t>PROCEDURES</w:t>
      </w:r>
    </w:p>
    <w:p w:rsidR="00012396" w:rsidRPr="00012396" w:rsidRDefault="00012396" w:rsidP="00012396">
      <w:pPr>
        <w:rPr>
          <w:rFonts w:cs="Tahoma"/>
          <w:bCs/>
          <w:sz w:val="22"/>
          <w:szCs w:val="22"/>
        </w:rPr>
      </w:pPr>
      <w:r w:rsidRPr="00012396">
        <w:rPr>
          <w:rFonts w:cs="Tahoma"/>
          <w:bCs/>
          <w:sz w:val="22"/>
          <w:szCs w:val="22"/>
        </w:rPr>
        <w:t xml:space="preserve">A copy of CLBC’s </w:t>
      </w:r>
      <w:r w:rsidR="00D91238" w:rsidRPr="00D91238">
        <w:rPr>
          <w:rFonts w:cs="Tahoma"/>
          <w:bCs/>
          <w:i/>
          <w:sz w:val="22"/>
          <w:szCs w:val="22"/>
        </w:rPr>
        <w:t xml:space="preserve">Statement of </w:t>
      </w:r>
      <w:r w:rsidR="00D91238">
        <w:rPr>
          <w:rFonts w:cs="Tahoma"/>
          <w:bCs/>
          <w:i/>
          <w:sz w:val="22"/>
          <w:szCs w:val="22"/>
        </w:rPr>
        <w:t xml:space="preserve">Rights of Individuals </w:t>
      </w:r>
      <w:r w:rsidR="00D91238" w:rsidRPr="00D91238">
        <w:rPr>
          <w:rFonts w:cs="Tahoma"/>
          <w:bCs/>
          <w:i/>
          <w:sz w:val="22"/>
          <w:szCs w:val="22"/>
        </w:rPr>
        <w:t>Policy</w:t>
      </w:r>
      <w:r w:rsidR="00D91238" w:rsidRPr="00012396">
        <w:rPr>
          <w:rFonts w:cs="Tahoma"/>
          <w:bCs/>
          <w:sz w:val="22"/>
          <w:szCs w:val="22"/>
        </w:rPr>
        <w:t xml:space="preserve"> </w:t>
      </w:r>
      <w:r w:rsidRPr="00012396">
        <w:rPr>
          <w:rFonts w:cs="Tahoma"/>
          <w:bCs/>
          <w:sz w:val="22"/>
          <w:szCs w:val="22"/>
        </w:rPr>
        <w:t xml:space="preserve">is to be provided to all individuals and their family members (where appropriate) during the initial </w:t>
      </w:r>
      <w:r w:rsidR="00D91238">
        <w:rPr>
          <w:rFonts w:cs="Tahoma"/>
          <w:bCs/>
          <w:sz w:val="22"/>
          <w:szCs w:val="22"/>
        </w:rPr>
        <w:t xml:space="preserve">orientation to service. </w:t>
      </w:r>
      <w:r w:rsidRPr="00012396">
        <w:rPr>
          <w:rFonts w:cs="Tahoma"/>
          <w:bCs/>
          <w:sz w:val="22"/>
          <w:szCs w:val="22"/>
        </w:rPr>
        <w:t>The information in the policy is to be explained in plain language.</w:t>
      </w:r>
    </w:p>
    <w:p w:rsidR="00012396" w:rsidRDefault="00012396" w:rsidP="00012396">
      <w:pPr>
        <w:rPr>
          <w:rFonts w:cs="Tahoma"/>
          <w:bCs/>
          <w:sz w:val="22"/>
          <w:szCs w:val="22"/>
        </w:rPr>
      </w:pPr>
    </w:p>
    <w:p w:rsidR="00AF24DF" w:rsidRDefault="00AF24DF" w:rsidP="00012396">
      <w:pPr>
        <w:rPr>
          <w:rFonts w:cs="Tahoma"/>
          <w:bCs/>
          <w:sz w:val="22"/>
          <w:szCs w:val="22"/>
        </w:rPr>
      </w:pPr>
      <w:r w:rsidRPr="00AF24DF">
        <w:rPr>
          <w:rFonts w:cs="Tahoma"/>
          <w:bCs/>
          <w:sz w:val="22"/>
          <w:szCs w:val="22"/>
        </w:rPr>
        <w:t>Any questions regarding rights are to be answered promptly by staff.</w:t>
      </w:r>
    </w:p>
    <w:p w:rsidR="00012396" w:rsidRPr="00AF24DF" w:rsidRDefault="00012396" w:rsidP="00012396">
      <w:pPr>
        <w:rPr>
          <w:rFonts w:cs="Tahoma"/>
          <w:bCs/>
          <w:sz w:val="22"/>
          <w:szCs w:val="22"/>
        </w:rPr>
      </w:pPr>
    </w:p>
    <w:p w:rsidR="00AF24DF" w:rsidRDefault="00AF24DF" w:rsidP="00012396">
      <w:pPr>
        <w:rPr>
          <w:rFonts w:cs="Tahoma"/>
          <w:bCs/>
          <w:sz w:val="22"/>
          <w:szCs w:val="22"/>
        </w:rPr>
      </w:pPr>
      <w:r w:rsidRPr="00AF24DF">
        <w:rPr>
          <w:rFonts w:cs="Tahoma"/>
          <w:bCs/>
          <w:sz w:val="22"/>
          <w:szCs w:val="22"/>
        </w:rPr>
        <w:t>Any situations where an individual believes that their rights have not been respected should be documented on an incident form and the information immediately provi</w:t>
      </w:r>
      <w:r w:rsidR="00012396">
        <w:rPr>
          <w:rFonts w:cs="Tahoma"/>
          <w:bCs/>
          <w:sz w:val="22"/>
          <w:szCs w:val="22"/>
        </w:rPr>
        <w:t xml:space="preserve">ded to the program supervisor. </w:t>
      </w:r>
      <w:r w:rsidRPr="00AF24DF">
        <w:rPr>
          <w:rFonts w:cs="Tahoma"/>
          <w:bCs/>
          <w:sz w:val="22"/>
          <w:szCs w:val="22"/>
        </w:rPr>
        <w:t xml:space="preserve">Individuals are to be made aware that they may access CLBC’s </w:t>
      </w:r>
      <w:r w:rsidRPr="00D91238">
        <w:rPr>
          <w:rFonts w:cs="Tahoma"/>
          <w:bCs/>
          <w:i/>
          <w:sz w:val="22"/>
          <w:szCs w:val="22"/>
        </w:rPr>
        <w:t>Complaints</w:t>
      </w:r>
      <w:r w:rsidRPr="00012396">
        <w:rPr>
          <w:rFonts w:cs="Tahoma"/>
          <w:bCs/>
          <w:i/>
          <w:sz w:val="22"/>
          <w:szCs w:val="22"/>
        </w:rPr>
        <w:t xml:space="preserve"> Resolution Process</w:t>
      </w:r>
      <w:r w:rsidRPr="00AF24DF">
        <w:rPr>
          <w:rFonts w:cs="Tahoma"/>
          <w:bCs/>
          <w:sz w:val="22"/>
          <w:szCs w:val="22"/>
        </w:rPr>
        <w:t xml:space="preserve"> at any time.</w:t>
      </w:r>
    </w:p>
    <w:p w:rsidR="00AF24DF" w:rsidRPr="00AF24DF" w:rsidRDefault="00AF24DF" w:rsidP="00AF24DF">
      <w:pPr>
        <w:rPr>
          <w:rFonts w:cs="Tahoma"/>
          <w:bCs/>
          <w:sz w:val="22"/>
          <w:szCs w:val="22"/>
        </w:rPr>
      </w:pPr>
    </w:p>
    <w:p w:rsidR="00AF24DF" w:rsidRDefault="00D91238" w:rsidP="00AF24DF">
      <w:pPr>
        <w:rPr>
          <w:rFonts w:cs="Tahoma"/>
          <w:bCs/>
          <w:sz w:val="22"/>
          <w:szCs w:val="22"/>
        </w:rPr>
      </w:pPr>
      <w:r w:rsidRPr="00012396">
        <w:rPr>
          <w:rFonts w:cs="Tahoma"/>
          <w:bCs/>
          <w:sz w:val="22"/>
          <w:szCs w:val="22"/>
        </w:rPr>
        <w:t xml:space="preserve">CLBC’s </w:t>
      </w:r>
      <w:r w:rsidRPr="00D91238">
        <w:rPr>
          <w:rFonts w:cs="Tahoma"/>
          <w:bCs/>
          <w:i/>
          <w:sz w:val="22"/>
          <w:szCs w:val="22"/>
        </w:rPr>
        <w:t xml:space="preserve">Statement of </w:t>
      </w:r>
      <w:r>
        <w:rPr>
          <w:rFonts w:cs="Tahoma"/>
          <w:bCs/>
          <w:i/>
          <w:sz w:val="22"/>
          <w:szCs w:val="22"/>
        </w:rPr>
        <w:t xml:space="preserve">Rights of Individuals </w:t>
      </w:r>
      <w:r w:rsidRPr="00D91238">
        <w:rPr>
          <w:rFonts w:cs="Tahoma"/>
          <w:bCs/>
          <w:i/>
          <w:sz w:val="22"/>
          <w:szCs w:val="22"/>
        </w:rPr>
        <w:t>Policy</w:t>
      </w:r>
      <w:r w:rsidRPr="00012396">
        <w:rPr>
          <w:rFonts w:cs="Tahoma"/>
          <w:bCs/>
          <w:sz w:val="22"/>
          <w:szCs w:val="22"/>
        </w:rPr>
        <w:t xml:space="preserve"> </w:t>
      </w:r>
      <w:r w:rsidR="00AF24DF" w:rsidRPr="00AF24DF">
        <w:rPr>
          <w:rFonts w:cs="Tahoma"/>
          <w:bCs/>
          <w:sz w:val="22"/>
          <w:szCs w:val="22"/>
        </w:rPr>
        <w:t xml:space="preserve">is to be posted in visible locations at all </w:t>
      </w:r>
      <w:r w:rsidR="000078EE">
        <w:rPr>
          <w:rFonts w:cs="Tahoma"/>
          <w:bCs/>
          <w:sz w:val="22"/>
          <w:szCs w:val="22"/>
        </w:rPr>
        <w:t>of the service provider’s</w:t>
      </w:r>
      <w:r w:rsidR="00AF24DF" w:rsidRPr="00AF24DF">
        <w:rPr>
          <w:rFonts w:cs="Tahoma"/>
          <w:bCs/>
          <w:sz w:val="22"/>
          <w:szCs w:val="22"/>
        </w:rPr>
        <w:t xml:space="preserve"> facilities.</w:t>
      </w:r>
    </w:p>
    <w:p w:rsidR="00D91238" w:rsidRPr="00AF24DF" w:rsidRDefault="00D91238" w:rsidP="00AF24DF">
      <w:pPr>
        <w:rPr>
          <w:rFonts w:cs="Tahoma"/>
          <w:bCs/>
          <w:sz w:val="22"/>
          <w:szCs w:val="22"/>
        </w:rPr>
      </w:pPr>
    </w:p>
    <w:p w:rsidR="00AF24DF" w:rsidRPr="00AF24DF" w:rsidRDefault="00D91238" w:rsidP="00AF24DF">
      <w:pPr>
        <w:rPr>
          <w:rFonts w:cs="Tahoma"/>
          <w:bCs/>
          <w:sz w:val="22"/>
          <w:szCs w:val="22"/>
        </w:rPr>
      </w:pPr>
      <w:r w:rsidRPr="00012396">
        <w:rPr>
          <w:rFonts w:cs="Tahoma"/>
          <w:bCs/>
          <w:sz w:val="22"/>
          <w:szCs w:val="22"/>
        </w:rPr>
        <w:t xml:space="preserve">CLBC’s </w:t>
      </w:r>
      <w:r w:rsidRPr="00D91238">
        <w:rPr>
          <w:rFonts w:cs="Tahoma"/>
          <w:bCs/>
          <w:i/>
          <w:sz w:val="22"/>
          <w:szCs w:val="22"/>
        </w:rPr>
        <w:t xml:space="preserve">Statement of </w:t>
      </w:r>
      <w:r>
        <w:rPr>
          <w:rFonts w:cs="Tahoma"/>
          <w:bCs/>
          <w:i/>
          <w:sz w:val="22"/>
          <w:szCs w:val="22"/>
        </w:rPr>
        <w:t xml:space="preserve">Rights of Individuals </w:t>
      </w:r>
      <w:r w:rsidRPr="00D91238">
        <w:rPr>
          <w:rFonts w:cs="Tahoma"/>
          <w:bCs/>
          <w:i/>
          <w:sz w:val="22"/>
          <w:szCs w:val="22"/>
        </w:rPr>
        <w:t>Policy</w:t>
      </w:r>
      <w:r w:rsidRPr="00012396">
        <w:rPr>
          <w:rFonts w:cs="Tahoma"/>
          <w:bCs/>
          <w:sz w:val="22"/>
          <w:szCs w:val="22"/>
        </w:rPr>
        <w:t xml:space="preserve"> </w:t>
      </w:r>
      <w:r w:rsidR="00AF24DF" w:rsidRPr="00AF24DF">
        <w:rPr>
          <w:rFonts w:cs="Tahoma"/>
          <w:bCs/>
          <w:sz w:val="22"/>
          <w:szCs w:val="22"/>
        </w:rPr>
        <w:t>is to be reviewed with all</w:t>
      </w:r>
      <w:r>
        <w:rPr>
          <w:rFonts w:cs="Tahoma"/>
          <w:bCs/>
          <w:sz w:val="22"/>
          <w:szCs w:val="22"/>
        </w:rPr>
        <w:t xml:space="preserve"> individuals receiving services at least once per year.</w:t>
      </w:r>
    </w:p>
    <w:p w:rsidR="00AF24DF" w:rsidRDefault="00AF24DF" w:rsidP="00AF24DF">
      <w:pPr>
        <w:autoSpaceDE w:val="0"/>
        <w:autoSpaceDN w:val="0"/>
        <w:adjustRightInd w:val="0"/>
        <w:rPr>
          <w:rFonts w:cs="Tahoma"/>
          <w:bCs/>
          <w:sz w:val="22"/>
          <w:szCs w:val="22"/>
        </w:rPr>
      </w:pPr>
    </w:p>
    <w:p w:rsidR="00AF24DF" w:rsidRPr="00AF24DF" w:rsidRDefault="00AF24DF" w:rsidP="00AF24DF">
      <w:pPr>
        <w:autoSpaceDE w:val="0"/>
        <w:autoSpaceDN w:val="0"/>
        <w:adjustRightInd w:val="0"/>
        <w:rPr>
          <w:rFonts w:cs="Tahoma"/>
          <w:bCs/>
          <w:sz w:val="22"/>
          <w:szCs w:val="22"/>
        </w:rPr>
      </w:pPr>
    </w:p>
    <w:p w:rsidR="00AF24DF" w:rsidRDefault="00AF24DF" w:rsidP="00AF24DF">
      <w:pPr>
        <w:spacing w:after="200" w:line="276" w:lineRule="auto"/>
        <w:rPr>
          <w:rFonts w:ascii="Tahoma" w:hAnsi="Tahoma" w:cs="Tahoma"/>
          <w:szCs w:val="22"/>
        </w:rPr>
      </w:pPr>
      <w:r>
        <w:rPr>
          <w:rFonts w:ascii="Tahoma" w:hAnsi="Tahoma" w:cs="Tahoma"/>
          <w:szCs w:val="22"/>
        </w:rPr>
        <w:br w:type="page"/>
      </w:r>
    </w:p>
    <w:p w:rsidR="003F3EF1" w:rsidRPr="00012396" w:rsidRDefault="00012396" w:rsidP="00012396">
      <w:pPr>
        <w:shd w:val="clear" w:color="auto" w:fill="76B900"/>
        <w:rPr>
          <w:b/>
          <w:color w:val="FFFFFF" w:themeColor="background1"/>
          <w:sz w:val="28"/>
          <w:szCs w:val="28"/>
        </w:rPr>
      </w:pPr>
      <w:r>
        <w:rPr>
          <w:b/>
          <w:color w:val="FFFFFF" w:themeColor="background1"/>
          <w:sz w:val="28"/>
          <w:szCs w:val="28"/>
        </w:rPr>
        <w:lastRenderedPageBreak/>
        <w:t>7.17</w:t>
      </w:r>
      <w:r>
        <w:rPr>
          <w:b/>
          <w:color w:val="FFFFFF" w:themeColor="background1"/>
          <w:sz w:val="28"/>
          <w:szCs w:val="28"/>
        </w:rPr>
        <w:tab/>
      </w:r>
      <w:r w:rsidRPr="00012396">
        <w:rPr>
          <w:b/>
          <w:color w:val="FFFFFF" w:themeColor="background1"/>
          <w:sz w:val="28"/>
          <w:szCs w:val="28"/>
        </w:rPr>
        <w:t>SAMPLE CONSENT TO RELEASE INFORMATION FORM</w:t>
      </w:r>
    </w:p>
    <w:p w:rsidR="00012396" w:rsidRDefault="00012396" w:rsidP="00920262">
      <w:pPr>
        <w:rPr>
          <w:sz w:val="22"/>
          <w:szCs w:val="22"/>
        </w:rPr>
      </w:pPr>
    </w:p>
    <w:p w:rsidR="00012396" w:rsidRDefault="00012396" w:rsidP="00920262">
      <w:pPr>
        <w:rPr>
          <w:sz w:val="22"/>
          <w:szCs w:val="22"/>
        </w:rPr>
      </w:pPr>
      <w:proofErr w:type="gramStart"/>
      <w:r>
        <w:rPr>
          <w:sz w:val="22"/>
          <w:szCs w:val="22"/>
        </w:rPr>
        <w:t>name</w:t>
      </w:r>
      <w:proofErr w:type="gramEnd"/>
      <w:r>
        <w:rPr>
          <w:sz w:val="22"/>
          <w:szCs w:val="22"/>
        </w:rPr>
        <w:t xml:space="preserve"> of individual: _________________________________________________________________</w:t>
      </w:r>
    </w:p>
    <w:p w:rsidR="00012396" w:rsidRDefault="00012396" w:rsidP="00920262">
      <w:pPr>
        <w:rPr>
          <w:sz w:val="22"/>
          <w:szCs w:val="22"/>
        </w:rPr>
      </w:pPr>
    </w:p>
    <w:p w:rsidR="00012396" w:rsidRDefault="00012396" w:rsidP="00920262">
      <w:pPr>
        <w:rPr>
          <w:sz w:val="22"/>
          <w:szCs w:val="22"/>
        </w:rPr>
      </w:pPr>
      <w:r>
        <w:rPr>
          <w:sz w:val="22"/>
          <w:szCs w:val="22"/>
        </w:rPr>
        <w:t>This consent will allow the release of information about you or your family member to external individuals and organizations. Please read it through carefully before initialling and signing it. If you have questions about this form, do not hesitate to ask. Please remember that:</w:t>
      </w:r>
    </w:p>
    <w:p w:rsidR="00012396" w:rsidRDefault="00012396" w:rsidP="00920262">
      <w:pPr>
        <w:rPr>
          <w:sz w:val="22"/>
          <w:szCs w:val="22"/>
        </w:rPr>
      </w:pPr>
    </w:p>
    <w:p w:rsidR="00012396" w:rsidRPr="00920262" w:rsidRDefault="00012396" w:rsidP="009520C8">
      <w:pPr>
        <w:pStyle w:val="ListParagraph"/>
        <w:numPr>
          <w:ilvl w:val="0"/>
          <w:numId w:val="73"/>
        </w:numPr>
        <w:rPr>
          <w:sz w:val="22"/>
          <w:szCs w:val="22"/>
        </w:rPr>
      </w:pPr>
      <w:r w:rsidRPr="00920262">
        <w:rPr>
          <w:sz w:val="22"/>
          <w:szCs w:val="22"/>
        </w:rPr>
        <w:t>signing this consent is completely voluntary</w:t>
      </w:r>
    </w:p>
    <w:p w:rsidR="00012396" w:rsidRPr="00920262" w:rsidRDefault="00012396" w:rsidP="009520C8">
      <w:pPr>
        <w:pStyle w:val="ListParagraph"/>
        <w:numPr>
          <w:ilvl w:val="0"/>
          <w:numId w:val="73"/>
        </w:numPr>
        <w:rPr>
          <w:sz w:val="22"/>
          <w:szCs w:val="22"/>
        </w:rPr>
      </w:pPr>
      <w:r w:rsidRPr="00920262">
        <w:rPr>
          <w:sz w:val="22"/>
          <w:szCs w:val="22"/>
        </w:rPr>
        <w:t>the consent is only in effect for the time period below</w:t>
      </w:r>
    </w:p>
    <w:p w:rsidR="00920262" w:rsidRPr="00920262" w:rsidRDefault="00012396" w:rsidP="009520C8">
      <w:pPr>
        <w:pStyle w:val="ListParagraph"/>
        <w:numPr>
          <w:ilvl w:val="0"/>
          <w:numId w:val="73"/>
        </w:numPr>
        <w:rPr>
          <w:sz w:val="22"/>
          <w:szCs w:val="22"/>
        </w:rPr>
      </w:pPr>
      <w:r w:rsidRPr="00920262">
        <w:rPr>
          <w:sz w:val="22"/>
          <w:szCs w:val="22"/>
        </w:rPr>
        <w:t>you may withdraw your consent at any time</w:t>
      </w:r>
    </w:p>
    <w:p w:rsidR="00920262" w:rsidRDefault="00920262" w:rsidP="00920262">
      <w:pPr>
        <w:rPr>
          <w:sz w:val="22"/>
          <w:szCs w:val="22"/>
        </w:rPr>
      </w:pPr>
    </w:p>
    <w:p w:rsidR="00920262" w:rsidRDefault="00920262" w:rsidP="00920262">
      <w:pPr>
        <w:rPr>
          <w:sz w:val="22"/>
          <w:szCs w:val="22"/>
        </w:rPr>
      </w:pPr>
      <w:r>
        <w:rPr>
          <w:sz w:val="22"/>
          <w:szCs w:val="22"/>
        </w:rPr>
        <w:t>I, ________________________________ (PRINT NAME – individual or legal representative) give my consent for _____________________________________ (PRINT NAME – staff person) to release information under the conditions below.</w:t>
      </w:r>
    </w:p>
    <w:p w:rsidR="00920262" w:rsidRDefault="00920262" w:rsidP="00920262">
      <w:pPr>
        <w:rPr>
          <w:sz w:val="22"/>
          <w:szCs w:val="22"/>
        </w:rPr>
      </w:pPr>
    </w:p>
    <w:tbl>
      <w:tblPr>
        <w:tblStyle w:val="TableGrid"/>
        <w:tblW w:w="0" w:type="auto"/>
        <w:tblLook w:val="04A0"/>
      </w:tblPr>
      <w:tblGrid>
        <w:gridCol w:w="1915"/>
        <w:gridCol w:w="1915"/>
        <w:gridCol w:w="1915"/>
        <w:gridCol w:w="1915"/>
        <w:gridCol w:w="1916"/>
      </w:tblGrid>
      <w:tr w:rsidR="00920262" w:rsidTr="00920262">
        <w:tc>
          <w:tcPr>
            <w:tcW w:w="1915" w:type="dxa"/>
            <w:shd w:val="clear" w:color="auto" w:fill="D9D9D9" w:themeFill="background1" w:themeFillShade="D9"/>
            <w:vAlign w:val="center"/>
          </w:tcPr>
          <w:p w:rsidR="00920262" w:rsidRPr="00920262" w:rsidRDefault="00920262" w:rsidP="00920262">
            <w:pPr>
              <w:jc w:val="center"/>
              <w:rPr>
                <w:b/>
                <w:sz w:val="18"/>
                <w:szCs w:val="18"/>
              </w:rPr>
            </w:pPr>
            <w:r w:rsidRPr="00920262">
              <w:rPr>
                <w:b/>
                <w:sz w:val="18"/>
                <w:szCs w:val="18"/>
              </w:rPr>
              <w:t>person to whom information is to be rel</w:t>
            </w:r>
            <w:r>
              <w:rPr>
                <w:b/>
                <w:sz w:val="18"/>
                <w:szCs w:val="18"/>
              </w:rPr>
              <w:t>e</w:t>
            </w:r>
            <w:r w:rsidRPr="00920262">
              <w:rPr>
                <w:b/>
                <w:sz w:val="18"/>
                <w:szCs w:val="18"/>
              </w:rPr>
              <w:t>ased</w:t>
            </w:r>
          </w:p>
        </w:tc>
        <w:tc>
          <w:tcPr>
            <w:tcW w:w="1915" w:type="dxa"/>
            <w:shd w:val="clear" w:color="auto" w:fill="D9D9D9" w:themeFill="background1" w:themeFillShade="D9"/>
            <w:vAlign w:val="center"/>
          </w:tcPr>
          <w:p w:rsidR="00920262" w:rsidRPr="00920262" w:rsidRDefault="00920262" w:rsidP="00920262">
            <w:pPr>
              <w:jc w:val="center"/>
              <w:rPr>
                <w:b/>
                <w:sz w:val="18"/>
                <w:szCs w:val="18"/>
              </w:rPr>
            </w:pPr>
            <w:r w:rsidRPr="00920262">
              <w:rPr>
                <w:b/>
                <w:sz w:val="18"/>
                <w:szCs w:val="18"/>
              </w:rPr>
              <w:t>organization to which information is to be rel</w:t>
            </w:r>
            <w:r>
              <w:rPr>
                <w:b/>
                <w:sz w:val="18"/>
                <w:szCs w:val="18"/>
              </w:rPr>
              <w:t>e</w:t>
            </w:r>
            <w:r w:rsidRPr="00920262">
              <w:rPr>
                <w:b/>
                <w:sz w:val="18"/>
                <w:szCs w:val="18"/>
              </w:rPr>
              <w:t>ased</w:t>
            </w:r>
          </w:p>
        </w:tc>
        <w:tc>
          <w:tcPr>
            <w:tcW w:w="1915" w:type="dxa"/>
            <w:shd w:val="clear" w:color="auto" w:fill="D9D9D9" w:themeFill="background1" w:themeFillShade="D9"/>
            <w:vAlign w:val="center"/>
          </w:tcPr>
          <w:p w:rsidR="00920262" w:rsidRPr="00920262" w:rsidRDefault="00920262" w:rsidP="00920262">
            <w:pPr>
              <w:jc w:val="center"/>
              <w:rPr>
                <w:b/>
                <w:sz w:val="18"/>
                <w:szCs w:val="18"/>
              </w:rPr>
            </w:pPr>
            <w:r w:rsidRPr="00920262">
              <w:rPr>
                <w:b/>
                <w:sz w:val="18"/>
                <w:szCs w:val="18"/>
              </w:rPr>
              <w:t>type of information to be released (be as specific as possible)</w:t>
            </w:r>
          </w:p>
        </w:tc>
        <w:tc>
          <w:tcPr>
            <w:tcW w:w="1915" w:type="dxa"/>
            <w:shd w:val="clear" w:color="auto" w:fill="D9D9D9" w:themeFill="background1" w:themeFillShade="D9"/>
            <w:vAlign w:val="center"/>
          </w:tcPr>
          <w:p w:rsidR="00920262" w:rsidRPr="00920262" w:rsidRDefault="00920262" w:rsidP="00920262">
            <w:pPr>
              <w:jc w:val="center"/>
              <w:rPr>
                <w:b/>
                <w:sz w:val="18"/>
                <w:szCs w:val="18"/>
              </w:rPr>
            </w:pPr>
            <w:r w:rsidRPr="00920262">
              <w:rPr>
                <w:b/>
                <w:sz w:val="18"/>
                <w:szCs w:val="18"/>
              </w:rPr>
              <w:t>purpose for releasing this information</w:t>
            </w:r>
          </w:p>
        </w:tc>
        <w:tc>
          <w:tcPr>
            <w:tcW w:w="1916" w:type="dxa"/>
            <w:shd w:val="clear" w:color="auto" w:fill="D9D9D9" w:themeFill="background1" w:themeFillShade="D9"/>
            <w:vAlign w:val="center"/>
          </w:tcPr>
          <w:p w:rsidR="00920262" w:rsidRPr="00920262" w:rsidRDefault="00920262" w:rsidP="00920262">
            <w:pPr>
              <w:jc w:val="center"/>
              <w:rPr>
                <w:b/>
                <w:sz w:val="18"/>
                <w:szCs w:val="18"/>
              </w:rPr>
            </w:pPr>
            <w:r w:rsidRPr="00920262">
              <w:rPr>
                <w:b/>
                <w:sz w:val="18"/>
                <w:szCs w:val="18"/>
              </w:rPr>
              <w:t>expiry and initials</w:t>
            </w:r>
          </w:p>
        </w:tc>
      </w:tr>
      <w:tr w:rsidR="00920262" w:rsidTr="00920262">
        <w:tc>
          <w:tcPr>
            <w:tcW w:w="1915" w:type="dxa"/>
          </w:tcPr>
          <w:p w:rsidR="00920262" w:rsidRDefault="00920262" w:rsidP="00920262">
            <w:pPr>
              <w:rPr>
                <w:sz w:val="22"/>
                <w:szCs w:val="22"/>
              </w:rPr>
            </w:pPr>
          </w:p>
        </w:tc>
        <w:tc>
          <w:tcPr>
            <w:tcW w:w="1915" w:type="dxa"/>
          </w:tcPr>
          <w:p w:rsidR="00920262" w:rsidRDefault="00920262" w:rsidP="00920262">
            <w:pPr>
              <w:rPr>
                <w:sz w:val="22"/>
                <w:szCs w:val="22"/>
              </w:rPr>
            </w:pPr>
          </w:p>
        </w:tc>
        <w:tc>
          <w:tcPr>
            <w:tcW w:w="1915" w:type="dxa"/>
          </w:tcPr>
          <w:p w:rsidR="00920262" w:rsidRDefault="00920262" w:rsidP="00920262">
            <w:pPr>
              <w:rPr>
                <w:sz w:val="22"/>
                <w:szCs w:val="22"/>
              </w:rPr>
            </w:pPr>
          </w:p>
        </w:tc>
        <w:tc>
          <w:tcPr>
            <w:tcW w:w="1915" w:type="dxa"/>
          </w:tcPr>
          <w:p w:rsidR="00920262" w:rsidRDefault="00920262" w:rsidP="00920262">
            <w:pPr>
              <w:rPr>
                <w:sz w:val="22"/>
                <w:szCs w:val="22"/>
              </w:rPr>
            </w:pPr>
          </w:p>
        </w:tc>
        <w:tc>
          <w:tcPr>
            <w:tcW w:w="1916" w:type="dxa"/>
            <w:vAlign w:val="bottom"/>
          </w:tcPr>
          <w:p w:rsidR="00920262" w:rsidRPr="00920262" w:rsidRDefault="00920262" w:rsidP="00920262">
            <w:pPr>
              <w:rPr>
                <w:sz w:val="18"/>
                <w:szCs w:val="18"/>
              </w:rPr>
            </w:pPr>
            <w:r w:rsidRPr="00920262">
              <w:rPr>
                <w:sz w:val="18"/>
                <w:szCs w:val="18"/>
              </w:rPr>
              <w:t>expiry date</w:t>
            </w:r>
          </w:p>
          <w:p w:rsidR="00920262" w:rsidRPr="00920262" w:rsidRDefault="00920262" w:rsidP="00920262">
            <w:pPr>
              <w:rPr>
                <w:sz w:val="18"/>
                <w:szCs w:val="18"/>
              </w:rPr>
            </w:pPr>
            <w:r w:rsidRPr="00920262">
              <w:rPr>
                <w:sz w:val="18"/>
                <w:szCs w:val="18"/>
              </w:rPr>
              <w:t>_______________</w:t>
            </w:r>
          </w:p>
          <w:p w:rsidR="00920262" w:rsidRPr="00920262" w:rsidRDefault="00920262" w:rsidP="00920262">
            <w:pPr>
              <w:rPr>
                <w:sz w:val="18"/>
                <w:szCs w:val="18"/>
              </w:rPr>
            </w:pPr>
          </w:p>
          <w:p w:rsidR="00920262" w:rsidRPr="00920262" w:rsidRDefault="00920262" w:rsidP="00920262">
            <w:pPr>
              <w:rPr>
                <w:sz w:val="18"/>
                <w:szCs w:val="18"/>
              </w:rPr>
            </w:pPr>
            <w:r w:rsidRPr="00920262">
              <w:rPr>
                <w:sz w:val="18"/>
                <w:szCs w:val="18"/>
              </w:rPr>
              <w:t>initials</w:t>
            </w:r>
          </w:p>
          <w:p w:rsidR="00920262" w:rsidRDefault="00920262" w:rsidP="00920262">
            <w:pPr>
              <w:rPr>
                <w:sz w:val="18"/>
                <w:szCs w:val="18"/>
              </w:rPr>
            </w:pPr>
            <w:r w:rsidRPr="00920262">
              <w:rPr>
                <w:sz w:val="18"/>
                <w:szCs w:val="18"/>
              </w:rPr>
              <w:t>_______________</w:t>
            </w:r>
          </w:p>
          <w:p w:rsidR="00920262" w:rsidRPr="00920262" w:rsidRDefault="00920262" w:rsidP="00920262">
            <w:pPr>
              <w:rPr>
                <w:sz w:val="18"/>
                <w:szCs w:val="18"/>
              </w:rPr>
            </w:pPr>
          </w:p>
        </w:tc>
      </w:tr>
      <w:tr w:rsidR="00920262" w:rsidTr="00920262">
        <w:tc>
          <w:tcPr>
            <w:tcW w:w="1915" w:type="dxa"/>
          </w:tcPr>
          <w:p w:rsidR="00920262" w:rsidRDefault="00920262" w:rsidP="00920262">
            <w:pPr>
              <w:rPr>
                <w:sz w:val="22"/>
                <w:szCs w:val="22"/>
              </w:rPr>
            </w:pPr>
          </w:p>
        </w:tc>
        <w:tc>
          <w:tcPr>
            <w:tcW w:w="1915" w:type="dxa"/>
          </w:tcPr>
          <w:p w:rsidR="00920262" w:rsidRDefault="00920262" w:rsidP="00920262">
            <w:pPr>
              <w:rPr>
                <w:sz w:val="22"/>
                <w:szCs w:val="22"/>
              </w:rPr>
            </w:pPr>
          </w:p>
        </w:tc>
        <w:tc>
          <w:tcPr>
            <w:tcW w:w="1915" w:type="dxa"/>
          </w:tcPr>
          <w:p w:rsidR="00920262" w:rsidRDefault="00920262" w:rsidP="00920262">
            <w:pPr>
              <w:rPr>
                <w:sz w:val="22"/>
                <w:szCs w:val="22"/>
              </w:rPr>
            </w:pPr>
          </w:p>
        </w:tc>
        <w:tc>
          <w:tcPr>
            <w:tcW w:w="1915" w:type="dxa"/>
          </w:tcPr>
          <w:p w:rsidR="00920262" w:rsidRDefault="00920262" w:rsidP="00920262">
            <w:pPr>
              <w:rPr>
                <w:sz w:val="22"/>
                <w:szCs w:val="22"/>
              </w:rPr>
            </w:pPr>
          </w:p>
        </w:tc>
        <w:tc>
          <w:tcPr>
            <w:tcW w:w="1916" w:type="dxa"/>
            <w:vAlign w:val="bottom"/>
          </w:tcPr>
          <w:p w:rsidR="00920262" w:rsidRPr="00920262" w:rsidRDefault="00920262" w:rsidP="00920262">
            <w:pPr>
              <w:rPr>
                <w:sz w:val="18"/>
                <w:szCs w:val="18"/>
              </w:rPr>
            </w:pPr>
            <w:r w:rsidRPr="00920262">
              <w:rPr>
                <w:sz w:val="18"/>
                <w:szCs w:val="18"/>
              </w:rPr>
              <w:t>expiry date</w:t>
            </w:r>
          </w:p>
          <w:p w:rsidR="00920262" w:rsidRPr="00920262" w:rsidRDefault="00920262" w:rsidP="00920262">
            <w:pPr>
              <w:rPr>
                <w:sz w:val="18"/>
                <w:szCs w:val="18"/>
              </w:rPr>
            </w:pPr>
            <w:r w:rsidRPr="00920262">
              <w:rPr>
                <w:sz w:val="18"/>
                <w:szCs w:val="18"/>
              </w:rPr>
              <w:t>_______________</w:t>
            </w:r>
          </w:p>
          <w:p w:rsidR="00920262" w:rsidRPr="00920262" w:rsidRDefault="00920262" w:rsidP="00920262">
            <w:pPr>
              <w:rPr>
                <w:sz w:val="18"/>
                <w:szCs w:val="18"/>
              </w:rPr>
            </w:pPr>
          </w:p>
          <w:p w:rsidR="00920262" w:rsidRPr="00920262" w:rsidRDefault="00920262" w:rsidP="00920262">
            <w:pPr>
              <w:rPr>
                <w:sz w:val="18"/>
                <w:szCs w:val="18"/>
              </w:rPr>
            </w:pPr>
            <w:r w:rsidRPr="00920262">
              <w:rPr>
                <w:sz w:val="18"/>
                <w:szCs w:val="18"/>
              </w:rPr>
              <w:t>initials</w:t>
            </w:r>
          </w:p>
          <w:p w:rsidR="00920262" w:rsidRDefault="00920262" w:rsidP="00920262">
            <w:pPr>
              <w:rPr>
                <w:sz w:val="18"/>
                <w:szCs w:val="18"/>
              </w:rPr>
            </w:pPr>
            <w:r w:rsidRPr="00920262">
              <w:rPr>
                <w:sz w:val="18"/>
                <w:szCs w:val="18"/>
              </w:rPr>
              <w:t>_______________</w:t>
            </w:r>
          </w:p>
          <w:p w:rsidR="00920262" w:rsidRPr="00920262" w:rsidRDefault="00920262" w:rsidP="00920262">
            <w:pPr>
              <w:rPr>
                <w:sz w:val="18"/>
                <w:szCs w:val="18"/>
              </w:rPr>
            </w:pPr>
          </w:p>
        </w:tc>
      </w:tr>
      <w:tr w:rsidR="00920262" w:rsidTr="00920262">
        <w:tc>
          <w:tcPr>
            <w:tcW w:w="1915" w:type="dxa"/>
          </w:tcPr>
          <w:p w:rsidR="00920262" w:rsidRDefault="00920262" w:rsidP="00920262">
            <w:pPr>
              <w:rPr>
                <w:sz w:val="22"/>
                <w:szCs w:val="22"/>
              </w:rPr>
            </w:pPr>
          </w:p>
        </w:tc>
        <w:tc>
          <w:tcPr>
            <w:tcW w:w="1915" w:type="dxa"/>
          </w:tcPr>
          <w:p w:rsidR="00920262" w:rsidRDefault="00920262" w:rsidP="00920262">
            <w:pPr>
              <w:rPr>
                <w:sz w:val="22"/>
                <w:szCs w:val="22"/>
              </w:rPr>
            </w:pPr>
          </w:p>
        </w:tc>
        <w:tc>
          <w:tcPr>
            <w:tcW w:w="1915" w:type="dxa"/>
          </w:tcPr>
          <w:p w:rsidR="00920262" w:rsidRDefault="00920262" w:rsidP="00920262">
            <w:pPr>
              <w:rPr>
                <w:sz w:val="22"/>
                <w:szCs w:val="22"/>
              </w:rPr>
            </w:pPr>
          </w:p>
        </w:tc>
        <w:tc>
          <w:tcPr>
            <w:tcW w:w="1915" w:type="dxa"/>
          </w:tcPr>
          <w:p w:rsidR="00920262" w:rsidRDefault="00920262" w:rsidP="00920262">
            <w:pPr>
              <w:rPr>
                <w:sz w:val="22"/>
                <w:szCs w:val="22"/>
              </w:rPr>
            </w:pPr>
          </w:p>
        </w:tc>
        <w:tc>
          <w:tcPr>
            <w:tcW w:w="1916" w:type="dxa"/>
            <w:vAlign w:val="bottom"/>
          </w:tcPr>
          <w:p w:rsidR="00920262" w:rsidRPr="00920262" w:rsidRDefault="00920262" w:rsidP="00920262">
            <w:pPr>
              <w:rPr>
                <w:sz w:val="18"/>
                <w:szCs w:val="18"/>
              </w:rPr>
            </w:pPr>
            <w:r w:rsidRPr="00920262">
              <w:rPr>
                <w:sz w:val="18"/>
                <w:szCs w:val="18"/>
              </w:rPr>
              <w:t>expiry date</w:t>
            </w:r>
          </w:p>
          <w:p w:rsidR="00920262" w:rsidRPr="00920262" w:rsidRDefault="00920262" w:rsidP="00920262">
            <w:pPr>
              <w:rPr>
                <w:sz w:val="18"/>
                <w:szCs w:val="18"/>
              </w:rPr>
            </w:pPr>
            <w:r w:rsidRPr="00920262">
              <w:rPr>
                <w:sz w:val="18"/>
                <w:szCs w:val="18"/>
              </w:rPr>
              <w:t>_______________</w:t>
            </w:r>
          </w:p>
          <w:p w:rsidR="00920262" w:rsidRPr="00920262" w:rsidRDefault="00920262" w:rsidP="00920262">
            <w:pPr>
              <w:rPr>
                <w:sz w:val="18"/>
                <w:szCs w:val="18"/>
              </w:rPr>
            </w:pPr>
          </w:p>
          <w:p w:rsidR="00920262" w:rsidRPr="00920262" w:rsidRDefault="00920262" w:rsidP="00920262">
            <w:pPr>
              <w:rPr>
                <w:sz w:val="18"/>
                <w:szCs w:val="18"/>
              </w:rPr>
            </w:pPr>
            <w:r w:rsidRPr="00920262">
              <w:rPr>
                <w:sz w:val="18"/>
                <w:szCs w:val="18"/>
              </w:rPr>
              <w:t>initials</w:t>
            </w:r>
          </w:p>
          <w:p w:rsidR="00920262" w:rsidRDefault="00920262" w:rsidP="00920262">
            <w:pPr>
              <w:rPr>
                <w:sz w:val="18"/>
                <w:szCs w:val="18"/>
              </w:rPr>
            </w:pPr>
            <w:r w:rsidRPr="00920262">
              <w:rPr>
                <w:sz w:val="18"/>
                <w:szCs w:val="18"/>
              </w:rPr>
              <w:t>_______________</w:t>
            </w:r>
          </w:p>
          <w:p w:rsidR="00920262" w:rsidRPr="00920262" w:rsidRDefault="00920262" w:rsidP="00920262">
            <w:pPr>
              <w:rPr>
                <w:sz w:val="18"/>
                <w:szCs w:val="18"/>
              </w:rPr>
            </w:pPr>
          </w:p>
        </w:tc>
      </w:tr>
    </w:tbl>
    <w:p w:rsidR="00D91238" w:rsidRDefault="00D91238" w:rsidP="00D91238">
      <w:pPr>
        <w:rPr>
          <w:sz w:val="22"/>
          <w:szCs w:val="22"/>
        </w:rPr>
      </w:pPr>
    </w:p>
    <w:p w:rsidR="00D91238" w:rsidRDefault="00D91238" w:rsidP="00D91238">
      <w:pPr>
        <w:rPr>
          <w:b/>
          <w:sz w:val="22"/>
          <w:szCs w:val="22"/>
        </w:rPr>
      </w:pPr>
      <w:r>
        <w:rPr>
          <w:b/>
          <w:sz w:val="22"/>
          <w:szCs w:val="22"/>
        </w:rPr>
        <w:t>SIGNATURE OF INDIVIDUAL</w:t>
      </w:r>
      <w:r w:rsidRPr="00452601">
        <w:rPr>
          <w:b/>
          <w:sz w:val="22"/>
          <w:szCs w:val="22"/>
        </w:rPr>
        <w:t>:</w:t>
      </w:r>
      <w:r w:rsidR="002570A0">
        <w:rPr>
          <w:b/>
          <w:sz w:val="22"/>
          <w:szCs w:val="22"/>
        </w:rPr>
        <w:tab/>
        <w:t xml:space="preserve"> </w:t>
      </w:r>
      <w:r w:rsidR="002570A0">
        <w:rPr>
          <w:b/>
          <w:sz w:val="22"/>
          <w:szCs w:val="22"/>
        </w:rPr>
        <w:tab/>
        <w:t>__</w:t>
      </w:r>
      <w:r w:rsidRPr="00452601">
        <w:rPr>
          <w:b/>
          <w:sz w:val="22"/>
          <w:szCs w:val="22"/>
        </w:rPr>
        <w:t>_____________________</w:t>
      </w:r>
      <w:r w:rsidR="002570A0">
        <w:rPr>
          <w:b/>
          <w:sz w:val="22"/>
          <w:szCs w:val="22"/>
        </w:rPr>
        <w:tab/>
        <w:t>DATE: ____________________</w:t>
      </w:r>
    </w:p>
    <w:p w:rsidR="00D91238" w:rsidRDefault="00D91238" w:rsidP="00D91238">
      <w:pPr>
        <w:rPr>
          <w:b/>
          <w:sz w:val="22"/>
          <w:szCs w:val="22"/>
        </w:rPr>
      </w:pPr>
    </w:p>
    <w:p w:rsidR="00920262" w:rsidRDefault="00D91238" w:rsidP="00920262">
      <w:pPr>
        <w:rPr>
          <w:sz w:val="22"/>
          <w:szCs w:val="22"/>
        </w:rPr>
      </w:pPr>
      <w:r>
        <w:rPr>
          <w:b/>
          <w:sz w:val="22"/>
          <w:szCs w:val="22"/>
        </w:rPr>
        <w:t>S</w:t>
      </w:r>
      <w:r w:rsidR="002570A0">
        <w:rPr>
          <w:b/>
          <w:sz w:val="22"/>
          <w:szCs w:val="22"/>
        </w:rPr>
        <w:t xml:space="preserve">IGNATURE OF STAFF PERSON: </w:t>
      </w:r>
      <w:r w:rsidR="002570A0">
        <w:rPr>
          <w:b/>
          <w:sz w:val="22"/>
          <w:szCs w:val="22"/>
        </w:rPr>
        <w:tab/>
        <w:t>__</w:t>
      </w:r>
      <w:r w:rsidR="002570A0" w:rsidRPr="00452601">
        <w:rPr>
          <w:b/>
          <w:sz w:val="22"/>
          <w:szCs w:val="22"/>
        </w:rPr>
        <w:t>_____________________</w:t>
      </w:r>
      <w:r w:rsidR="002570A0">
        <w:rPr>
          <w:b/>
          <w:sz w:val="22"/>
          <w:szCs w:val="22"/>
        </w:rPr>
        <w:tab/>
        <w:t>DATE: ____________________</w:t>
      </w:r>
    </w:p>
    <w:p w:rsidR="00D91238" w:rsidRDefault="00D91238" w:rsidP="00920262">
      <w:pPr>
        <w:rPr>
          <w:sz w:val="22"/>
          <w:szCs w:val="22"/>
        </w:rPr>
      </w:pPr>
    </w:p>
    <w:p w:rsidR="003F3EF1" w:rsidRDefault="003F3EF1">
      <w:pPr>
        <w:spacing w:after="200" w:line="276" w:lineRule="auto"/>
        <w:rPr>
          <w:sz w:val="22"/>
          <w:szCs w:val="22"/>
        </w:rPr>
      </w:pPr>
      <w:r>
        <w:rPr>
          <w:sz w:val="22"/>
          <w:szCs w:val="22"/>
        </w:rPr>
        <w:br w:type="page"/>
      </w:r>
    </w:p>
    <w:p w:rsidR="003F3EF1" w:rsidRPr="008B6DD8" w:rsidRDefault="008B6DD8" w:rsidP="008B6DD8">
      <w:pPr>
        <w:shd w:val="clear" w:color="auto" w:fill="76B900"/>
        <w:rPr>
          <w:b/>
          <w:color w:val="FFFFFF" w:themeColor="background1"/>
          <w:sz w:val="28"/>
          <w:szCs w:val="28"/>
        </w:rPr>
      </w:pPr>
      <w:r>
        <w:rPr>
          <w:b/>
          <w:color w:val="FFFFFF" w:themeColor="background1"/>
          <w:sz w:val="28"/>
          <w:szCs w:val="28"/>
        </w:rPr>
        <w:lastRenderedPageBreak/>
        <w:t>7.18</w:t>
      </w:r>
      <w:r>
        <w:rPr>
          <w:b/>
          <w:color w:val="FFFFFF" w:themeColor="background1"/>
          <w:sz w:val="28"/>
          <w:szCs w:val="28"/>
        </w:rPr>
        <w:tab/>
      </w:r>
      <w:r w:rsidRPr="008B6DD8">
        <w:rPr>
          <w:b/>
          <w:color w:val="FFFFFF" w:themeColor="background1"/>
          <w:sz w:val="28"/>
          <w:szCs w:val="28"/>
        </w:rPr>
        <w:t>SAMPLE COMPLAINT AND GRIEVANCE ANALYSIS TEMPLATE</w:t>
      </w:r>
    </w:p>
    <w:p w:rsidR="00E268FC" w:rsidRDefault="00E268FC" w:rsidP="00E268FC">
      <w:pPr>
        <w:rPr>
          <w:sz w:val="22"/>
          <w:szCs w:val="22"/>
        </w:rPr>
      </w:pPr>
    </w:p>
    <w:p w:rsidR="00E268FC" w:rsidRPr="00E268FC" w:rsidRDefault="00E268FC" w:rsidP="00E268FC">
      <w:pPr>
        <w:rPr>
          <w:b/>
          <w:sz w:val="22"/>
          <w:szCs w:val="22"/>
          <w:u w:val="single"/>
        </w:rPr>
      </w:pPr>
      <w:r w:rsidRPr="00E268FC">
        <w:rPr>
          <w:b/>
          <w:sz w:val="22"/>
          <w:szCs w:val="22"/>
          <w:u w:val="single"/>
        </w:rPr>
        <w:t>REVIEW OF GRIEVANCES</w:t>
      </w:r>
      <w:r>
        <w:rPr>
          <w:b/>
          <w:sz w:val="22"/>
          <w:szCs w:val="22"/>
          <w:u w:val="single"/>
        </w:rPr>
        <w:t xml:space="preserve"> / COMPLAINTS</w:t>
      </w:r>
    </w:p>
    <w:p w:rsidR="00E268FC" w:rsidRDefault="00E268FC" w:rsidP="00E268FC">
      <w:pPr>
        <w:rPr>
          <w:sz w:val="22"/>
          <w:szCs w:val="22"/>
        </w:rPr>
      </w:pPr>
      <w:r>
        <w:rPr>
          <w:sz w:val="22"/>
          <w:szCs w:val="22"/>
        </w:rPr>
        <w:t>List all complaints of grievances that occurred in the last year.</w:t>
      </w:r>
    </w:p>
    <w:p w:rsidR="00E268FC" w:rsidRDefault="00E268FC" w:rsidP="00E268FC">
      <w:pPr>
        <w:rPr>
          <w:sz w:val="22"/>
          <w:szCs w:val="22"/>
        </w:rPr>
      </w:pPr>
    </w:p>
    <w:tbl>
      <w:tblPr>
        <w:tblStyle w:val="TableGrid"/>
        <w:tblW w:w="0" w:type="auto"/>
        <w:tblLook w:val="04A0"/>
      </w:tblPr>
      <w:tblGrid>
        <w:gridCol w:w="2394"/>
        <w:gridCol w:w="2394"/>
        <w:gridCol w:w="2394"/>
        <w:gridCol w:w="2394"/>
      </w:tblGrid>
      <w:tr w:rsidR="00E268FC" w:rsidTr="00E268FC">
        <w:tc>
          <w:tcPr>
            <w:tcW w:w="2394" w:type="dxa"/>
            <w:shd w:val="clear" w:color="auto" w:fill="D9D9D9" w:themeFill="background1" w:themeFillShade="D9"/>
            <w:vAlign w:val="center"/>
          </w:tcPr>
          <w:p w:rsidR="00E268FC" w:rsidRPr="00E268FC" w:rsidRDefault="00E268FC" w:rsidP="00E268FC">
            <w:pPr>
              <w:jc w:val="center"/>
              <w:rPr>
                <w:b/>
                <w:sz w:val="18"/>
                <w:szCs w:val="18"/>
              </w:rPr>
            </w:pPr>
            <w:r w:rsidRPr="00E268FC">
              <w:rPr>
                <w:b/>
                <w:sz w:val="18"/>
                <w:szCs w:val="18"/>
              </w:rPr>
              <w:t>initials of persons involved</w:t>
            </w:r>
          </w:p>
        </w:tc>
        <w:tc>
          <w:tcPr>
            <w:tcW w:w="2394" w:type="dxa"/>
            <w:shd w:val="clear" w:color="auto" w:fill="D9D9D9" w:themeFill="background1" w:themeFillShade="D9"/>
            <w:vAlign w:val="center"/>
          </w:tcPr>
          <w:p w:rsidR="00E268FC" w:rsidRPr="00E268FC" w:rsidRDefault="00E268FC" w:rsidP="00E268FC">
            <w:pPr>
              <w:jc w:val="center"/>
              <w:rPr>
                <w:b/>
                <w:sz w:val="18"/>
                <w:szCs w:val="18"/>
              </w:rPr>
            </w:pPr>
            <w:r w:rsidRPr="00E268FC">
              <w:rPr>
                <w:b/>
                <w:sz w:val="18"/>
                <w:szCs w:val="18"/>
              </w:rPr>
              <w:t>reason for complaint or grievance</w:t>
            </w:r>
          </w:p>
        </w:tc>
        <w:tc>
          <w:tcPr>
            <w:tcW w:w="2394" w:type="dxa"/>
            <w:shd w:val="clear" w:color="auto" w:fill="D9D9D9" w:themeFill="background1" w:themeFillShade="D9"/>
            <w:vAlign w:val="center"/>
          </w:tcPr>
          <w:p w:rsidR="00E268FC" w:rsidRPr="00E268FC" w:rsidRDefault="00E268FC" w:rsidP="00E268FC">
            <w:pPr>
              <w:jc w:val="center"/>
              <w:rPr>
                <w:b/>
                <w:sz w:val="18"/>
                <w:szCs w:val="18"/>
              </w:rPr>
            </w:pPr>
            <w:r w:rsidRPr="00E268FC">
              <w:rPr>
                <w:b/>
                <w:sz w:val="18"/>
                <w:szCs w:val="18"/>
              </w:rPr>
              <w:t>staff person(s) involved</w:t>
            </w:r>
          </w:p>
        </w:tc>
        <w:tc>
          <w:tcPr>
            <w:tcW w:w="2394" w:type="dxa"/>
            <w:shd w:val="clear" w:color="auto" w:fill="D9D9D9" w:themeFill="background1" w:themeFillShade="D9"/>
            <w:vAlign w:val="center"/>
          </w:tcPr>
          <w:p w:rsidR="00E268FC" w:rsidRPr="00E268FC" w:rsidRDefault="00E268FC" w:rsidP="00E268FC">
            <w:pPr>
              <w:jc w:val="center"/>
              <w:rPr>
                <w:b/>
                <w:sz w:val="18"/>
                <w:szCs w:val="18"/>
              </w:rPr>
            </w:pPr>
            <w:r w:rsidRPr="00E268FC">
              <w:rPr>
                <w:b/>
                <w:sz w:val="18"/>
                <w:szCs w:val="18"/>
              </w:rPr>
              <w:t>facility / location involved</w:t>
            </w:r>
          </w:p>
        </w:tc>
      </w:tr>
      <w:tr w:rsidR="00E268FC" w:rsidTr="00E268FC">
        <w:trPr>
          <w:trHeight w:val="432"/>
        </w:trPr>
        <w:tc>
          <w:tcPr>
            <w:tcW w:w="2394" w:type="dxa"/>
          </w:tcPr>
          <w:p w:rsidR="00E268FC" w:rsidRDefault="00E268FC" w:rsidP="00E268FC">
            <w:pPr>
              <w:rPr>
                <w:sz w:val="22"/>
                <w:szCs w:val="22"/>
              </w:rPr>
            </w:pPr>
          </w:p>
        </w:tc>
        <w:tc>
          <w:tcPr>
            <w:tcW w:w="2394" w:type="dxa"/>
          </w:tcPr>
          <w:p w:rsidR="00E268FC" w:rsidRDefault="00E268FC" w:rsidP="00E268FC">
            <w:pPr>
              <w:rPr>
                <w:sz w:val="22"/>
                <w:szCs w:val="22"/>
              </w:rPr>
            </w:pPr>
          </w:p>
        </w:tc>
        <w:tc>
          <w:tcPr>
            <w:tcW w:w="2394" w:type="dxa"/>
          </w:tcPr>
          <w:p w:rsidR="00E268FC" w:rsidRDefault="00E268FC" w:rsidP="00E268FC">
            <w:pPr>
              <w:rPr>
                <w:sz w:val="22"/>
                <w:szCs w:val="22"/>
              </w:rPr>
            </w:pPr>
          </w:p>
        </w:tc>
        <w:tc>
          <w:tcPr>
            <w:tcW w:w="2394" w:type="dxa"/>
          </w:tcPr>
          <w:p w:rsidR="00E268FC" w:rsidRDefault="00E268FC" w:rsidP="00E268FC">
            <w:pPr>
              <w:rPr>
                <w:sz w:val="22"/>
                <w:szCs w:val="22"/>
              </w:rPr>
            </w:pPr>
          </w:p>
        </w:tc>
      </w:tr>
      <w:tr w:rsidR="00E268FC" w:rsidTr="00E268FC">
        <w:trPr>
          <w:trHeight w:val="432"/>
        </w:trPr>
        <w:tc>
          <w:tcPr>
            <w:tcW w:w="2394" w:type="dxa"/>
          </w:tcPr>
          <w:p w:rsidR="00E268FC" w:rsidRDefault="00E268FC" w:rsidP="00E268FC">
            <w:pPr>
              <w:rPr>
                <w:sz w:val="22"/>
                <w:szCs w:val="22"/>
              </w:rPr>
            </w:pPr>
          </w:p>
        </w:tc>
        <w:tc>
          <w:tcPr>
            <w:tcW w:w="2394" w:type="dxa"/>
          </w:tcPr>
          <w:p w:rsidR="00E268FC" w:rsidRDefault="00E268FC" w:rsidP="00E268FC">
            <w:pPr>
              <w:rPr>
                <w:sz w:val="22"/>
                <w:szCs w:val="22"/>
              </w:rPr>
            </w:pPr>
          </w:p>
        </w:tc>
        <w:tc>
          <w:tcPr>
            <w:tcW w:w="2394" w:type="dxa"/>
          </w:tcPr>
          <w:p w:rsidR="00E268FC" w:rsidRDefault="00E268FC" w:rsidP="00E268FC">
            <w:pPr>
              <w:rPr>
                <w:sz w:val="22"/>
                <w:szCs w:val="22"/>
              </w:rPr>
            </w:pPr>
          </w:p>
        </w:tc>
        <w:tc>
          <w:tcPr>
            <w:tcW w:w="2394" w:type="dxa"/>
          </w:tcPr>
          <w:p w:rsidR="00E268FC" w:rsidRDefault="00E268FC" w:rsidP="00E268FC">
            <w:pPr>
              <w:rPr>
                <w:sz w:val="22"/>
                <w:szCs w:val="22"/>
              </w:rPr>
            </w:pPr>
          </w:p>
        </w:tc>
      </w:tr>
      <w:tr w:rsidR="00E268FC" w:rsidTr="00E268FC">
        <w:trPr>
          <w:trHeight w:val="432"/>
        </w:trPr>
        <w:tc>
          <w:tcPr>
            <w:tcW w:w="2394" w:type="dxa"/>
          </w:tcPr>
          <w:p w:rsidR="00E268FC" w:rsidRDefault="00E268FC" w:rsidP="00E268FC">
            <w:pPr>
              <w:rPr>
                <w:sz w:val="22"/>
                <w:szCs w:val="22"/>
              </w:rPr>
            </w:pPr>
          </w:p>
        </w:tc>
        <w:tc>
          <w:tcPr>
            <w:tcW w:w="2394" w:type="dxa"/>
          </w:tcPr>
          <w:p w:rsidR="00E268FC" w:rsidRDefault="00E268FC" w:rsidP="00E268FC">
            <w:pPr>
              <w:rPr>
                <w:sz w:val="22"/>
                <w:szCs w:val="22"/>
              </w:rPr>
            </w:pPr>
          </w:p>
        </w:tc>
        <w:tc>
          <w:tcPr>
            <w:tcW w:w="2394" w:type="dxa"/>
          </w:tcPr>
          <w:p w:rsidR="00E268FC" w:rsidRDefault="00E268FC" w:rsidP="00E268FC">
            <w:pPr>
              <w:rPr>
                <w:sz w:val="22"/>
                <w:szCs w:val="22"/>
              </w:rPr>
            </w:pPr>
          </w:p>
        </w:tc>
        <w:tc>
          <w:tcPr>
            <w:tcW w:w="2394" w:type="dxa"/>
          </w:tcPr>
          <w:p w:rsidR="00E268FC" w:rsidRDefault="00E268FC" w:rsidP="00E268FC">
            <w:pPr>
              <w:rPr>
                <w:sz w:val="22"/>
                <w:szCs w:val="22"/>
              </w:rPr>
            </w:pPr>
          </w:p>
        </w:tc>
      </w:tr>
      <w:tr w:rsidR="00E268FC" w:rsidTr="00E268FC">
        <w:trPr>
          <w:trHeight w:val="432"/>
        </w:trPr>
        <w:tc>
          <w:tcPr>
            <w:tcW w:w="2394" w:type="dxa"/>
          </w:tcPr>
          <w:p w:rsidR="00E268FC" w:rsidRDefault="00E268FC" w:rsidP="00E268FC">
            <w:pPr>
              <w:rPr>
                <w:sz w:val="22"/>
                <w:szCs w:val="22"/>
              </w:rPr>
            </w:pPr>
          </w:p>
        </w:tc>
        <w:tc>
          <w:tcPr>
            <w:tcW w:w="2394" w:type="dxa"/>
          </w:tcPr>
          <w:p w:rsidR="00E268FC" w:rsidRDefault="00E268FC" w:rsidP="00E268FC">
            <w:pPr>
              <w:rPr>
                <w:sz w:val="22"/>
                <w:szCs w:val="22"/>
              </w:rPr>
            </w:pPr>
          </w:p>
        </w:tc>
        <w:tc>
          <w:tcPr>
            <w:tcW w:w="2394" w:type="dxa"/>
          </w:tcPr>
          <w:p w:rsidR="00E268FC" w:rsidRDefault="00E268FC" w:rsidP="00E268FC">
            <w:pPr>
              <w:rPr>
                <w:sz w:val="22"/>
                <w:szCs w:val="22"/>
              </w:rPr>
            </w:pPr>
          </w:p>
        </w:tc>
        <w:tc>
          <w:tcPr>
            <w:tcW w:w="2394" w:type="dxa"/>
          </w:tcPr>
          <w:p w:rsidR="00E268FC" w:rsidRDefault="00E268FC" w:rsidP="00E268FC">
            <w:pPr>
              <w:rPr>
                <w:sz w:val="22"/>
                <w:szCs w:val="22"/>
              </w:rPr>
            </w:pPr>
          </w:p>
        </w:tc>
      </w:tr>
      <w:tr w:rsidR="00E268FC" w:rsidTr="00E268FC">
        <w:trPr>
          <w:trHeight w:val="432"/>
        </w:trPr>
        <w:tc>
          <w:tcPr>
            <w:tcW w:w="2394" w:type="dxa"/>
          </w:tcPr>
          <w:p w:rsidR="00E268FC" w:rsidRDefault="00E268FC" w:rsidP="00E268FC">
            <w:pPr>
              <w:rPr>
                <w:sz w:val="22"/>
                <w:szCs w:val="22"/>
              </w:rPr>
            </w:pPr>
          </w:p>
        </w:tc>
        <w:tc>
          <w:tcPr>
            <w:tcW w:w="2394" w:type="dxa"/>
          </w:tcPr>
          <w:p w:rsidR="00E268FC" w:rsidRDefault="00E268FC" w:rsidP="00E268FC">
            <w:pPr>
              <w:rPr>
                <w:sz w:val="22"/>
                <w:szCs w:val="22"/>
              </w:rPr>
            </w:pPr>
          </w:p>
        </w:tc>
        <w:tc>
          <w:tcPr>
            <w:tcW w:w="2394" w:type="dxa"/>
          </w:tcPr>
          <w:p w:rsidR="00E268FC" w:rsidRDefault="00E268FC" w:rsidP="00E268FC">
            <w:pPr>
              <w:rPr>
                <w:sz w:val="22"/>
                <w:szCs w:val="22"/>
              </w:rPr>
            </w:pPr>
          </w:p>
        </w:tc>
        <w:tc>
          <w:tcPr>
            <w:tcW w:w="2394" w:type="dxa"/>
          </w:tcPr>
          <w:p w:rsidR="00E268FC" w:rsidRDefault="00E268FC" w:rsidP="00E268FC">
            <w:pPr>
              <w:rPr>
                <w:sz w:val="22"/>
                <w:szCs w:val="22"/>
              </w:rPr>
            </w:pPr>
          </w:p>
        </w:tc>
      </w:tr>
    </w:tbl>
    <w:p w:rsidR="00E268FC" w:rsidRDefault="00E268FC" w:rsidP="00E268FC">
      <w:pPr>
        <w:rPr>
          <w:sz w:val="22"/>
          <w:szCs w:val="22"/>
        </w:rPr>
      </w:pPr>
    </w:p>
    <w:p w:rsidR="00E268FC" w:rsidRPr="00E268FC" w:rsidRDefault="00E268FC" w:rsidP="00E268FC">
      <w:pPr>
        <w:rPr>
          <w:b/>
          <w:sz w:val="22"/>
          <w:szCs w:val="22"/>
          <w:u w:val="single"/>
        </w:rPr>
      </w:pPr>
      <w:r w:rsidRPr="00E268FC">
        <w:rPr>
          <w:b/>
          <w:sz w:val="22"/>
          <w:szCs w:val="22"/>
          <w:u w:val="single"/>
        </w:rPr>
        <w:t>ANALYSIS OF GRIEVANCES / COMPLAINTS</w:t>
      </w:r>
    </w:p>
    <w:p w:rsidR="00E268FC" w:rsidRDefault="00E268FC" w:rsidP="00E268FC">
      <w:pPr>
        <w:rPr>
          <w:sz w:val="22"/>
          <w:szCs w:val="22"/>
        </w:rPr>
      </w:pPr>
      <w:r>
        <w:rPr>
          <w:sz w:val="22"/>
          <w:szCs w:val="22"/>
        </w:rPr>
        <w:t>Are there any patterns apparent in the review above with regards to the types of complaints / grievances, the staff person(s) involved, or the location? If yes, please describe.</w:t>
      </w:r>
    </w:p>
    <w:p w:rsidR="00E268FC" w:rsidRDefault="00E268FC" w:rsidP="00E268FC">
      <w:pPr>
        <w:rPr>
          <w:sz w:val="22"/>
          <w:szCs w:val="22"/>
        </w:rPr>
      </w:pPr>
    </w:p>
    <w:p w:rsidR="00E268FC" w:rsidRDefault="00E268FC" w:rsidP="00E268FC">
      <w:pPr>
        <w:rPr>
          <w:sz w:val="22"/>
          <w:szCs w:val="22"/>
        </w:rPr>
      </w:pPr>
    </w:p>
    <w:p w:rsidR="00E268FC" w:rsidRDefault="00E268FC" w:rsidP="00E268FC">
      <w:pPr>
        <w:rPr>
          <w:sz w:val="22"/>
          <w:szCs w:val="22"/>
        </w:rPr>
      </w:pPr>
    </w:p>
    <w:p w:rsidR="00E268FC" w:rsidRDefault="00E268FC" w:rsidP="00E268FC">
      <w:pPr>
        <w:rPr>
          <w:sz w:val="22"/>
          <w:szCs w:val="22"/>
        </w:rPr>
      </w:pPr>
    </w:p>
    <w:p w:rsidR="00E268FC" w:rsidRPr="00E268FC" w:rsidRDefault="00E268FC" w:rsidP="00E268FC">
      <w:pPr>
        <w:rPr>
          <w:b/>
          <w:sz w:val="22"/>
          <w:szCs w:val="22"/>
          <w:u w:val="single"/>
        </w:rPr>
      </w:pPr>
      <w:r w:rsidRPr="00E268FC">
        <w:rPr>
          <w:b/>
          <w:sz w:val="22"/>
          <w:szCs w:val="22"/>
          <w:u w:val="single"/>
        </w:rPr>
        <w:t>FOLLOW-UP ON LAST YEAR’S PLAN</w:t>
      </w:r>
    </w:p>
    <w:p w:rsidR="00E268FC" w:rsidRDefault="00E268FC" w:rsidP="00E268FC">
      <w:pPr>
        <w:rPr>
          <w:sz w:val="22"/>
          <w:szCs w:val="22"/>
        </w:rPr>
      </w:pPr>
      <w:r>
        <w:rPr>
          <w:sz w:val="22"/>
          <w:szCs w:val="22"/>
        </w:rPr>
        <w:t>List the actions identified in last year’s plan and note any follow-up required.</w:t>
      </w:r>
    </w:p>
    <w:p w:rsidR="00E268FC" w:rsidRDefault="00E268FC" w:rsidP="00E268FC">
      <w:pPr>
        <w:rPr>
          <w:sz w:val="22"/>
          <w:szCs w:val="22"/>
        </w:rPr>
      </w:pPr>
    </w:p>
    <w:tbl>
      <w:tblPr>
        <w:tblStyle w:val="TableGrid"/>
        <w:tblW w:w="0" w:type="auto"/>
        <w:tblLook w:val="04A0"/>
      </w:tblPr>
      <w:tblGrid>
        <w:gridCol w:w="2394"/>
        <w:gridCol w:w="2394"/>
        <w:gridCol w:w="2394"/>
        <w:gridCol w:w="2394"/>
      </w:tblGrid>
      <w:tr w:rsidR="00E268FC" w:rsidTr="00E268FC">
        <w:trPr>
          <w:trHeight w:val="432"/>
        </w:trPr>
        <w:tc>
          <w:tcPr>
            <w:tcW w:w="2394" w:type="dxa"/>
            <w:shd w:val="clear" w:color="auto" w:fill="D9D9D9" w:themeFill="background1" w:themeFillShade="D9"/>
            <w:vAlign w:val="center"/>
          </w:tcPr>
          <w:p w:rsidR="00E268FC" w:rsidRPr="00E268FC" w:rsidRDefault="00E268FC" w:rsidP="00E268FC">
            <w:pPr>
              <w:jc w:val="center"/>
              <w:rPr>
                <w:b/>
                <w:sz w:val="18"/>
                <w:szCs w:val="18"/>
              </w:rPr>
            </w:pPr>
            <w:r>
              <w:rPr>
                <w:b/>
                <w:sz w:val="18"/>
                <w:szCs w:val="18"/>
              </w:rPr>
              <w:t>actions</w:t>
            </w:r>
          </w:p>
        </w:tc>
        <w:tc>
          <w:tcPr>
            <w:tcW w:w="2394" w:type="dxa"/>
            <w:shd w:val="clear" w:color="auto" w:fill="D9D9D9" w:themeFill="background1" w:themeFillShade="D9"/>
            <w:vAlign w:val="center"/>
          </w:tcPr>
          <w:p w:rsidR="00E268FC" w:rsidRPr="00E268FC" w:rsidRDefault="00E268FC" w:rsidP="00E268FC">
            <w:pPr>
              <w:jc w:val="center"/>
              <w:rPr>
                <w:b/>
                <w:sz w:val="18"/>
                <w:szCs w:val="18"/>
              </w:rPr>
            </w:pPr>
            <w:proofErr w:type="gramStart"/>
            <w:r>
              <w:rPr>
                <w:b/>
                <w:sz w:val="18"/>
                <w:szCs w:val="18"/>
              </w:rPr>
              <w:t>completed</w:t>
            </w:r>
            <w:proofErr w:type="gramEnd"/>
            <w:r>
              <w:rPr>
                <w:b/>
                <w:sz w:val="18"/>
                <w:szCs w:val="18"/>
              </w:rPr>
              <w:t xml:space="preserve"> (yes / no)?</w:t>
            </w:r>
          </w:p>
        </w:tc>
        <w:tc>
          <w:tcPr>
            <w:tcW w:w="2394" w:type="dxa"/>
            <w:shd w:val="clear" w:color="auto" w:fill="D9D9D9" w:themeFill="background1" w:themeFillShade="D9"/>
            <w:vAlign w:val="center"/>
          </w:tcPr>
          <w:p w:rsidR="00E268FC" w:rsidRPr="00E268FC" w:rsidRDefault="00E268FC" w:rsidP="00E268FC">
            <w:pPr>
              <w:jc w:val="center"/>
              <w:rPr>
                <w:b/>
                <w:sz w:val="18"/>
                <w:szCs w:val="18"/>
              </w:rPr>
            </w:pPr>
            <w:r>
              <w:rPr>
                <w:b/>
                <w:sz w:val="18"/>
                <w:szCs w:val="18"/>
              </w:rPr>
              <w:t>results</w:t>
            </w:r>
          </w:p>
        </w:tc>
        <w:tc>
          <w:tcPr>
            <w:tcW w:w="2394" w:type="dxa"/>
            <w:shd w:val="clear" w:color="auto" w:fill="D9D9D9" w:themeFill="background1" w:themeFillShade="D9"/>
            <w:vAlign w:val="center"/>
          </w:tcPr>
          <w:p w:rsidR="00E268FC" w:rsidRPr="00E268FC" w:rsidRDefault="00E268FC" w:rsidP="00E268FC">
            <w:pPr>
              <w:jc w:val="center"/>
              <w:rPr>
                <w:b/>
                <w:sz w:val="18"/>
                <w:szCs w:val="18"/>
              </w:rPr>
            </w:pPr>
            <w:r>
              <w:rPr>
                <w:b/>
                <w:sz w:val="18"/>
                <w:szCs w:val="18"/>
              </w:rPr>
              <w:t>follow-up required</w:t>
            </w:r>
          </w:p>
        </w:tc>
      </w:tr>
      <w:tr w:rsidR="00E268FC" w:rsidTr="00E268FC">
        <w:trPr>
          <w:trHeight w:val="432"/>
        </w:trPr>
        <w:tc>
          <w:tcPr>
            <w:tcW w:w="2394" w:type="dxa"/>
          </w:tcPr>
          <w:p w:rsidR="00E268FC" w:rsidRDefault="00E268FC" w:rsidP="00E268FC">
            <w:pPr>
              <w:rPr>
                <w:sz w:val="22"/>
                <w:szCs w:val="22"/>
              </w:rPr>
            </w:pPr>
          </w:p>
        </w:tc>
        <w:tc>
          <w:tcPr>
            <w:tcW w:w="2394" w:type="dxa"/>
          </w:tcPr>
          <w:p w:rsidR="00E268FC" w:rsidRDefault="00E268FC" w:rsidP="00E268FC">
            <w:pPr>
              <w:rPr>
                <w:sz w:val="22"/>
                <w:szCs w:val="22"/>
              </w:rPr>
            </w:pPr>
          </w:p>
        </w:tc>
        <w:tc>
          <w:tcPr>
            <w:tcW w:w="2394" w:type="dxa"/>
          </w:tcPr>
          <w:p w:rsidR="00E268FC" w:rsidRDefault="00E268FC" w:rsidP="00E268FC">
            <w:pPr>
              <w:rPr>
                <w:sz w:val="22"/>
                <w:szCs w:val="22"/>
              </w:rPr>
            </w:pPr>
          </w:p>
        </w:tc>
        <w:tc>
          <w:tcPr>
            <w:tcW w:w="2394" w:type="dxa"/>
          </w:tcPr>
          <w:p w:rsidR="00E268FC" w:rsidRDefault="00E268FC" w:rsidP="00E268FC">
            <w:pPr>
              <w:rPr>
                <w:sz w:val="22"/>
                <w:szCs w:val="22"/>
              </w:rPr>
            </w:pPr>
          </w:p>
        </w:tc>
      </w:tr>
      <w:tr w:rsidR="00E268FC" w:rsidTr="00E268FC">
        <w:trPr>
          <w:trHeight w:val="432"/>
        </w:trPr>
        <w:tc>
          <w:tcPr>
            <w:tcW w:w="2394" w:type="dxa"/>
          </w:tcPr>
          <w:p w:rsidR="00E268FC" w:rsidRDefault="00E268FC" w:rsidP="00E268FC">
            <w:pPr>
              <w:rPr>
                <w:sz w:val="22"/>
                <w:szCs w:val="22"/>
              </w:rPr>
            </w:pPr>
          </w:p>
        </w:tc>
        <w:tc>
          <w:tcPr>
            <w:tcW w:w="2394" w:type="dxa"/>
          </w:tcPr>
          <w:p w:rsidR="00E268FC" w:rsidRDefault="00E268FC" w:rsidP="00E268FC">
            <w:pPr>
              <w:rPr>
                <w:sz w:val="22"/>
                <w:szCs w:val="22"/>
              </w:rPr>
            </w:pPr>
          </w:p>
        </w:tc>
        <w:tc>
          <w:tcPr>
            <w:tcW w:w="2394" w:type="dxa"/>
          </w:tcPr>
          <w:p w:rsidR="00E268FC" w:rsidRDefault="00E268FC" w:rsidP="00E268FC">
            <w:pPr>
              <w:rPr>
                <w:sz w:val="22"/>
                <w:szCs w:val="22"/>
              </w:rPr>
            </w:pPr>
          </w:p>
        </w:tc>
        <w:tc>
          <w:tcPr>
            <w:tcW w:w="2394" w:type="dxa"/>
          </w:tcPr>
          <w:p w:rsidR="00E268FC" w:rsidRDefault="00E268FC" w:rsidP="00E268FC">
            <w:pPr>
              <w:rPr>
                <w:sz w:val="22"/>
                <w:szCs w:val="22"/>
              </w:rPr>
            </w:pPr>
          </w:p>
        </w:tc>
      </w:tr>
      <w:tr w:rsidR="00E268FC" w:rsidTr="00E268FC">
        <w:trPr>
          <w:trHeight w:val="432"/>
        </w:trPr>
        <w:tc>
          <w:tcPr>
            <w:tcW w:w="2394" w:type="dxa"/>
          </w:tcPr>
          <w:p w:rsidR="00E268FC" w:rsidRDefault="00E268FC" w:rsidP="00E268FC">
            <w:pPr>
              <w:rPr>
                <w:sz w:val="22"/>
                <w:szCs w:val="22"/>
              </w:rPr>
            </w:pPr>
          </w:p>
        </w:tc>
        <w:tc>
          <w:tcPr>
            <w:tcW w:w="2394" w:type="dxa"/>
          </w:tcPr>
          <w:p w:rsidR="00E268FC" w:rsidRDefault="00E268FC" w:rsidP="00E268FC">
            <w:pPr>
              <w:rPr>
                <w:sz w:val="22"/>
                <w:szCs w:val="22"/>
              </w:rPr>
            </w:pPr>
          </w:p>
        </w:tc>
        <w:tc>
          <w:tcPr>
            <w:tcW w:w="2394" w:type="dxa"/>
          </w:tcPr>
          <w:p w:rsidR="00E268FC" w:rsidRDefault="00E268FC" w:rsidP="00E268FC">
            <w:pPr>
              <w:rPr>
                <w:sz w:val="22"/>
                <w:szCs w:val="22"/>
              </w:rPr>
            </w:pPr>
          </w:p>
        </w:tc>
        <w:tc>
          <w:tcPr>
            <w:tcW w:w="2394" w:type="dxa"/>
          </w:tcPr>
          <w:p w:rsidR="00E268FC" w:rsidRDefault="00E268FC" w:rsidP="00E268FC">
            <w:pPr>
              <w:rPr>
                <w:sz w:val="22"/>
                <w:szCs w:val="22"/>
              </w:rPr>
            </w:pPr>
          </w:p>
        </w:tc>
      </w:tr>
    </w:tbl>
    <w:p w:rsidR="00E268FC" w:rsidRDefault="00E268FC" w:rsidP="00E268FC">
      <w:pPr>
        <w:rPr>
          <w:sz w:val="22"/>
          <w:szCs w:val="22"/>
        </w:rPr>
      </w:pPr>
    </w:p>
    <w:p w:rsidR="00E268FC" w:rsidRPr="00E268FC" w:rsidRDefault="00E268FC" w:rsidP="00E268FC">
      <w:pPr>
        <w:rPr>
          <w:b/>
          <w:sz w:val="22"/>
          <w:szCs w:val="22"/>
          <w:u w:val="single"/>
        </w:rPr>
      </w:pPr>
      <w:r w:rsidRPr="00E268FC">
        <w:rPr>
          <w:b/>
          <w:sz w:val="22"/>
          <w:szCs w:val="22"/>
          <w:u w:val="single"/>
        </w:rPr>
        <w:t>ACTION PLAN FOR COMING YEAR</w:t>
      </w:r>
    </w:p>
    <w:p w:rsidR="00E268FC" w:rsidRDefault="00E268FC" w:rsidP="00E268FC">
      <w:pPr>
        <w:rPr>
          <w:sz w:val="22"/>
          <w:szCs w:val="22"/>
        </w:rPr>
      </w:pPr>
      <w:r>
        <w:rPr>
          <w:sz w:val="22"/>
          <w:szCs w:val="22"/>
        </w:rPr>
        <w:t>Describe the action s to be taken in the following year to address any patterns or trends identified in the analysis, including any required training or policy / procedure changes.</w:t>
      </w:r>
    </w:p>
    <w:p w:rsidR="00E268FC" w:rsidRDefault="00E268FC" w:rsidP="00E268FC">
      <w:pPr>
        <w:rPr>
          <w:sz w:val="22"/>
          <w:szCs w:val="22"/>
        </w:rPr>
      </w:pPr>
    </w:p>
    <w:tbl>
      <w:tblPr>
        <w:tblStyle w:val="TableGrid"/>
        <w:tblW w:w="0" w:type="auto"/>
        <w:tblLook w:val="04A0"/>
      </w:tblPr>
      <w:tblGrid>
        <w:gridCol w:w="4788"/>
        <w:gridCol w:w="2394"/>
        <w:gridCol w:w="2394"/>
      </w:tblGrid>
      <w:tr w:rsidR="00E268FC" w:rsidTr="00E268FC">
        <w:trPr>
          <w:trHeight w:val="432"/>
        </w:trPr>
        <w:tc>
          <w:tcPr>
            <w:tcW w:w="4788" w:type="dxa"/>
            <w:shd w:val="clear" w:color="auto" w:fill="D9D9D9" w:themeFill="background1" w:themeFillShade="D9"/>
            <w:vAlign w:val="center"/>
          </w:tcPr>
          <w:p w:rsidR="00E268FC" w:rsidRPr="00E268FC" w:rsidRDefault="00E268FC" w:rsidP="00E268FC">
            <w:pPr>
              <w:jc w:val="center"/>
              <w:rPr>
                <w:b/>
                <w:sz w:val="18"/>
                <w:szCs w:val="18"/>
              </w:rPr>
            </w:pPr>
            <w:r>
              <w:rPr>
                <w:b/>
                <w:sz w:val="18"/>
                <w:szCs w:val="18"/>
              </w:rPr>
              <w:t>action</w:t>
            </w:r>
          </w:p>
        </w:tc>
        <w:tc>
          <w:tcPr>
            <w:tcW w:w="2394" w:type="dxa"/>
            <w:shd w:val="clear" w:color="auto" w:fill="D9D9D9" w:themeFill="background1" w:themeFillShade="D9"/>
            <w:vAlign w:val="center"/>
          </w:tcPr>
          <w:p w:rsidR="00E268FC" w:rsidRPr="00E268FC" w:rsidRDefault="00E268FC" w:rsidP="00E268FC">
            <w:pPr>
              <w:jc w:val="center"/>
              <w:rPr>
                <w:b/>
                <w:sz w:val="18"/>
                <w:szCs w:val="18"/>
              </w:rPr>
            </w:pPr>
            <w:r w:rsidRPr="00E268FC">
              <w:rPr>
                <w:b/>
                <w:sz w:val="18"/>
                <w:szCs w:val="18"/>
              </w:rPr>
              <w:t xml:space="preserve">person(s) </w:t>
            </w:r>
            <w:r>
              <w:rPr>
                <w:b/>
                <w:sz w:val="18"/>
                <w:szCs w:val="18"/>
              </w:rPr>
              <w:t>responsible</w:t>
            </w:r>
          </w:p>
        </w:tc>
        <w:tc>
          <w:tcPr>
            <w:tcW w:w="2394" w:type="dxa"/>
            <w:shd w:val="clear" w:color="auto" w:fill="D9D9D9" w:themeFill="background1" w:themeFillShade="D9"/>
            <w:vAlign w:val="center"/>
          </w:tcPr>
          <w:p w:rsidR="00E268FC" w:rsidRPr="00E268FC" w:rsidRDefault="00E268FC" w:rsidP="00E268FC">
            <w:pPr>
              <w:jc w:val="center"/>
              <w:rPr>
                <w:b/>
                <w:sz w:val="18"/>
                <w:szCs w:val="18"/>
              </w:rPr>
            </w:pPr>
            <w:r>
              <w:rPr>
                <w:b/>
                <w:sz w:val="18"/>
                <w:szCs w:val="18"/>
              </w:rPr>
              <w:t>timeline for completion</w:t>
            </w:r>
          </w:p>
        </w:tc>
      </w:tr>
      <w:tr w:rsidR="00E268FC" w:rsidTr="00E268FC">
        <w:trPr>
          <w:trHeight w:val="432"/>
        </w:trPr>
        <w:tc>
          <w:tcPr>
            <w:tcW w:w="4788" w:type="dxa"/>
          </w:tcPr>
          <w:p w:rsidR="00E268FC" w:rsidRDefault="00E268FC" w:rsidP="00E268FC">
            <w:pPr>
              <w:rPr>
                <w:sz w:val="22"/>
                <w:szCs w:val="22"/>
              </w:rPr>
            </w:pPr>
          </w:p>
        </w:tc>
        <w:tc>
          <w:tcPr>
            <w:tcW w:w="2394" w:type="dxa"/>
          </w:tcPr>
          <w:p w:rsidR="00E268FC" w:rsidRDefault="00E268FC" w:rsidP="00E268FC">
            <w:pPr>
              <w:rPr>
                <w:sz w:val="22"/>
                <w:szCs w:val="22"/>
              </w:rPr>
            </w:pPr>
          </w:p>
        </w:tc>
        <w:tc>
          <w:tcPr>
            <w:tcW w:w="2394" w:type="dxa"/>
          </w:tcPr>
          <w:p w:rsidR="00E268FC" w:rsidRDefault="00E268FC" w:rsidP="00E268FC">
            <w:pPr>
              <w:rPr>
                <w:sz w:val="22"/>
                <w:szCs w:val="22"/>
              </w:rPr>
            </w:pPr>
          </w:p>
        </w:tc>
      </w:tr>
      <w:tr w:rsidR="00E268FC" w:rsidTr="00E268FC">
        <w:trPr>
          <w:trHeight w:val="432"/>
        </w:trPr>
        <w:tc>
          <w:tcPr>
            <w:tcW w:w="4788" w:type="dxa"/>
          </w:tcPr>
          <w:p w:rsidR="00E268FC" w:rsidRDefault="00E268FC" w:rsidP="00E268FC">
            <w:pPr>
              <w:rPr>
                <w:sz w:val="22"/>
                <w:szCs w:val="22"/>
              </w:rPr>
            </w:pPr>
          </w:p>
        </w:tc>
        <w:tc>
          <w:tcPr>
            <w:tcW w:w="2394" w:type="dxa"/>
          </w:tcPr>
          <w:p w:rsidR="00E268FC" w:rsidRDefault="00E268FC" w:rsidP="00E268FC">
            <w:pPr>
              <w:rPr>
                <w:sz w:val="22"/>
                <w:szCs w:val="22"/>
              </w:rPr>
            </w:pPr>
          </w:p>
        </w:tc>
        <w:tc>
          <w:tcPr>
            <w:tcW w:w="2394" w:type="dxa"/>
          </w:tcPr>
          <w:p w:rsidR="00E268FC" w:rsidRDefault="00E268FC" w:rsidP="00E268FC">
            <w:pPr>
              <w:rPr>
                <w:sz w:val="22"/>
                <w:szCs w:val="22"/>
              </w:rPr>
            </w:pPr>
          </w:p>
        </w:tc>
      </w:tr>
      <w:tr w:rsidR="00E268FC" w:rsidTr="00E268FC">
        <w:trPr>
          <w:trHeight w:val="432"/>
        </w:trPr>
        <w:tc>
          <w:tcPr>
            <w:tcW w:w="4788" w:type="dxa"/>
          </w:tcPr>
          <w:p w:rsidR="00E268FC" w:rsidRDefault="00E268FC" w:rsidP="00E268FC">
            <w:pPr>
              <w:rPr>
                <w:sz w:val="22"/>
                <w:szCs w:val="22"/>
              </w:rPr>
            </w:pPr>
          </w:p>
        </w:tc>
        <w:tc>
          <w:tcPr>
            <w:tcW w:w="2394" w:type="dxa"/>
          </w:tcPr>
          <w:p w:rsidR="00E268FC" w:rsidRDefault="00E268FC" w:rsidP="00E268FC">
            <w:pPr>
              <w:rPr>
                <w:sz w:val="22"/>
                <w:szCs w:val="22"/>
              </w:rPr>
            </w:pPr>
          </w:p>
        </w:tc>
        <w:tc>
          <w:tcPr>
            <w:tcW w:w="2394" w:type="dxa"/>
          </w:tcPr>
          <w:p w:rsidR="00E268FC" w:rsidRDefault="00E268FC" w:rsidP="00E268FC">
            <w:pPr>
              <w:rPr>
                <w:sz w:val="22"/>
                <w:szCs w:val="22"/>
              </w:rPr>
            </w:pPr>
          </w:p>
        </w:tc>
      </w:tr>
    </w:tbl>
    <w:p w:rsidR="00E268FC" w:rsidRDefault="00E268FC" w:rsidP="00E268FC">
      <w:pPr>
        <w:rPr>
          <w:sz w:val="22"/>
          <w:szCs w:val="22"/>
        </w:rPr>
      </w:pPr>
    </w:p>
    <w:p w:rsidR="006025B4" w:rsidRDefault="006025B4">
      <w:pPr>
        <w:spacing w:after="200" w:line="276" w:lineRule="auto"/>
        <w:rPr>
          <w:sz w:val="22"/>
          <w:szCs w:val="22"/>
        </w:rPr>
      </w:pPr>
      <w:r>
        <w:rPr>
          <w:sz w:val="22"/>
          <w:szCs w:val="22"/>
        </w:rPr>
        <w:br w:type="page"/>
      </w:r>
    </w:p>
    <w:p w:rsidR="006025B4" w:rsidRPr="00E268FC" w:rsidRDefault="00E268FC" w:rsidP="00E268FC">
      <w:pPr>
        <w:shd w:val="clear" w:color="auto" w:fill="76B900"/>
        <w:rPr>
          <w:b/>
          <w:color w:val="FFFFFF" w:themeColor="background1"/>
          <w:sz w:val="28"/>
          <w:szCs w:val="28"/>
        </w:rPr>
      </w:pPr>
      <w:r>
        <w:rPr>
          <w:b/>
          <w:color w:val="FFFFFF" w:themeColor="background1"/>
          <w:sz w:val="28"/>
          <w:szCs w:val="28"/>
        </w:rPr>
        <w:lastRenderedPageBreak/>
        <w:t>7.19</w:t>
      </w:r>
      <w:r>
        <w:rPr>
          <w:b/>
          <w:color w:val="FFFFFF" w:themeColor="background1"/>
          <w:sz w:val="28"/>
          <w:szCs w:val="28"/>
        </w:rPr>
        <w:tab/>
      </w:r>
      <w:r w:rsidRPr="00E268FC">
        <w:rPr>
          <w:b/>
          <w:color w:val="FFFFFF" w:themeColor="background1"/>
          <w:sz w:val="28"/>
          <w:szCs w:val="28"/>
        </w:rPr>
        <w:t>SAMPLE ORIENTATION CHECKLIST FOR IND</w:t>
      </w:r>
      <w:r>
        <w:rPr>
          <w:b/>
          <w:color w:val="FFFFFF" w:themeColor="background1"/>
          <w:sz w:val="28"/>
          <w:szCs w:val="28"/>
        </w:rPr>
        <w:t>IVIDUALS</w:t>
      </w:r>
    </w:p>
    <w:p w:rsidR="00CA0800" w:rsidRDefault="00CA0800" w:rsidP="00CA0800">
      <w:pPr>
        <w:rPr>
          <w:rFonts w:cs="Arial"/>
          <w:sz w:val="22"/>
          <w:szCs w:val="22"/>
          <w:lang w:val="en-US"/>
        </w:rPr>
      </w:pPr>
    </w:p>
    <w:tbl>
      <w:tblPr>
        <w:tblStyle w:val="TableGrid"/>
        <w:tblW w:w="0" w:type="auto"/>
        <w:tblLook w:val="04A0"/>
      </w:tblPr>
      <w:tblGrid>
        <w:gridCol w:w="4788"/>
        <w:gridCol w:w="4788"/>
      </w:tblGrid>
      <w:tr w:rsidR="00CA0800" w:rsidTr="00CA0800">
        <w:tc>
          <w:tcPr>
            <w:tcW w:w="9576" w:type="dxa"/>
            <w:gridSpan w:val="2"/>
            <w:shd w:val="clear" w:color="auto" w:fill="D9D9D9" w:themeFill="background1" w:themeFillShade="D9"/>
            <w:vAlign w:val="center"/>
          </w:tcPr>
          <w:p w:rsidR="00CA0800" w:rsidRPr="00CA0800" w:rsidRDefault="00CA0800" w:rsidP="00CA0800">
            <w:pPr>
              <w:rPr>
                <w:rFonts w:cs="Arial"/>
                <w:b/>
                <w:sz w:val="22"/>
                <w:szCs w:val="22"/>
                <w:lang w:val="en-US"/>
              </w:rPr>
            </w:pPr>
            <w:r w:rsidRPr="00CA0800">
              <w:rPr>
                <w:rFonts w:cs="Arial"/>
                <w:b/>
                <w:sz w:val="22"/>
                <w:szCs w:val="22"/>
                <w:lang w:val="en-US"/>
              </w:rPr>
              <w:t>INDIVIDUAL INFORMATION</w:t>
            </w:r>
          </w:p>
        </w:tc>
      </w:tr>
      <w:tr w:rsidR="00CA0800" w:rsidTr="00CA0800">
        <w:trPr>
          <w:trHeight w:val="432"/>
        </w:trPr>
        <w:tc>
          <w:tcPr>
            <w:tcW w:w="4788" w:type="dxa"/>
            <w:vAlign w:val="center"/>
          </w:tcPr>
          <w:p w:rsidR="00CA0800" w:rsidRPr="00CA0800" w:rsidRDefault="00CA0800" w:rsidP="00CA0800">
            <w:pPr>
              <w:rPr>
                <w:rFonts w:cs="Arial"/>
                <w:sz w:val="18"/>
                <w:szCs w:val="18"/>
                <w:lang w:val="en-US"/>
              </w:rPr>
            </w:pPr>
            <w:r w:rsidRPr="00CA0800">
              <w:rPr>
                <w:rFonts w:cs="Arial"/>
                <w:sz w:val="18"/>
                <w:szCs w:val="18"/>
                <w:lang w:val="en-US"/>
              </w:rPr>
              <w:t>name</w:t>
            </w:r>
          </w:p>
        </w:tc>
        <w:tc>
          <w:tcPr>
            <w:tcW w:w="4788" w:type="dxa"/>
            <w:vAlign w:val="center"/>
          </w:tcPr>
          <w:p w:rsidR="00CA0800" w:rsidRPr="00CA0800" w:rsidRDefault="00CA0800" w:rsidP="00CA0800">
            <w:pPr>
              <w:rPr>
                <w:rFonts w:cs="Arial"/>
                <w:sz w:val="18"/>
                <w:szCs w:val="18"/>
                <w:lang w:val="en-US"/>
              </w:rPr>
            </w:pPr>
            <w:r w:rsidRPr="00CA0800">
              <w:rPr>
                <w:rFonts w:cs="Arial"/>
                <w:sz w:val="18"/>
                <w:szCs w:val="18"/>
                <w:lang w:val="en-US"/>
              </w:rPr>
              <w:t>date</w:t>
            </w:r>
          </w:p>
        </w:tc>
      </w:tr>
      <w:tr w:rsidR="00CA0800" w:rsidTr="00CA0800">
        <w:trPr>
          <w:trHeight w:val="432"/>
        </w:trPr>
        <w:tc>
          <w:tcPr>
            <w:tcW w:w="4788" w:type="dxa"/>
            <w:vAlign w:val="center"/>
          </w:tcPr>
          <w:p w:rsidR="00CA0800" w:rsidRPr="00CA0800" w:rsidRDefault="00CA0800" w:rsidP="00CA0800">
            <w:pPr>
              <w:rPr>
                <w:rFonts w:cs="Arial"/>
                <w:sz w:val="18"/>
                <w:szCs w:val="18"/>
                <w:lang w:val="en-US"/>
              </w:rPr>
            </w:pPr>
            <w:r w:rsidRPr="00CA0800">
              <w:rPr>
                <w:rFonts w:cs="Arial"/>
                <w:sz w:val="18"/>
                <w:szCs w:val="18"/>
                <w:lang w:val="en-US"/>
              </w:rPr>
              <w:t>program</w:t>
            </w:r>
          </w:p>
        </w:tc>
        <w:tc>
          <w:tcPr>
            <w:tcW w:w="4788" w:type="dxa"/>
            <w:vAlign w:val="center"/>
          </w:tcPr>
          <w:p w:rsidR="00CA0800" w:rsidRPr="00CA0800" w:rsidRDefault="00CA0800" w:rsidP="00CA0800">
            <w:pPr>
              <w:rPr>
                <w:rFonts w:cs="Arial"/>
                <w:sz w:val="18"/>
                <w:szCs w:val="18"/>
                <w:lang w:val="en-US"/>
              </w:rPr>
            </w:pPr>
            <w:r w:rsidRPr="00CA0800">
              <w:rPr>
                <w:rFonts w:cs="Arial"/>
                <w:sz w:val="18"/>
                <w:szCs w:val="18"/>
                <w:lang w:val="en-US"/>
              </w:rPr>
              <w:t>staff person</w:t>
            </w:r>
          </w:p>
        </w:tc>
      </w:tr>
    </w:tbl>
    <w:p w:rsidR="00CA0800" w:rsidRDefault="00CA0800" w:rsidP="00CA0800">
      <w:pPr>
        <w:rPr>
          <w:rFonts w:cs="Arial"/>
          <w:sz w:val="22"/>
          <w:szCs w:val="22"/>
          <w:lang w:val="en-US"/>
        </w:rPr>
      </w:pPr>
    </w:p>
    <w:p w:rsidR="00CA0800" w:rsidRDefault="00CA0800" w:rsidP="00CA0800">
      <w:pPr>
        <w:rPr>
          <w:rFonts w:cs="Arial"/>
          <w:b/>
          <w:sz w:val="22"/>
          <w:szCs w:val="22"/>
          <w:u w:val="single"/>
          <w:lang w:val="en-US"/>
        </w:rPr>
      </w:pPr>
      <w:r w:rsidRPr="00CA0800">
        <w:rPr>
          <w:rFonts w:cs="Arial"/>
          <w:b/>
          <w:sz w:val="22"/>
          <w:szCs w:val="22"/>
          <w:u w:val="single"/>
          <w:lang w:val="en-US"/>
        </w:rPr>
        <w:t>INFORMATION FOR ALL INDIVIDUALS</w:t>
      </w:r>
    </w:p>
    <w:p w:rsidR="00CA0800" w:rsidRPr="00CA0800" w:rsidRDefault="00CA0800" w:rsidP="00CA0800">
      <w:pPr>
        <w:rPr>
          <w:rFonts w:cs="Arial"/>
          <w:b/>
          <w:sz w:val="22"/>
          <w:szCs w:val="22"/>
          <w:u w:val="single"/>
          <w:lang w:val="en-US"/>
        </w:rPr>
      </w:pPr>
    </w:p>
    <w:tbl>
      <w:tblPr>
        <w:tblStyle w:val="TableGrid"/>
        <w:tblW w:w="0" w:type="auto"/>
        <w:tblLook w:val="04A0"/>
      </w:tblPr>
      <w:tblGrid>
        <w:gridCol w:w="4788"/>
        <w:gridCol w:w="2250"/>
        <w:gridCol w:w="2538"/>
      </w:tblGrid>
      <w:tr w:rsidR="00CA0800" w:rsidTr="00CA0800">
        <w:trPr>
          <w:trHeight w:val="576"/>
        </w:trPr>
        <w:tc>
          <w:tcPr>
            <w:tcW w:w="4788" w:type="dxa"/>
            <w:shd w:val="clear" w:color="auto" w:fill="D9D9D9" w:themeFill="background1" w:themeFillShade="D9"/>
            <w:vAlign w:val="center"/>
          </w:tcPr>
          <w:p w:rsidR="00CA0800" w:rsidRPr="00CA0800" w:rsidRDefault="00CA0800" w:rsidP="00CA0800">
            <w:pPr>
              <w:jc w:val="center"/>
              <w:rPr>
                <w:rFonts w:cs="Arial"/>
                <w:b/>
                <w:sz w:val="18"/>
                <w:szCs w:val="18"/>
                <w:lang w:val="en-US"/>
              </w:rPr>
            </w:pPr>
            <w:r w:rsidRPr="00CA0800">
              <w:rPr>
                <w:rFonts w:cs="Arial"/>
                <w:b/>
                <w:sz w:val="18"/>
                <w:szCs w:val="18"/>
                <w:lang w:val="en-US"/>
              </w:rPr>
              <w:t>orientation item</w:t>
            </w:r>
          </w:p>
        </w:tc>
        <w:tc>
          <w:tcPr>
            <w:tcW w:w="2250" w:type="dxa"/>
            <w:shd w:val="clear" w:color="auto" w:fill="D9D9D9" w:themeFill="background1" w:themeFillShade="D9"/>
            <w:vAlign w:val="center"/>
          </w:tcPr>
          <w:p w:rsidR="00CA0800" w:rsidRPr="00CA0800" w:rsidRDefault="00CA0800" w:rsidP="00CA0800">
            <w:pPr>
              <w:jc w:val="center"/>
              <w:rPr>
                <w:rFonts w:cs="Arial"/>
                <w:b/>
                <w:sz w:val="18"/>
                <w:szCs w:val="18"/>
                <w:lang w:val="en-US"/>
              </w:rPr>
            </w:pPr>
            <w:r w:rsidRPr="00CA0800">
              <w:rPr>
                <w:rFonts w:cs="Arial"/>
                <w:b/>
                <w:sz w:val="18"/>
                <w:szCs w:val="18"/>
                <w:lang w:val="en-US"/>
              </w:rPr>
              <w:t>date</w:t>
            </w:r>
          </w:p>
        </w:tc>
        <w:tc>
          <w:tcPr>
            <w:tcW w:w="2538" w:type="dxa"/>
            <w:shd w:val="clear" w:color="auto" w:fill="D9D9D9" w:themeFill="background1" w:themeFillShade="D9"/>
            <w:vAlign w:val="center"/>
          </w:tcPr>
          <w:p w:rsidR="00CA0800" w:rsidRPr="00CA0800" w:rsidRDefault="00CA0800" w:rsidP="00CA0800">
            <w:pPr>
              <w:jc w:val="center"/>
              <w:rPr>
                <w:rFonts w:cs="Arial"/>
                <w:b/>
                <w:sz w:val="18"/>
                <w:szCs w:val="18"/>
                <w:lang w:val="en-US"/>
              </w:rPr>
            </w:pPr>
            <w:r w:rsidRPr="00CA0800">
              <w:rPr>
                <w:rFonts w:cs="Arial"/>
                <w:b/>
                <w:sz w:val="18"/>
                <w:szCs w:val="18"/>
                <w:lang w:val="en-US"/>
              </w:rPr>
              <w:t>person who provided information</w:t>
            </w:r>
          </w:p>
        </w:tc>
      </w:tr>
      <w:tr w:rsidR="00CA0800" w:rsidTr="00CA0800">
        <w:trPr>
          <w:trHeight w:val="720"/>
        </w:trPr>
        <w:tc>
          <w:tcPr>
            <w:tcW w:w="4788" w:type="dxa"/>
            <w:vAlign w:val="center"/>
          </w:tcPr>
          <w:p w:rsidR="00CA0800" w:rsidRPr="00CA0800" w:rsidRDefault="00CA0800" w:rsidP="00CA0800">
            <w:pPr>
              <w:rPr>
                <w:rFonts w:cs="Arial"/>
                <w:sz w:val="18"/>
                <w:szCs w:val="18"/>
                <w:lang w:val="en-US"/>
              </w:rPr>
            </w:pPr>
            <w:r w:rsidRPr="00CA0800">
              <w:rPr>
                <w:rFonts w:cs="Arial"/>
                <w:sz w:val="18"/>
                <w:szCs w:val="18"/>
                <w:lang w:val="en-US"/>
              </w:rPr>
              <w:t>review</w:t>
            </w:r>
            <w:r>
              <w:rPr>
                <w:rFonts w:cs="Arial"/>
                <w:sz w:val="18"/>
                <w:szCs w:val="18"/>
                <w:lang w:val="en-US"/>
              </w:rPr>
              <w:t xml:space="preserve"> of CLBC’s </w:t>
            </w:r>
            <w:r w:rsidRPr="00CA0800">
              <w:rPr>
                <w:rFonts w:cs="Arial"/>
                <w:i/>
                <w:sz w:val="18"/>
                <w:szCs w:val="18"/>
                <w:lang w:val="en-US"/>
              </w:rPr>
              <w:t>Statement of Rights of Individuals Policy</w:t>
            </w:r>
          </w:p>
        </w:tc>
        <w:tc>
          <w:tcPr>
            <w:tcW w:w="2250" w:type="dxa"/>
          </w:tcPr>
          <w:p w:rsidR="00CA0800" w:rsidRPr="00CA0800" w:rsidRDefault="00CA0800" w:rsidP="00CA0800">
            <w:pPr>
              <w:rPr>
                <w:rFonts w:cs="Arial"/>
                <w:sz w:val="18"/>
                <w:szCs w:val="18"/>
                <w:lang w:val="en-US"/>
              </w:rPr>
            </w:pPr>
          </w:p>
        </w:tc>
        <w:tc>
          <w:tcPr>
            <w:tcW w:w="2538" w:type="dxa"/>
          </w:tcPr>
          <w:p w:rsidR="00CA0800" w:rsidRPr="00CA0800" w:rsidRDefault="00CA0800" w:rsidP="00CA0800">
            <w:pPr>
              <w:rPr>
                <w:rFonts w:cs="Arial"/>
                <w:sz w:val="18"/>
                <w:szCs w:val="18"/>
                <w:lang w:val="en-US"/>
              </w:rPr>
            </w:pPr>
          </w:p>
        </w:tc>
      </w:tr>
      <w:tr w:rsidR="00CA0800" w:rsidTr="00CA0800">
        <w:trPr>
          <w:trHeight w:val="720"/>
        </w:trPr>
        <w:tc>
          <w:tcPr>
            <w:tcW w:w="4788" w:type="dxa"/>
            <w:vAlign w:val="center"/>
          </w:tcPr>
          <w:p w:rsidR="00CA0800" w:rsidRPr="00CA0800" w:rsidRDefault="00CA0800" w:rsidP="00CA0800">
            <w:pPr>
              <w:rPr>
                <w:rFonts w:cs="Arial"/>
                <w:sz w:val="18"/>
                <w:szCs w:val="18"/>
                <w:lang w:val="en-US"/>
              </w:rPr>
            </w:pPr>
            <w:r w:rsidRPr="00CA0800">
              <w:rPr>
                <w:rFonts w:cs="Arial"/>
                <w:i/>
                <w:sz w:val="18"/>
                <w:szCs w:val="18"/>
                <w:lang w:val="en-US"/>
              </w:rPr>
              <w:t>Authorization for the Release of Information Form</w:t>
            </w:r>
            <w:r>
              <w:rPr>
                <w:rFonts w:cs="Arial"/>
                <w:sz w:val="18"/>
                <w:szCs w:val="18"/>
                <w:lang w:val="en-US"/>
              </w:rPr>
              <w:t xml:space="preserve"> – completed and signed (copy for individual)</w:t>
            </w:r>
          </w:p>
        </w:tc>
        <w:tc>
          <w:tcPr>
            <w:tcW w:w="2250" w:type="dxa"/>
          </w:tcPr>
          <w:p w:rsidR="00CA0800" w:rsidRPr="00CA0800" w:rsidRDefault="00CA0800" w:rsidP="00CA0800">
            <w:pPr>
              <w:rPr>
                <w:rFonts w:cs="Arial"/>
                <w:sz w:val="18"/>
                <w:szCs w:val="18"/>
                <w:lang w:val="en-US"/>
              </w:rPr>
            </w:pPr>
          </w:p>
        </w:tc>
        <w:tc>
          <w:tcPr>
            <w:tcW w:w="2538" w:type="dxa"/>
          </w:tcPr>
          <w:p w:rsidR="00CA0800" w:rsidRPr="00CA0800" w:rsidRDefault="00CA0800" w:rsidP="00CA0800">
            <w:pPr>
              <w:rPr>
                <w:rFonts w:cs="Arial"/>
                <w:sz w:val="18"/>
                <w:szCs w:val="18"/>
                <w:lang w:val="en-US"/>
              </w:rPr>
            </w:pPr>
          </w:p>
        </w:tc>
      </w:tr>
      <w:tr w:rsidR="00CA0800" w:rsidTr="00CA0800">
        <w:trPr>
          <w:trHeight w:val="720"/>
        </w:trPr>
        <w:tc>
          <w:tcPr>
            <w:tcW w:w="4788" w:type="dxa"/>
            <w:vAlign w:val="center"/>
          </w:tcPr>
          <w:p w:rsidR="00CA0800" w:rsidRPr="00CA0800" w:rsidRDefault="00CA0800" w:rsidP="00CA0800">
            <w:pPr>
              <w:rPr>
                <w:rFonts w:cs="Arial"/>
                <w:sz w:val="18"/>
                <w:szCs w:val="18"/>
                <w:lang w:val="en-US"/>
              </w:rPr>
            </w:pPr>
            <w:r>
              <w:rPr>
                <w:rFonts w:cs="Arial"/>
                <w:sz w:val="18"/>
                <w:szCs w:val="18"/>
                <w:lang w:val="en-US"/>
              </w:rPr>
              <w:t>review of emergency and evacuation plans at the facility (including contingency plans if the service provider is not available to provide support)</w:t>
            </w:r>
          </w:p>
        </w:tc>
        <w:tc>
          <w:tcPr>
            <w:tcW w:w="2250" w:type="dxa"/>
          </w:tcPr>
          <w:p w:rsidR="00CA0800" w:rsidRPr="00CA0800" w:rsidRDefault="00CA0800" w:rsidP="00CA0800">
            <w:pPr>
              <w:rPr>
                <w:rFonts w:cs="Arial"/>
                <w:sz w:val="18"/>
                <w:szCs w:val="18"/>
                <w:lang w:val="en-US"/>
              </w:rPr>
            </w:pPr>
          </w:p>
        </w:tc>
        <w:tc>
          <w:tcPr>
            <w:tcW w:w="2538" w:type="dxa"/>
          </w:tcPr>
          <w:p w:rsidR="00CA0800" w:rsidRPr="00CA0800" w:rsidRDefault="00CA0800" w:rsidP="00CA0800">
            <w:pPr>
              <w:rPr>
                <w:rFonts w:cs="Arial"/>
                <w:sz w:val="18"/>
                <w:szCs w:val="18"/>
                <w:lang w:val="en-US"/>
              </w:rPr>
            </w:pPr>
          </w:p>
        </w:tc>
      </w:tr>
    </w:tbl>
    <w:p w:rsidR="00CA0800" w:rsidRDefault="00CA0800" w:rsidP="00CA0800">
      <w:pPr>
        <w:rPr>
          <w:rFonts w:cs="Palatino Linotype"/>
          <w:b/>
          <w:iCs/>
          <w:color w:val="FFFFFF" w:themeColor="background1"/>
        </w:rPr>
      </w:pPr>
    </w:p>
    <w:p w:rsidR="00CA0800" w:rsidRDefault="00CA0800" w:rsidP="00CA0800">
      <w:pPr>
        <w:rPr>
          <w:rFonts w:cs="Arial"/>
          <w:b/>
          <w:sz w:val="22"/>
          <w:szCs w:val="22"/>
          <w:u w:val="single"/>
          <w:lang w:val="en-US"/>
        </w:rPr>
      </w:pPr>
      <w:r>
        <w:rPr>
          <w:rFonts w:cs="Arial"/>
          <w:b/>
          <w:sz w:val="22"/>
          <w:szCs w:val="22"/>
          <w:u w:val="single"/>
          <w:lang w:val="en-US"/>
        </w:rPr>
        <w:t xml:space="preserve">ADDITIONAL </w:t>
      </w:r>
      <w:r w:rsidRPr="00CA0800">
        <w:rPr>
          <w:rFonts w:cs="Arial"/>
          <w:b/>
          <w:sz w:val="22"/>
          <w:szCs w:val="22"/>
          <w:u w:val="single"/>
          <w:lang w:val="en-US"/>
        </w:rPr>
        <w:t>INFORMATION FOR INDIVIDUALS</w:t>
      </w:r>
      <w:r>
        <w:rPr>
          <w:rFonts w:cs="Arial"/>
          <w:b/>
          <w:sz w:val="22"/>
          <w:szCs w:val="22"/>
          <w:u w:val="single"/>
          <w:lang w:val="en-US"/>
        </w:rPr>
        <w:t xml:space="preserve"> ACCESSING RESIDENTIAL SERVICES</w:t>
      </w:r>
    </w:p>
    <w:p w:rsidR="00CA0800" w:rsidRPr="00CA0800" w:rsidRDefault="00CA0800" w:rsidP="00CA0800">
      <w:pPr>
        <w:rPr>
          <w:rFonts w:cs="Arial"/>
          <w:b/>
          <w:sz w:val="22"/>
          <w:szCs w:val="22"/>
          <w:u w:val="single"/>
          <w:lang w:val="en-US"/>
        </w:rPr>
      </w:pPr>
    </w:p>
    <w:tbl>
      <w:tblPr>
        <w:tblStyle w:val="TableGrid"/>
        <w:tblW w:w="0" w:type="auto"/>
        <w:tblLook w:val="04A0"/>
      </w:tblPr>
      <w:tblGrid>
        <w:gridCol w:w="4788"/>
        <w:gridCol w:w="2250"/>
        <w:gridCol w:w="2538"/>
      </w:tblGrid>
      <w:tr w:rsidR="00CA0800" w:rsidRPr="00CA0800" w:rsidTr="00CA0800">
        <w:trPr>
          <w:trHeight w:val="576"/>
        </w:trPr>
        <w:tc>
          <w:tcPr>
            <w:tcW w:w="4788" w:type="dxa"/>
            <w:shd w:val="clear" w:color="auto" w:fill="D9D9D9" w:themeFill="background1" w:themeFillShade="D9"/>
            <w:vAlign w:val="center"/>
          </w:tcPr>
          <w:p w:rsidR="00CA0800" w:rsidRPr="00CA0800" w:rsidRDefault="00CA0800" w:rsidP="00CA0800">
            <w:pPr>
              <w:jc w:val="center"/>
              <w:rPr>
                <w:rFonts w:cs="Arial"/>
                <w:b/>
                <w:sz w:val="18"/>
                <w:szCs w:val="18"/>
                <w:lang w:val="en-US"/>
              </w:rPr>
            </w:pPr>
            <w:r w:rsidRPr="00CA0800">
              <w:rPr>
                <w:rFonts w:cs="Arial"/>
                <w:b/>
                <w:sz w:val="18"/>
                <w:szCs w:val="18"/>
                <w:lang w:val="en-US"/>
              </w:rPr>
              <w:t>orientation item</w:t>
            </w:r>
          </w:p>
        </w:tc>
        <w:tc>
          <w:tcPr>
            <w:tcW w:w="2250" w:type="dxa"/>
            <w:shd w:val="clear" w:color="auto" w:fill="D9D9D9" w:themeFill="background1" w:themeFillShade="D9"/>
            <w:vAlign w:val="center"/>
          </w:tcPr>
          <w:p w:rsidR="00CA0800" w:rsidRPr="00CA0800" w:rsidRDefault="00CA0800" w:rsidP="00CA0800">
            <w:pPr>
              <w:jc w:val="center"/>
              <w:rPr>
                <w:rFonts w:cs="Arial"/>
                <w:b/>
                <w:sz w:val="18"/>
                <w:szCs w:val="18"/>
                <w:lang w:val="en-US"/>
              </w:rPr>
            </w:pPr>
            <w:r w:rsidRPr="00CA0800">
              <w:rPr>
                <w:rFonts w:cs="Arial"/>
                <w:b/>
                <w:sz w:val="18"/>
                <w:szCs w:val="18"/>
                <w:lang w:val="en-US"/>
              </w:rPr>
              <w:t>date</w:t>
            </w:r>
          </w:p>
        </w:tc>
        <w:tc>
          <w:tcPr>
            <w:tcW w:w="2538" w:type="dxa"/>
            <w:shd w:val="clear" w:color="auto" w:fill="D9D9D9" w:themeFill="background1" w:themeFillShade="D9"/>
            <w:vAlign w:val="center"/>
          </w:tcPr>
          <w:p w:rsidR="00CA0800" w:rsidRPr="00CA0800" w:rsidRDefault="00CA0800" w:rsidP="00CA0800">
            <w:pPr>
              <w:jc w:val="center"/>
              <w:rPr>
                <w:rFonts w:cs="Arial"/>
                <w:b/>
                <w:sz w:val="18"/>
                <w:szCs w:val="18"/>
                <w:lang w:val="en-US"/>
              </w:rPr>
            </w:pPr>
            <w:r w:rsidRPr="00CA0800">
              <w:rPr>
                <w:rFonts w:cs="Arial"/>
                <w:b/>
                <w:sz w:val="18"/>
                <w:szCs w:val="18"/>
                <w:lang w:val="en-US"/>
              </w:rPr>
              <w:t>person who provided information</w:t>
            </w:r>
          </w:p>
        </w:tc>
      </w:tr>
      <w:tr w:rsidR="00CA0800" w:rsidRPr="00CA0800" w:rsidTr="00CA0800">
        <w:trPr>
          <w:trHeight w:val="720"/>
        </w:trPr>
        <w:tc>
          <w:tcPr>
            <w:tcW w:w="4788" w:type="dxa"/>
            <w:vAlign w:val="center"/>
          </w:tcPr>
          <w:p w:rsidR="00CA0800" w:rsidRPr="00CA0800" w:rsidRDefault="00CA0800" w:rsidP="00CA0800">
            <w:pPr>
              <w:rPr>
                <w:rFonts w:cs="Arial"/>
                <w:sz w:val="18"/>
                <w:szCs w:val="18"/>
                <w:lang w:val="en-US"/>
              </w:rPr>
            </w:pPr>
            <w:r w:rsidRPr="00CA0800">
              <w:rPr>
                <w:rFonts w:cs="Arial"/>
                <w:sz w:val="18"/>
                <w:szCs w:val="18"/>
                <w:lang w:val="en-US"/>
              </w:rPr>
              <w:t>information on how to access helpful community resources</w:t>
            </w:r>
          </w:p>
        </w:tc>
        <w:tc>
          <w:tcPr>
            <w:tcW w:w="2250" w:type="dxa"/>
          </w:tcPr>
          <w:p w:rsidR="00CA0800" w:rsidRPr="00CA0800" w:rsidRDefault="00CA0800" w:rsidP="00CA0800">
            <w:pPr>
              <w:rPr>
                <w:rFonts w:cs="Arial"/>
                <w:sz w:val="18"/>
                <w:szCs w:val="18"/>
                <w:lang w:val="en-US"/>
              </w:rPr>
            </w:pPr>
          </w:p>
        </w:tc>
        <w:tc>
          <w:tcPr>
            <w:tcW w:w="2538" w:type="dxa"/>
          </w:tcPr>
          <w:p w:rsidR="00CA0800" w:rsidRPr="00CA0800" w:rsidRDefault="00CA0800" w:rsidP="00CA0800">
            <w:pPr>
              <w:rPr>
                <w:rFonts w:cs="Arial"/>
                <w:sz w:val="18"/>
                <w:szCs w:val="18"/>
                <w:lang w:val="en-US"/>
              </w:rPr>
            </w:pPr>
          </w:p>
        </w:tc>
      </w:tr>
      <w:tr w:rsidR="00CA0800" w:rsidRPr="00CA0800" w:rsidTr="00CA0800">
        <w:trPr>
          <w:trHeight w:val="720"/>
        </w:trPr>
        <w:tc>
          <w:tcPr>
            <w:tcW w:w="4788" w:type="dxa"/>
            <w:vAlign w:val="center"/>
          </w:tcPr>
          <w:p w:rsidR="00CA0800" w:rsidRPr="00CA0800" w:rsidRDefault="00CA0800" w:rsidP="00CA0800">
            <w:pPr>
              <w:rPr>
                <w:rFonts w:cs="Arial"/>
                <w:sz w:val="18"/>
                <w:szCs w:val="18"/>
                <w:lang w:val="en-US"/>
              </w:rPr>
            </w:pPr>
            <w:r w:rsidRPr="00CA0800">
              <w:rPr>
                <w:rFonts w:cs="Arial"/>
                <w:sz w:val="18"/>
                <w:szCs w:val="18"/>
                <w:lang w:val="en-US"/>
              </w:rPr>
              <w:t>review of safety issues related to the facility or location of service</w:t>
            </w:r>
          </w:p>
        </w:tc>
        <w:tc>
          <w:tcPr>
            <w:tcW w:w="2250" w:type="dxa"/>
          </w:tcPr>
          <w:p w:rsidR="00CA0800" w:rsidRPr="00CA0800" w:rsidRDefault="00CA0800" w:rsidP="00CA0800">
            <w:pPr>
              <w:rPr>
                <w:rFonts w:cs="Arial"/>
                <w:sz w:val="18"/>
                <w:szCs w:val="18"/>
                <w:lang w:val="en-US"/>
              </w:rPr>
            </w:pPr>
          </w:p>
        </w:tc>
        <w:tc>
          <w:tcPr>
            <w:tcW w:w="2538" w:type="dxa"/>
          </w:tcPr>
          <w:p w:rsidR="00CA0800" w:rsidRPr="00CA0800" w:rsidRDefault="00CA0800" w:rsidP="00CA0800">
            <w:pPr>
              <w:rPr>
                <w:rFonts w:cs="Arial"/>
                <w:sz w:val="18"/>
                <w:szCs w:val="18"/>
                <w:lang w:val="en-US"/>
              </w:rPr>
            </w:pPr>
          </w:p>
        </w:tc>
      </w:tr>
      <w:tr w:rsidR="00CA0800" w:rsidRPr="00CA0800" w:rsidTr="00CA0800">
        <w:trPr>
          <w:trHeight w:val="720"/>
        </w:trPr>
        <w:tc>
          <w:tcPr>
            <w:tcW w:w="4788" w:type="dxa"/>
            <w:vAlign w:val="center"/>
          </w:tcPr>
          <w:p w:rsidR="00CA0800" w:rsidRPr="00CA0800" w:rsidRDefault="00CA0800" w:rsidP="00CA0800">
            <w:pPr>
              <w:rPr>
                <w:rFonts w:cs="Arial"/>
                <w:sz w:val="18"/>
                <w:szCs w:val="18"/>
                <w:lang w:val="en-US"/>
              </w:rPr>
            </w:pPr>
            <w:r>
              <w:rPr>
                <w:rFonts w:cs="Arial"/>
                <w:sz w:val="18"/>
                <w:szCs w:val="18"/>
                <w:lang w:val="en-US"/>
              </w:rPr>
              <w:t>review of how to access emergency care / support if required</w:t>
            </w:r>
          </w:p>
        </w:tc>
        <w:tc>
          <w:tcPr>
            <w:tcW w:w="2250" w:type="dxa"/>
          </w:tcPr>
          <w:p w:rsidR="00CA0800" w:rsidRPr="00CA0800" w:rsidRDefault="00CA0800" w:rsidP="00CA0800">
            <w:pPr>
              <w:rPr>
                <w:rFonts w:cs="Arial"/>
                <w:sz w:val="18"/>
                <w:szCs w:val="18"/>
                <w:lang w:val="en-US"/>
              </w:rPr>
            </w:pPr>
          </w:p>
        </w:tc>
        <w:tc>
          <w:tcPr>
            <w:tcW w:w="2538" w:type="dxa"/>
          </w:tcPr>
          <w:p w:rsidR="00CA0800" w:rsidRPr="00CA0800" w:rsidRDefault="00CA0800" w:rsidP="00CA0800">
            <w:pPr>
              <w:rPr>
                <w:rFonts w:cs="Arial"/>
                <w:sz w:val="18"/>
                <w:szCs w:val="18"/>
                <w:lang w:val="en-US"/>
              </w:rPr>
            </w:pPr>
          </w:p>
        </w:tc>
      </w:tr>
      <w:tr w:rsidR="00CA0800" w:rsidRPr="00CA0800" w:rsidTr="00CA0800">
        <w:trPr>
          <w:trHeight w:val="720"/>
        </w:trPr>
        <w:tc>
          <w:tcPr>
            <w:tcW w:w="4788" w:type="dxa"/>
            <w:vAlign w:val="center"/>
          </w:tcPr>
          <w:p w:rsidR="00CA0800" w:rsidRPr="00CA0800" w:rsidRDefault="00CA0800" w:rsidP="00CA0800">
            <w:pPr>
              <w:rPr>
                <w:rFonts w:cs="Arial"/>
                <w:sz w:val="18"/>
                <w:szCs w:val="18"/>
                <w:lang w:val="en-US"/>
              </w:rPr>
            </w:pPr>
            <w:proofErr w:type="gramStart"/>
            <w:r>
              <w:rPr>
                <w:rFonts w:cs="Arial"/>
                <w:sz w:val="18"/>
                <w:szCs w:val="18"/>
                <w:lang w:val="en-US"/>
              </w:rPr>
              <w:t>review</w:t>
            </w:r>
            <w:proofErr w:type="gramEnd"/>
            <w:r>
              <w:rPr>
                <w:rFonts w:cs="Arial"/>
                <w:sz w:val="18"/>
                <w:szCs w:val="18"/>
                <w:lang w:val="en-US"/>
              </w:rPr>
              <w:t xml:space="preserve"> of health care procedures (support</w:t>
            </w:r>
            <w:r w:rsidR="007F5956">
              <w:rPr>
                <w:rFonts w:cs="Arial"/>
                <w:sz w:val="18"/>
                <w:szCs w:val="18"/>
                <w:lang w:val="en-US"/>
              </w:rPr>
              <w:t xml:space="preserve"> with medication, mobility, etc.)</w:t>
            </w:r>
          </w:p>
        </w:tc>
        <w:tc>
          <w:tcPr>
            <w:tcW w:w="2250" w:type="dxa"/>
          </w:tcPr>
          <w:p w:rsidR="00CA0800" w:rsidRPr="00CA0800" w:rsidRDefault="00CA0800" w:rsidP="00CA0800">
            <w:pPr>
              <w:rPr>
                <w:rFonts w:cs="Arial"/>
                <w:sz w:val="18"/>
                <w:szCs w:val="18"/>
                <w:lang w:val="en-US"/>
              </w:rPr>
            </w:pPr>
          </w:p>
        </w:tc>
        <w:tc>
          <w:tcPr>
            <w:tcW w:w="2538" w:type="dxa"/>
          </w:tcPr>
          <w:p w:rsidR="00CA0800" w:rsidRPr="00CA0800" w:rsidRDefault="00CA0800" w:rsidP="00CA0800">
            <w:pPr>
              <w:rPr>
                <w:rFonts w:cs="Arial"/>
                <w:sz w:val="18"/>
                <w:szCs w:val="18"/>
                <w:lang w:val="en-US"/>
              </w:rPr>
            </w:pPr>
          </w:p>
        </w:tc>
      </w:tr>
    </w:tbl>
    <w:p w:rsidR="00EB1878" w:rsidRDefault="00EB1878" w:rsidP="00CA0800">
      <w:pPr>
        <w:rPr>
          <w:rFonts w:cs="Arial"/>
          <w:sz w:val="22"/>
          <w:szCs w:val="22"/>
          <w:lang w:val="en-US"/>
        </w:rPr>
      </w:pPr>
      <w:r>
        <w:rPr>
          <w:rFonts w:cs="Arial"/>
          <w:sz w:val="22"/>
          <w:szCs w:val="22"/>
          <w:lang w:val="en-US"/>
        </w:rPr>
        <w:br w:type="page"/>
      </w:r>
    </w:p>
    <w:p w:rsidR="00EB1878" w:rsidRPr="007F5956" w:rsidRDefault="007F5956" w:rsidP="007F5956">
      <w:pPr>
        <w:shd w:val="clear" w:color="auto" w:fill="76B900"/>
        <w:rPr>
          <w:rFonts w:cs="Arial"/>
          <w:b/>
          <w:color w:val="FFFFFF" w:themeColor="background1"/>
          <w:sz w:val="28"/>
          <w:szCs w:val="28"/>
          <w:lang w:val="en-US"/>
        </w:rPr>
      </w:pPr>
      <w:r>
        <w:rPr>
          <w:rFonts w:cs="Arial"/>
          <w:b/>
          <w:color w:val="FFFFFF" w:themeColor="background1"/>
          <w:sz w:val="28"/>
          <w:szCs w:val="28"/>
          <w:lang w:val="en-US"/>
        </w:rPr>
        <w:lastRenderedPageBreak/>
        <w:t>7.20</w:t>
      </w:r>
      <w:r>
        <w:rPr>
          <w:rFonts w:cs="Arial"/>
          <w:b/>
          <w:color w:val="FFFFFF" w:themeColor="background1"/>
          <w:sz w:val="28"/>
          <w:szCs w:val="28"/>
          <w:lang w:val="en-US"/>
        </w:rPr>
        <w:tab/>
      </w:r>
      <w:r w:rsidRPr="007F5956">
        <w:rPr>
          <w:rFonts w:cs="Arial"/>
          <w:b/>
          <w:color w:val="FFFFFF" w:themeColor="background1"/>
          <w:sz w:val="28"/>
          <w:szCs w:val="28"/>
          <w:lang w:val="en-US"/>
        </w:rPr>
        <w:t>SAMPLE ACCESSIBILITY PLAN TEMPLATE</w:t>
      </w:r>
    </w:p>
    <w:p w:rsidR="007F5956" w:rsidRDefault="007F5956" w:rsidP="007F5956">
      <w:pPr>
        <w:rPr>
          <w:rFonts w:cs="Arial"/>
          <w:sz w:val="22"/>
          <w:szCs w:val="22"/>
          <w:lang w:val="en-US"/>
        </w:rPr>
      </w:pPr>
    </w:p>
    <w:tbl>
      <w:tblPr>
        <w:tblStyle w:val="TableGrid"/>
        <w:tblW w:w="0" w:type="auto"/>
        <w:tblLook w:val="04A0"/>
      </w:tblPr>
      <w:tblGrid>
        <w:gridCol w:w="4788"/>
        <w:gridCol w:w="4788"/>
      </w:tblGrid>
      <w:tr w:rsidR="007F5956" w:rsidTr="007F5956">
        <w:trPr>
          <w:trHeight w:val="576"/>
        </w:trPr>
        <w:tc>
          <w:tcPr>
            <w:tcW w:w="9576" w:type="dxa"/>
            <w:gridSpan w:val="2"/>
            <w:shd w:val="clear" w:color="auto" w:fill="D9D9D9" w:themeFill="background1" w:themeFillShade="D9"/>
            <w:vAlign w:val="center"/>
          </w:tcPr>
          <w:p w:rsidR="007F5956" w:rsidRPr="00CA0800" w:rsidRDefault="007F5956" w:rsidP="007F5956">
            <w:pPr>
              <w:rPr>
                <w:rFonts w:cs="Arial"/>
                <w:b/>
                <w:sz w:val="22"/>
                <w:szCs w:val="22"/>
                <w:lang w:val="en-US"/>
              </w:rPr>
            </w:pPr>
            <w:r>
              <w:rPr>
                <w:rFonts w:cs="Arial"/>
                <w:b/>
                <w:sz w:val="22"/>
                <w:szCs w:val="22"/>
                <w:lang w:val="en-US"/>
              </w:rPr>
              <w:t xml:space="preserve">ACCESSIBILITY PLANNING FOR (LOCATION): </w:t>
            </w:r>
          </w:p>
        </w:tc>
      </w:tr>
      <w:tr w:rsidR="007F5956" w:rsidTr="00237A1B">
        <w:trPr>
          <w:trHeight w:val="432"/>
        </w:trPr>
        <w:tc>
          <w:tcPr>
            <w:tcW w:w="4788" w:type="dxa"/>
            <w:vAlign w:val="center"/>
          </w:tcPr>
          <w:p w:rsidR="007F5956" w:rsidRPr="00CA0800" w:rsidRDefault="007F5956" w:rsidP="00237A1B">
            <w:pPr>
              <w:rPr>
                <w:rFonts w:cs="Arial"/>
                <w:sz w:val="18"/>
                <w:szCs w:val="18"/>
                <w:lang w:val="en-US"/>
              </w:rPr>
            </w:pPr>
            <w:r>
              <w:rPr>
                <w:rFonts w:cs="Arial"/>
                <w:sz w:val="18"/>
                <w:szCs w:val="18"/>
                <w:lang w:val="en-US"/>
              </w:rPr>
              <w:t>staff responsible</w:t>
            </w:r>
          </w:p>
        </w:tc>
        <w:tc>
          <w:tcPr>
            <w:tcW w:w="4788" w:type="dxa"/>
            <w:vAlign w:val="center"/>
          </w:tcPr>
          <w:p w:rsidR="007F5956" w:rsidRPr="00CA0800" w:rsidRDefault="007F5956" w:rsidP="00237A1B">
            <w:pPr>
              <w:rPr>
                <w:rFonts w:cs="Arial"/>
                <w:sz w:val="18"/>
                <w:szCs w:val="18"/>
                <w:lang w:val="en-US"/>
              </w:rPr>
            </w:pPr>
            <w:r>
              <w:rPr>
                <w:rFonts w:cs="Arial"/>
                <w:sz w:val="18"/>
                <w:szCs w:val="18"/>
                <w:lang w:val="en-US"/>
              </w:rPr>
              <w:t>year</w:t>
            </w:r>
          </w:p>
        </w:tc>
      </w:tr>
    </w:tbl>
    <w:p w:rsidR="007F5956" w:rsidRDefault="007F5956" w:rsidP="007F5956">
      <w:pPr>
        <w:rPr>
          <w:rFonts w:cs="Arial"/>
          <w:sz w:val="22"/>
          <w:szCs w:val="22"/>
          <w:lang w:val="en-US"/>
        </w:rPr>
      </w:pPr>
    </w:p>
    <w:p w:rsidR="007F5956" w:rsidRDefault="007F5956" w:rsidP="007F5956">
      <w:pPr>
        <w:rPr>
          <w:rFonts w:cs="Arial"/>
          <w:b/>
          <w:sz w:val="22"/>
          <w:szCs w:val="22"/>
          <w:u w:val="single"/>
          <w:lang w:val="en-US"/>
        </w:rPr>
      </w:pPr>
      <w:r>
        <w:rPr>
          <w:rFonts w:cs="Arial"/>
          <w:b/>
          <w:sz w:val="22"/>
          <w:szCs w:val="22"/>
          <w:u w:val="single"/>
          <w:lang w:val="en-US"/>
        </w:rPr>
        <w:t>ARCHITECTURAL BARRIERS</w:t>
      </w:r>
    </w:p>
    <w:p w:rsidR="007F5956" w:rsidRPr="00CA0800" w:rsidRDefault="007F5956" w:rsidP="007F5956">
      <w:pPr>
        <w:rPr>
          <w:rFonts w:cs="Arial"/>
          <w:b/>
          <w:sz w:val="22"/>
          <w:szCs w:val="22"/>
          <w:u w:val="single"/>
          <w:lang w:val="en-US"/>
        </w:rPr>
      </w:pPr>
    </w:p>
    <w:tbl>
      <w:tblPr>
        <w:tblStyle w:val="TableGrid"/>
        <w:tblW w:w="0" w:type="auto"/>
        <w:tblLook w:val="04A0"/>
      </w:tblPr>
      <w:tblGrid>
        <w:gridCol w:w="1915"/>
        <w:gridCol w:w="1915"/>
        <w:gridCol w:w="1915"/>
        <w:gridCol w:w="1915"/>
        <w:gridCol w:w="1916"/>
      </w:tblGrid>
      <w:tr w:rsidR="007F5956" w:rsidTr="007F5956">
        <w:trPr>
          <w:trHeight w:val="432"/>
        </w:trPr>
        <w:tc>
          <w:tcPr>
            <w:tcW w:w="1915" w:type="dxa"/>
            <w:shd w:val="clear" w:color="auto" w:fill="D9D9D9" w:themeFill="background1" w:themeFillShade="D9"/>
            <w:vAlign w:val="center"/>
          </w:tcPr>
          <w:p w:rsidR="007F5956" w:rsidRPr="00CA0800" w:rsidRDefault="007F5956" w:rsidP="00237A1B">
            <w:pPr>
              <w:jc w:val="center"/>
              <w:rPr>
                <w:rFonts w:cs="Arial"/>
                <w:b/>
                <w:sz w:val="18"/>
                <w:szCs w:val="18"/>
                <w:lang w:val="en-US"/>
              </w:rPr>
            </w:pPr>
            <w:r>
              <w:rPr>
                <w:rFonts w:cs="Arial"/>
                <w:b/>
                <w:sz w:val="18"/>
                <w:szCs w:val="18"/>
                <w:lang w:val="en-US"/>
              </w:rPr>
              <w:t>barrier</w:t>
            </w:r>
          </w:p>
        </w:tc>
        <w:tc>
          <w:tcPr>
            <w:tcW w:w="1915" w:type="dxa"/>
            <w:shd w:val="clear" w:color="auto" w:fill="D9D9D9" w:themeFill="background1" w:themeFillShade="D9"/>
            <w:vAlign w:val="center"/>
          </w:tcPr>
          <w:p w:rsidR="007F5956" w:rsidRPr="00CA0800" w:rsidRDefault="007F5956" w:rsidP="00237A1B">
            <w:pPr>
              <w:jc w:val="center"/>
              <w:rPr>
                <w:rFonts w:cs="Arial"/>
                <w:b/>
                <w:sz w:val="18"/>
                <w:szCs w:val="18"/>
                <w:lang w:val="en-US"/>
              </w:rPr>
            </w:pPr>
            <w:r>
              <w:rPr>
                <w:rFonts w:cs="Arial"/>
                <w:b/>
                <w:sz w:val="18"/>
                <w:szCs w:val="18"/>
                <w:lang w:val="en-US"/>
              </w:rPr>
              <w:t>solution / strategy</w:t>
            </w:r>
          </w:p>
        </w:tc>
        <w:tc>
          <w:tcPr>
            <w:tcW w:w="1915" w:type="dxa"/>
            <w:shd w:val="clear" w:color="auto" w:fill="D9D9D9" w:themeFill="background1" w:themeFillShade="D9"/>
            <w:vAlign w:val="center"/>
          </w:tcPr>
          <w:p w:rsidR="007F5956" w:rsidRPr="00CA0800" w:rsidRDefault="007F5956" w:rsidP="00237A1B">
            <w:pPr>
              <w:jc w:val="center"/>
              <w:rPr>
                <w:rFonts w:cs="Arial"/>
                <w:b/>
                <w:sz w:val="18"/>
                <w:szCs w:val="18"/>
                <w:lang w:val="en-US"/>
              </w:rPr>
            </w:pPr>
            <w:r>
              <w:rPr>
                <w:rFonts w:cs="Arial"/>
                <w:b/>
                <w:sz w:val="18"/>
                <w:szCs w:val="18"/>
                <w:lang w:val="en-US"/>
              </w:rPr>
              <w:t>priority</w:t>
            </w:r>
          </w:p>
        </w:tc>
        <w:tc>
          <w:tcPr>
            <w:tcW w:w="1915" w:type="dxa"/>
            <w:shd w:val="clear" w:color="auto" w:fill="D9D9D9" w:themeFill="background1" w:themeFillShade="D9"/>
            <w:vAlign w:val="center"/>
          </w:tcPr>
          <w:p w:rsidR="007F5956" w:rsidRPr="00CA0800" w:rsidRDefault="007F5956" w:rsidP="00237A1B">
            <w:pPr>
              <w:jc w:val="center"/>
              <w:rPr>
                <w:rFonts w:cs="Arial"/>
                <w:b/>
                <w:sz w:val="18"/>
                <w:szCs w:val="18"/>
                <w:lang w:val="en-US"/>
              </w:rPr>
            </w:pPr>
            <w:r>
              <w:rPr>
                <w:rFonts w:cs="Arial"/>
                <w:b/>
                <w:sz w:val="18"/>
                <w:szCs w:val="18"/>
                <w:lang w:val="en-US"/>
              </w:rPr>
              <w:t>person(s) responsible</w:t>
            </w:r>
          </w:p>
        </w:tc>
        <w:tc>
          <w:tcPr>
            <w:tcW w:w="1916" w:type="dxa"/>
            <w:shd w:val="clear" w:color="auto" w:fill="D9D9D9" w:themeFill="background1" w:themeFillShade="D9"/>
            <w:vAlign w:val="center"/>
          </w:tcPr>
          <w:p w:rsidR="007F5956" w:rsidRPr="00CA0800" w:rsidRDefault="007F5956" w:rsidP="00237A1B">
            <w:pPr>
              <w:jc w:val="center"/>
              <w:rPr>
                <w:rFonts w:cs="Arial"/>
                <w:b/>
                <w:sz w:val="18"/>
                <w:szCs w:val="18"/>
                <w:lang w:val="en-US"/>
              </w:rPr>
            </w:pPr>
            <w:r>
              <w:rPr>
                <w:rFonts w:cs="Arial"/>
                <w:b/>
                <w:sz w:val="18"/>
                <w:szCs w:val="18"/>
                <w:lang w:val="en-US"/>
              </w:rPr>
              <w:t>timeline for completion</w:t>
            </w:r>
          </w:p>
        </w:tc>
      </w:tr>
      <w:tr w:rsidR="007F5956" w:rsidTr="007F5956">
        <w:trPr>
          <w:trHeight w:val="432"/>
        </w:trPr>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6" w:type="dxa"/>
            <w:shd w:val="clear" w:color="auto" w:fill="FFFFFF" w:themeFill="background1"/>
            <w:vAlign w:val="center"/>
          </w:tcPr>
          <w:p w:rsidR="007F5956" w:rsidRPr="00CA0800" w:rsidRDefault="007F5956" w:rsidP="00237A1B">
            <w:pPr>
              <w:jc w:val="center"/>
              <w:rPr>
                <w:rFonts w:cs="Arial"/>
                <w:b/>
                <w:sz w:val="18"/>
                <w:szCs w:val="18"/>
                <w:lang w:val="en-US"/>
              </w:rPr>
            </w:pPr>
          </w:p>
        </w:tc>
      </w:tr>
      <w:tr w:rsidR="007F5956" w:rsidTr="007F5956">
        <w:trPr>
          <w:trHeight w:val="432"/>
        </w:trPr>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6" w:type="dxa"/>
            <w:shd w:val="clear" w:color="auto" w:fill="FFFFFF" w:themeFill="background1"/>
            <w:vAlign w:val="center"/>
          </w:tcPr>
          <w:p w:rsidR="007F5956" w:rsidRPr="00CA0800" w:rsidRDefault="007F5956" w:rsidP="00237A1B">
            <w:pPr>
              <w:jc w:val="center"/>
              <w:rPr>
                <w:rFonts w:cs="Arial"/>
                <w:b/>
                <w:sz w:val="18"/>
                <w:szCs w:val="18"/>
                <w:lang w:val="en-US"/>
              </w:rPr>
            </w:pPr>
          </w:p>
        </w:tc>
      </w:tr>
    </w:tbl>
    <w:p w:rsidR="007F5956" w:rsidRDefault="007F5956" w:rsidP="007F5956">
      <w:pPr>
        <w:rPr>
          <w:rFonts w:cs="Palatino Linotype"/>
          <w:b/>
          <w:iCs/>
          <w:color w:val="FFFFFF" w:themeColor="background1"/>
        </w:rPr>
      </w:pPr>
    </w:p>
    <w:p w:rsidR="007F5956" w:rsidRDefault="007F5956" w:rsidP="007F5956">
      <w:pPr>
        <w:rPr>
          <w:rFonts w:cs="Arial"/>
          <w:b/>
          <w:sz w:val="22"/>
          <w:szCs w:val="22"/>
          <w:u w:val="single"/>
          <w:lang w:val="en-US"/>
        </w:rPr>
      </w:pPr>
      <w:r>
        <w:rPr>
          <w:rFonts w:cs="Arial"/>
          <w:b/>
          <w:sz w:val="22"/>
          <w:szCs w:val="22"/>
          <w:u w:val="single"/>
          <w:lang w:val="en-US"/>
        </w:rPr>
        <w:t>ENVIRONMENTAL BARRIERS</w:t>
      </w:r>
    </w:p>
    <w:p w:rsidR="007F5956" w:rsidRPr="00CA0800" w:rsidRDefault="007F5956" w:rsidP="007F5956">
      <w:pPr>
        <w:rPr>
          <w:rFonts w:cs="Arial"/>
          <w:b/>
          <w:sz w:val="22"/>
          <w:szCs w:val="22"/>
          <w:u w:val="single"/>
          <w:lang w:val="en-US"/>
        </w:rPr>
      </w:pPr>
    </w:p>
    <w:tbl>
      <w:tblPr>
        <w:tblStyle w:val="TableGrid"/>
        <w:tblW w:w="0" w:type="auto"/>
        <w:tblLook w:val="04A0"/>
      </w:tblPr>
      <w:tblGrid>
        <w:gridCol w:w="1915"/>
        <w:gridCol w:w="1915"/>
        <w:gridCol w:w="1915"/>
        <w:gridCol w:w="1915"/>
        <w:gridCol w:w="1916"/>
      </w:tblGrid>
      <w:tr w:rsidR="007F5956" w:rsidTr="007F5956">
        <w:trPr>
          <w:trHeight w:val="432"/>
        </w:trPr>
        <w:tc>
          <w:tcPr>
            <w:tcW w:w="1915" w:type="dxa"/>
            <w:shd w:val="clear" w:color="auto" w:fill="D9D9D9" w:themeFill="background1" w:themeFillShade="D9"/>
            <w:vAlign w:val="center"/>
          </w:tcPr>
          <w:p w:rsidR="007F5956" w:rsidRPr="00CA0800" w:rsidRDefault="007F5956" w:rsidP="00237A1B">
            <w:pPr>
              <w:jc w:val="center"/>
              <w:rPr>
                <w:rFonts w:cs="Arial"/>
                <w:b/>
                <w:sz w:val="18"/>
                <w:szCs w:val="18"/>
                <w:lang w:val="en-US"/>
              </w:rPr>
            </w:pPr>
            <w:r>
              <w:rPr>
                <w:rFonts w:cs="Arial"/>
                <w:b/>
                <w:sz w:val="18"/>
                <w:szCs w:val="18"/>
                <w:lang w:val="en-US"/>
              </w:rPr>
              <w:t>barrier</w:t>
            </w:r>
          </w:p>
        </w:tc>
        <w:tc>
          <w:tcPr>
            <w:tcW w:w="1915" w:type="dxa"/>
            <w:shd w:val="clear" w:color="auto" w:fill="D9D9D9" w:themeFill="background1" w:themeFillShade="D9"/>
            <w:vAlign w:val="center"/>
          </w:tcPr>
          <w:p w:rsidR="007F5956" w:rsidRPr="00CA0800" w:rsidRDefault="007F5956" w:rsidP="00237A1B">
            <w:pPr>
              <w:jc w:val="center"/>
              <w:rPr>
                <w:rFonts w:cs="Arial"/>
                <w:b/>
                <w:sz w:val="18"/>
                <w:szCs w:val="18"/>
                <w:lang w:val="en-US"/>
              </w:rPr>
            </w:pPr>
            <w:r>
              <w:rPr>
                <w:rFonts w:cs="Arial"/>
                <w:b/>
                <w:sz w:val="18"/>
                <w:szCs w:val="18"/>
                <w:lang w:val="en-US"/>
              </w:rPr>
              <w:t>solution / strategy</w:t>
            </w:r>
          </w:p>
        </w:tc>
        <w:tc>
          <w:tcPr>
            <w:tcW w:w="1915" w:type="dxa"/>
            <w:shd w:val="clear" w:color="auto" w:fill="D9D9D9" w:themeFill="background1" w:themeFillShade="D9"/>
            <w:vAlign w:val="center"/>
          </w:tcPr>
          <w:p w:rsidR="007F5956" w:rsidRPr="00CA0800" w:rsidRDefault="007F5956" w:rsidP="00237A1B">
            <w:pPr>
              <w:jc w:val="center"/>
              <w:rPr>
                <w:rFonts w:cs="Arial"/>
                <w:b/>
                <w:sz w:val="18"/>
                <w:szCs w:val="18"/>
                <w:lang w:val="en-US"/>
              </w:rPr>
            </w:pPr>
            <w:r>
              <w:rPr>
                <w:rFonts w:cs="Arial"/>
                <w:b/>
                <w:sz w:val="18"/>
                <w:szCs w:val="18"/>
                <w:lang w:val="en-US"/>
              </w:rPr>
              <w:t>priority</w:t>
            </w:r>
          </w:p>
        </w:tc>
        <w:tc>
          <w:tcPr>
            <w:tcW w:w="1915" w:type="dxa"/>
            <w:shd w:val="clear" w:color="auto" w:fill="D9D9D9" w:themeFill="background1" w:themeFillShade="D9"/>
            <w:vAlign w:val="center"/>
          </w:tcPr>
          <w:p w:rsidR="007F5956" w:rsidRPr="00CA0800" w:rsidRDefault="007F5956" w:rsidP="00237A1B">
            <w:pPr>
              <w:jc w:val="center"/>
              <w:rPr>
                <w:rFonts w:cs="Arial"/>
                <w:b/>
                <w:sz w:val="18"/>
                <w:szCs w:val="18"/>
                <w:lang w:val="en-US"/>
              </w:rPr>
            </w:pPr>
            <w:r>
              <w:rPr>
                <w:rFonts w:cs="Arial"/>
                <w:b/>
                <w:sz w:val="18"/>
                <w:szCs w:val="18"/>
                <w:lang w:val="en-US"/>
              </w:rPr>
              <w:t>person(s) responsible</w:t>
            </w:r>
          </w:p>
        </w:tc>
        <w:tc>
          <w:tcPr>
            <w:tcW w:w="1916" w:type="dxa"/>
            <w:shd w:val="clear" w:color="auto" w:fill="D9D9D9" w:themeFill="background1" w:themeFillShade="D9"/>
            <w:vAlign w:val="center"/>
          </w:tcPr>
          <w:p w:rsidR="007F5956" w:rsidRPr="00CA0800" w:rsidRDefault="007F5956" w:rsidP="00237A1B">
            <w:pPr>
              <w:jc w:val="center"/>
              <w:rPr>
                <w:rFonts w:cs="Arial"/>
                <w:b/>
                <w:sz w:val="18"/>
                <w:szCs w:val="18"/>
                <w:lang w:val="en-US"/>
              </w:rPr>
            </w:pPr>
            <w:r>
              <w:rPr>
                <w:rFonts w:cs="Arial"/>
                <w:b/>
                <w:sz w:val="18"/>
                <w:szCs w:val="18"/>
                <w:lang w:val="en-US"/>
              </w:rPr>
              <w:t>timeline for completion</w:t>
            </w:r>
          </w:p>
        </w:tc>
      </w:tr>
      <w:tr w:rsidR="007F5956" w:rsidTr="00237A1B">
        <w:trPr>
          <w:trHeight w:val="432"/>
        </w:trPr>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6" w:type="dxa"/>
            <w:shd w:val="clear" w:color="auto" w:fill="FFFFFF" w:themeFill="background1"/>
            <w:vAlign w:val="center"/>
          </w:tcPr>
          <w:p w:rsidR="007F5956" w:rsidRPr="00CA0800" w:rsidRDefault="007F5956" w:rsidP="00237A1B">
            <w:pPr>
              <w:jc w:val="center"/>
              <w:rPr>
                <w:rFonts w:cs="Arial"/>
                <w:b/>
                <w:sz w:val="18"/>
                <w:szCs w:val="18"/>
                <w:lang w:val="en-US"/>
              </w:rPr>
            </w:pPr>
          </w:p>
        </w:tc>
      </w:tr>
      <w:tr w:rsidR="007F5956" w:rsidTr="00237A1B">
        <w:trPr>
          <w:trHeight w:val="432"/>
        </w:trPr>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6" w:type="dxa"/>
            <w:shd w:val="clear" w:color="auto" w:fill="FFFFFF" w:themeFill="background1"/>
            <w:vAlign w:val="center"/>
          </w:tcPr>
          <w:p w:rsidR="007F5956" w:rsidRPr="00CA0800" w:rsidRDefault="007F5956" w:rsidP="00237A1B">
            <w:pPr>
              <w:jc w:val="center"/>
              <w:rPr>
                <w:rFonts w:cs="Arial"/>
                <w:b/>
                <w:sz w:val="18"/>
                <w:szCs w:val="18"/>
                <w:lang w:val="en-US"/>
              </w:rPr>
            </w:pPr>
          </w:p>
        </w:tc>
      </w:tr>
    </w:tbl>
    <w:p w:rsidR="007F5956" w:rsidRDefault="007F5956" w:rsidP="007F5956">
      <w:pPr>
        <w:rPr>
          <w:rFonts w:cs="Palatino Linotype"/>
          <w:b/>
          <w:iCs/>
          <w:color w:val="FFFFFF" w:themeColor="background1"/>
        </w:rPr>
      </w:pPr>
    </w:p>
    <w:p w:rsidR="007F5956" w:rsidRDefault="007F5956" w:rsidP="007F5956">
      <w:pPr>
        <w:rPr>
          <w:rFonts w:cs="Arial"/>
          <w:b/>
          <w:sz w:val="22"/>
          <w:szCs w:val="22"/>
          <w:u w:val="single"/>
          <w:lang w:val="en-US"/>
        </w:rPr>
      </w:pPr>
      <w:r>
        <w:rPr>
          <w:rFonts w:cs="Arial"/>
          <w:b/>
          <w:sz w:val="22"/>
          <w:szCs w:val="22"/>
          <w:u w:val="single"/>
          <w:lang w:val="en-US"/>
        </w:rPr>
        <w:t>ATTITUDINAL BARRIERS</w:t>
      </w:r>
    </w:p>
    <w:p w:rsidR="007F5956" w:rsidRPr="00CA0800" w:rsidRDefault="007F5956" w:rsidP="007F5956">
      <w:pPr>
        <w:rPr>
          <w:rFonts w:cs="Arial"/>
          <w:b/>
          <w:sz w:val="22"/>
          <w:szCs w:val="22"/>
          <w:u w:val="single"/>
          <w:lang w:val="en-US"/>
        </w:rPr>
      </w:pPr>
    </w:p>
    <w:tbl>
      <w:tblPr>
        <w:tblStyle w:val="TableGrid"/>
        <w:tblW w:w="0" w:type="auto"/>
        <w:tblLook w:val="04A0"/>
      </w:tblPr>
      <w:tblGrid>
        <w:gridCol w:w="1915"/>
        <w:gridCol w:w="1915"/>
        <w:gridCol w:w="1915"/>
        <w:gridCol w:w="1915"/>
        <w:gridCol w:w="1916"/>
      </w:tblGrid>
      <w:tr w:rsidR="007F5956" w:rsidTr="007F5956">
        <w:trPr>
          <w:trHeight w:val="432"/>
        </w:trPr>
        <w:tc>
          <w:tcPr>
            <w:tcW w:w="1915" w:type="dxa"/>
            <w:shd w:val="clear" w:color="auto" w:fill="D9D9D9" w:themeFill="background1" w:themeFillShade="D9"/>
            <w:vAlign w:val="center"/>
          </w:tcPr>
          <w:p w:rsidR="007F5956" w:rsidRPr="00CA0800" w:rsidRDefault="007F5956" w:rsidP="00237A1B">
            <w:pPr>
              <w:jc w:val="center"/>
              <w:rPr>
                <w:rFonts w:cs="Arial"/>
                <w:b/>
                <w:sz w:val="18"/>
                <w:szCs w:val="18"/>
                <w:lang w:val="en-US"/>
              </w:rPr>
            </w:pPr>
            <w:r>
              <w:rPr>
                <w:rFonts w:cs="Arial"/>
                <w:b/>
                <w:sz w:val="18"/>
                <w:szCs w:val="18"/>
                <w:lang w:val="en-US"/>
              </w:rPr>
              <w:t>barrier</w:t>
            </w:r>
          </w:p>
        </w:tc>
        <w:tc>
          <w:tcPr>
            <w:tcW w:w="1915" w:type="dxa"/>
            <w:shd w:val="clear" w:color="auto" w:fill="D9D9D9" w:themeFill="background1" w:themeFillShade="D9"/>
            <w:vAlign w:val="center"/>
          </w:tcPr>
          <w:p w:rsidR="007F5956" w:rsidRPr="00CA0800" w:rsidRDefault="007F5956" w:rsidP="00237A1B">
            <w:pPr>
              <w:jc w:val="center"/>
              <w:rPr>
                <w:rFonts w:cs="Arial"/>
                <w:b/>
                <w:sz w:val="18"/>
                <w:szCs w:val="18"/>
                <w:lang w:val="en-US"/>
              </w:rPr>
            </w:pPr>
            <w:r>
              <w:rPr>
                <w:rFonts w:cs="Arial"/>
                <w:b/>
                <w:sz w:val="18"/>
                <w:szCs w:val="18"/>
                <w:lang w:val="en-US"/>
              </w:rPr>
              <w:t>solution / strategy</w:t>
            </w:r>
          </w:p>
        </w:tc>
        <w:tc>
          <w:tcPr>
            <w:tcW w:w="1915" w:type="dxa"/>
            <w:shd w:val="clear" w:color="auto" w:fill="D9D9D9" w:themeFill="background1" w:themeFillShade="D9"/>
            <w:vAlign w:val="center"/>
          </w:tcPr>
          <w:p w:rsidR="007F5956" w:rsidRPr="00CA0800" w:rsidRDefault="007F5956" w:rsidP="00237A1B">
            <w:pPr>
              <w:jc w:val="center"/>
              <w:rPr>
                <w:rFonts w:cs="Arial"/>
                <w:b/>
                <w:sz w:val="18"/>
                <w:szCs w:val="18"/>
                <w:lang w:val="en-US"/>
              </w:rPr>
            </w:pPr>
            <w:r>
              <w:rPr>
                <w:rFonts w:cs="Arial"/>
                <w:b/>
                <w:sz w:val="18"/>
                <w:szCs w:val="18"/>
                <w:lang w:val="en-US"/>
              </w:rPr>
              <w:t>priority</w:t>
            </w:r>
          </w:p>
        </w:tc>
        <w:tc>
          <w:tcPr>
            <w:tcW w:w="1915" w:type="dxa"/>
            <w:shd w:val="clear" w:color="auto" w:fill="D9D9D9" w:themeFill="background1" w:themeFillShade="D9"/>
            <w:vAlign w:val="center"/>
          </w:tcPr>
          <w:p w:rsidR="007F5956" w:rsidRPr="00CA0800" w:rsidRDefault="007F5956" w:rsidP="00237A1B">
            <w:pPr>
              <w:jc w:val="center"/>
              <w:rPr>
                <w:rFonts w:cs="Arial"/>
                <w:b/>
                <w:sz w:val="18"/>
                <w:szCs w:val="18"/>
                <w:lang w:val="en-US"/>
              </w:rPr>
            </w:pPr>
            <w:r>
              <w:rPr>
                <w:rFonts w:cs="Arial"/>
                <w:b/>
                <w:sz w:val="18"/>
                <w:szCs w:val="18"/>
                <w:lang w:val="en-US"/>
              </w:rPr>
              <w:t>person(s) responsible</w:t>
            </w:r>
          </w:p>
        </w:tc>
        <w:tc>
          <w:tcPr>
            <w:tcW w:w="1916" w:type="dxa"/>
            <w:shd w:val="clear" w:color="auto" w:fill="D9D9D9" w:themeFill="background1" w:themeFillShade="D9"/>
            <w:vAlign w:val="center"/>
          </w:tcPr>
          <w:p w:rsidR="007F5956" w:rsidRPr="00CA0800" w:rsidRDefault="007F5956" w:rsidP="00237A1B">
            <w:pPr>
              <w:jc w:val="center"/>
              <w:rPr>
                <w:rFonts w:cs="Arial"/>
                <w:b/>
                <w:sz w:val="18"/>
                <w:szCs w:val="18"/>
                <w:lang w:val="en-US"/>
              </w:rPr>
            </w:pPr>
            <w:r>
              <w:rPr>
                <w:rFonts w:cs="Arial"/>
                <w:b/>
                <w:sz w:val="18"/>
                <w:szCs w:val="18"/>
                <w:lang w:val="en-US"/>
              </w:rPr>
              <w:t>timeline for completion</w:t>
            </w:r>
          </w:p>
        </w:tc>
      </w:tr>
      <w:tr w:rsidR="007F5956" w:rsidTr="00237A1B">
        <w:trPr>
          <w:trHeight w:val="432"/>
        </w:trPr>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6" w:type="dxa"/>
            <w:shd w:val="clear" w:color="auto" w:fill="FFFFFF" w:themeFill="background1"/>
            <w:vAlign w:val="center"/>
          </w:tcPr>
          <w:p w:rsidR="007F5956" w:rsidRPr="00CA0800" w:rsidRDefault="007F5956" w:rsidP="00237A1B">
            <w:pPr>
              <w:jc w:val="center"/>
              <w:rPr>
                <w:rFonts w:cs="Arial"/>
                <w:b/>
                <w:sz w:val="18"/>
                <w:szCs w:val="18"/>
                <w:lang w:val="en-US"/>
              </w:rPr>
            </w:pPr>
          </w:p>
        </w:tc>
      </w:tr>
      <w:tr w:rsidR="007F5956" w:rsidTr="00237A1B">
        <w:trPr>
          <w:trHeight w:val="432"/>
        </w:trPr>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6" w:type="dxa"/>
            <w:shd w:val="clear" w:color="auto" w:fill="FFFFFF" w:themeFill="background1"/>
            <w:vAlign w:val="center"/>
          </w:tcPr>
          <w:p w:rsidR="007F5956" w:rsidRPr="00CA0800" w:rsidRDefault="007F5956" w:rsidP="00237A1B">
            <w:pPr>
              <w:jc w:val="center"/>
              <w:rPr>
                <w:rFonts w:cs="Arial"/>
                <w:b/>
                <w:sz w:val="18"/>
                <w:szCs w:val="18"/>
                <w:lang w:val="en-US"/>
              </w:rPr>
            </w:pPr>
          </w:p>
        </w:tc>
      </w:tr>
    </w:tbl>
    <w:p w:rsidR="007F5956" w:rsidRDefault="007F5956" w:rsidP="007F5956">
      <w:pPr>
        <w:rPr>
          <w:rFonts w:cs="Palatino Linotype"/>
          <w:b/>
          <w:iCs/>
          <w:color w:val="FFFFFF" w:themeColor="background1"/>
        </w:rPr>
      </w:pPr>
    </w:p>
    <w:p w:rsidR="007F5956" w:rsidRDefault="007F5956" w:rsidP="007F5956">
      <w:pPr>
        <w:rPr>
          <w:rFonts w:cs="Arial"/>
          <w:b/>
          <w:sz w:val="22"/>
          <w:szCs w:val="22"/>
          <w:u w:val="single"/>
          <w:lang w:val="en-US"/>
        </w:rPr>
      </w:pPr>
      <w:r>
        <w:rPr>
          <w:rFonts w:cs="Arial"/>
          <w:b/>
          <w:sz w:val="22"/>
          <w:szCs w:val="22"/>
          <w:u w:val="single"/>
          <w:lang w:val="en-US"/>
        </w:rPr>
        <w:t>FINANCIAL BARRIERS</w:t>
      </w:r>
    </w:p>
    <w:p w:rsidR="007F5956" w:rsidRPr="00CA0800" w:rsidRDefault="007F5956" w:rsidP="007F5956">
      <w:pPr>
        <w:rPr>
          <w:rFonts w:cs="Arial"/>
          <w:b/>
          <w:sz w:val="22"/>
          <w:szCs w:val="22"/>
          <w:u w:val="single"/>
          <w:lang w:val="en-US"/>
        </w:rPr>
      </w:pPr>
    </w:p>
    <w:tbl>
      <w:tblPr>
        <w:tblStyle w:val="TableGrid"/>
        <w:tblW w:w="0" w:type="auto"/>
        <w:tblLook w:val="04A0"/>
      </w:tblPr>
      <w:tblGrid>
        <w:gridCol w:w="1915"/>
        <w:gridCol w:w="1915"/>
        <w:gridCol w:w="1915"/>
        <w:gridCol w:w="1915"/>
        <w:gridCol w:w="1916"/>
      </w:tblGrid>
      <w:tr w:rsidR="007F5956" w:rsidTr="007F5956">
        <w:trPr>
          <w:trHeight w:val="432"/>
        </w:trPr>
        <w:tc>
          <w:tcPr>
            <w:tcW w:w="1915" w:type="dxa"/>
            <w:shd w:val="clear" w:color="auto" w:fill="D9D9D9" w:themeFill="background1" w:themeFillShade="D9"/>
            <w:vAlign w:val="center"/>
          </w:tcPr>
          <w:p w:rsidR="007F5956" w:rsidRPr="00CA0800" w:rsidRDefault="007F5956" w:rsidP="00237A1B">
            <w:pPr>
              <w:jc w:val="center"/>
              <w:rPr>
                <w:rFonts w:cs="Arial"/>
                <w:b/>
                <w:sz w:val="18"/>
                <w:szCs w:val="18"/>
                <w:lang w:val="en-US"/>
              </w:rPr>
            </w:pPr>
            <w:r>
              <w:rPr>
                <w:rFonts w:cs="Arial"/>
                <w:b/>
                <w:sz w:val="18"/>
                <w:szCs w:val="18"/>
                <w:lang w:val="en-US"/>
              </w:rPr>
              <w:t>barrier</w:t>
            </w:r>
          </w:p>
        </w:tc>
        <w:tc>
          <w:tcPr>
            <w:tcW w:w="1915" w:type="dxa"/>
            <w:shd w:val="clear" w:color="auto" w:fill="D9D9D9" w:themeFill="background1" w:themeFillShade="D9"/>
            <w:vAlign w:val="center"/>
          </w:tcPr>
          <w:p w:rsidR="007F5956" w:rsidRPr="00CA0800" w:rsidRDefault="007F5956" w:rsidP="00237A1B">
            <w:pPr>
              <w:jc w:val="center"/>
              <w:rPr>
                <w:rFonts w:cs="Arial"/>
                <w:b/>
                <w:sz w:val="18"/>
                <w:szCs w:val="18"/>
                <w:lang w:val="en-US"/>
              </w:rPr>
            </w:pPr>
            <w:r>
              <w:rPr>
                <w:rFonts w:cs="Arial"/>
                <w:b/>
                <w:sz w:val="18"/>
                <w:szCs w:val="18"/>
                <w:lang w:val="en-US"/>
              </w:rPr>
              <w:t>solution / strategy</w:t>
            </w:r>
          </w:p>
        </w:tc>
        <w:tc>
          <w:tcPr>
            <w:tcW w:w="1915" w:type="dxa"/>
            <w:shd w:val="clear" w:color="auto" w:fill="D9D9D9" w:themeFill="background1" w:themeFillShade="D9"/>
            <w:vAlign w:val="center"/>
          </w:tcPr>
          <w:p w:rsidR="007F5956" w:rsidRPr="00CA0800" w:rsidRDefault="007F5956" w:rsidP="00237A1B">
            <w:pPr>
              <w:jc w:val="center"/>
              <w:rPr>
                <w:rFonts w:cs="Arial"/>
                <w:b/>
                <w:sz w:val="18"/>
                <w:szCs w:val="18"/>
                <w:lang w:val="en-US"/>
              </w:rPr>
            </w:pPr>
            <w:r>
              <w:rPr>
                <w:rFonts w:cs="Arial"/>
                <w:b/>
                <w:sz w:val="18"/>
                <w:szCs w:val="18"/>
                <w:lang w:val="en-US"/>
              </w:rPr>
              <w:t>priority</w:t>
            </w:r>
          </w:p>
        </w:tc>
        <w:tc>
          <w:tcPr>
            <w:tcW w:w="1915" w:type="dxa"/>
            <w:shd w:val="clear" w:color="auto" w:fill="D9D9D9" w:themeFill="background1" w:themeFillShade="D9"/>
            <w:vAlign w:val="center"/>
          </w:tcPr>
          <w:p w:rsidR="007F5956" w:rsidRPr="00CA0800" w:rsidRDefault="007F5956" w:rsidP="00237A1B">
            <w:pPr>
              <w:jc w:val="center"/>
              <w:rPr>
                <w:rFonts w:cs="Arial"/>
                <w:b/>
                <w:sz w:val="18"/>
                <w:szCs w:val="18"/>
                <w:lang w:val="en-US"/>
              </w:rPr>
            </w:pPr>
            <w:r>
              <w:rPr>
                <w:rFonts w:cs="Arial"/>
                <w:b/>
                <w:sz w:val="18"/>
                <w:szCs w:val="18"/>
                <w:lang w:val="en-US"/>
              </w:rPr>
              <w:t>person(s) responsible</w:t>
            </w:r>
          </w:p>
        </w:tc>
        <w:tc>
          <w:tcPr>
            <w:tcW w:w="1916" w:type="dxa"/>
            <w:shd w:val="clear" w:color="auto" w:fill="D9D9D9" w:themeFill="background1" w:themeFillShade="D9"/>
            <w:vAlign w:val="center"/>
          </w:tcPr>
          <w:p w:rsidR="007F5956" w:rsidRPr="00CA0800" w:rsidRDefault="007F5956" w:rsidP="00237A1B">
            <w:pPr>
              <w:jc w:val="center"/>
              <w:rPr>
                <w:rFonts w:cs="Arial"/>
                <w:b/>
                <w:sz w:val="18"/>
                <w:szCs w:val="18"/>
                <w:lang w:val="en-US"/>
              </w:rPr>
            </w:pPr>
            <w:r>
              <w:rPr>
                <w:rFonts w:cs="Arial"/>
                <w:b/>
                <w:sz w:val="18"/>
                <w:szCs w:val="18"/>
                <w:lang w:val="en-US"/>
              </w:rPr>
              <w:t>timeline for completion</w:t>
            </w:r>
          </w:p>
        </w:tc>
      </w:tr>
      <w:tr w:rsidR="007F5956" w:rsidTr="00237A1B">
        <w:trPr>
          <w:trHeight w:val="432"/>
        </w:trPr>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6" w:type="dxa"/>
            <w:shd w:val="clear" w:color="auto" w:fill="FFFFFF" w:themeFill="background1"/>
            <w:vAlign w:val="center"/>
          </w:tcPr>
          <w:p w:rsidR="007F5956" w:rsidRPr="00CA0800" w:rsidRDefault="007F5956" w:rsidP="00237A1B">
            <w:pPr>
              <w:jc w:val="center"/>
              <w:rPr>
                <w:rFonts w:cs="Arial"/>
                <w:b/>
                <w:sz w:val="18"/>
                <w:szCs w:val="18"/>
                <w:lang w:val="en-US"/>
              </w:rPr>
            </w:pPr>
          </w:p>
        </w:tc>
      </w:tr>
      <w:tr w:rsidR="007F5956" w:rsidTr="00237A1B">
        <w:trPr>
          <w:trHeight w:val="432"/>
        </w:trPr>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6" w:type="dxa"/>
            <w:shd w:val="clear" w:color="auto" w:fill="FFFFFF" w:themeFill="background1"/>
            <w:vAlign w:val="center"/>
          </w:tcPr>
          <w:p w:rsidR="007F5956" w:rsidRPr="00CA0800" w:rsidRDefault="007F5956" w:rsidP="00237A1B">
            <w:pPr>
              <w:jc w:val="center"/>
              <w:rPr>
                <w:rFonts w:cs="Arial"/>
                <w:b/>
                <w:sz w:val="18"/>
                <w:szCs w:val="18"/>
                <w:lang w:val="en-US"/>
              </w:rPr>
            </w:pPr>
          </w:p>
        </w:tc>
      </w:tr>
    </w:tbl>
    <w:p w:rsidR="007F5956" w:rsidRDefault="007F5956" w:rsidP="007F5956">
      <w:pPr>
        <w:rPr>
          <w:rFonts w:cs="Palatino Linotype"/>
          <w:b/>
          <w:iCs/>
          <w:color w:val="FFFFFF" w:themeColor="background1"/>
        </w:rPr>
      </w:pPr>
    </w:p>
    <w:p w:rsidR="007F5956" w:rsidRDefault="007F5956" w:rsidP="007F5956">
      <w:pPr>
        <w:rPr>
          <w:rFonts w:cs="Arial"/>
          <w:b/>
          <w:sz w:val="22"/>
          <w:szCs w:val="22"/>
          <w:u w:val="single"/>
          <w:lang w:val="en-US"/>
        </w:rPr>
      </w:pPr>
      <w:r>
        <w:rPr>
          <w:rFonts w:cs="Arial"/>
          <w:b/>
          <w:sz w:val="22"/>
          <w:szCs w:val="22"/>
          <w:u w:val="single"/>
          <w:lang w:val="en-US"/>
        </w:rPr>
        <w:t>EMPLOYMENT BARRIERS</w:t>
      </w:r>
    </w:p>
    <w:p w:rsidR="007F5956" w:rsidRPr="00CA0800" w:rsidRDefault="007F5956" w:rsidP="007F5956">
      <w:pPr>
        <w:rPr>
          <w:rFonts w:cs="Arial"/>
          <w:b/>
          <w:sz w:val="22"/>
          <w:szCs w:val="22"/>
          <w:u w:val="single"/>
          <w:lang w:val="en-US"/>
        </w:rPr>
      </w:pPr>
    </w:p>
    <w:tbl>
      <w:tblPr>
        <w:tblStyle w:val="TableGrid"/>
        <w:tblW w:w="0" w:type="auto"/>
        <w:tblLook w:val="04A0"/>
      </w:tblPr>
      <w:tblGrid>
        <w:gridCol w:w="1915"/>
        <w:gridCol w:w="1915"/>
        <w:gridCol w:w="1915"/>
        <w:gridCol w:w="1915"/>
        <w:gridCol w:w="1916"/>
      </w:tblGrid>
      <w:tr w:rsidR="007F5956" w:rsidTr="007F5956">
        <w:trPr>
          <w:trHeight w:val="432"/>
        </w:trPr>
        <w:tc>
          <w:tcPr>
            <w:tcW w:w="1915" w:type="dxa"/>
            <w:shd w:val="clear" w:color="auto" w:fill="D9D9D9" w:themeFill="background1" w:themeFillShade="D9"/>
            <w:vAlign w:val="center"/>
          </w:tcPr>
          <w:p w:rsidR="007F5956" w:rsidRPr="00CA0800" w:rsidRDefault="007F5956" w:rsidP="00237A1B">
            <w:pPr>
              <w:jc w:val="center"/>
              <w:rPr>
                <w:rFonts w:cs="Arial"/>
                <w:b/>
                <w:sz w:val="18"/>
                <w:szCs w:val="18"/>
                <w:lang w:val="en-US"/>
              </w:rPr>
            </w:pPr>
            <w:r>
              <w:rPr>
                <w:rFonts w:cs="Arial"/>
                <w:b/>
                <w:sz w:val="18"/>
                <w:szCs w:val="18"/>
                <w:lang w:val="en-US"/>
              </w:rPr>
              <w:t>barrier</w:t>
            </w:r>
          </w:p>
        </w:tc>
        <w:tc>
          <w:tcPr>
            <w:tcW w:w="1915" w:type="dxa"/>
            <w:shd w:val="clear" w:color="auto" w:fill="D9D9D9" w:themeFill="background1" w:themeFillShade="D9"/>
            <w:vAlign w:val="center"/>
          </w:tcPr>
          <w:p w:rsidR="007F5956" w:rsidRPr="00CA0800" w:rsidRDefault="007F5956" w:rsidP="00237A1B">
            <w:pPr>
              <w:jc w:val="center"/>
              <w:rPr>
                <w:rFonts w:cs="Arial"/>
                <w:b/>
                <w:sz w:val="18"/>
                <w:szCs w:val="18"/>
                <w:lang w:val="en-US"/>
              </w:rPr>
            </w:pPr>
            <w:r>
              <w:rPr>
                <w:rFonts w:cs="Arial"/>
                <w:b/>
                <w:sz w:val="18"/>
                <w:szCs w:val="18"/>
                <w:lang w:val="en-US"/>
              </w:rPr>
              <w:t>solution / strategy</w:t>
            </w:r>
          </w:p>
        </w:tc>
        <w:tc>
          <w:tcPr>
            <w:tcW w:w="1915" w:type="dxa"/>
            <w:shd w:val="clear" w:color="auto" w:fill="D9D9D9" w:themeFill="background1" w:themeFillShade="D9"/>
            <w:vAlign w:val="center"/>
          </w:tcPr>
          <w:p w:rsidR="007F5956" w:rsidRPr="00CA0800" w:rsidRDefault="007F5956" w:rsidP="00237A1B">
            <w:pPr>
              <w:jc w:val="center"/>
              <w:rPr>
                <w:rFonts w:cs="Arial"/>
                <w:b/>
                <w:sz w:val="18"/>
                <w:szCs w:val="18"/>
                <w:lang w:val="en-US"/>
              </w:rPr>
            </w:pPr>
            <w:r>
              <w:rPr>
                <w:rFonts w:cs="Arial"/>
                <w:b/>
                <w:sz w:val="18"/>
                <w:szCs w:val="18"/>
                <w:lang w:val="en-US"/>
              </w:rPr>
              <w:t>priority</w:t>
            </w:r>
          </w:p>
        </w:tc>
        <w:tc>
          <w:tcPr>
            <w:tcW w:w="1915" w:type="dxa"/>
            <w:shd w:val="clear" w:color="auto" w:fill="D9D9D9" w:themeFill="background1" w:themeFillShade="D9"/>
            <w:vAlign w:val="center"/>
          </w:tcPr>
          <w:p w:rsidR="007F5956" w:rsidRPr="00CA0800" w:rsidRDefault="007F5956" w:rsidP="00237A1B">
            <w:pPr>
              <w:jc w:val="center"/>
              <w:rPr>
                <w:rFonts w:cs="Arial"/>
                <w:b/>
                <w:sz w:val="18"/>
                <w:szCs w:val="18"/>
                <w:lang w:val="en-US"/>
              </w:rPr>
            </w:pPr>
            <w:r>
              <w:rPr>
                <w:rFonts w:cs="Arial"/>
                <w:b/>
                <w:sz w:val="18"/>
                <w:szCs w:val="18"/>
                <w:lang w:val="en-US"/>
              </w:rPr>
              <w:t>person(s) responsible</w:t>
            </w:r>
          </w:p>
        </w:tc>
        <w:tc>
          <w:tcPr>
            <w:tcW w:w="1916" w:type="dxa"/>
            <w:shd w:val="clear" w:color="auto" w:fill="D9D9D9" w:themeFill="background1" w:themeFillShade="D9"/>
            <w:vAlign w:val="center"/>
          </w:tcPr>
          <w:p w:rsidR="007F5956" w:rsidRPr="00CA0800" w:rsidRDefault="007F5956" w:rsidP="00237A1B">
            <w:pPr>
              <w:jc w:val="center"/>
              <w:rPr>
                <w:rFonts w:cs="Arial"/>
                <w:b/>
                <w:sz w:val="18"/>
                <w:szCs w:val="18"/>
                <w:lang w:val="en-US"/>
              </w:rPr>
            </w:pPr>
            <w:r>
              <w:rPr>
                <w:rFonts w:cs="Arial"/>
                <w:b/>
                <w:sz w:val="18"/>
                <w:szCs w:val="18"/>
                <w:lang w:val="en-US"/>
              </w:rPr>
              <w:t>timeline for completion</w:t>
            </w:r>
          </w:p>
        </w:tc>
      </w:tr>
      <w:tr w:rsidR="007F5956" w:rsidTr="00237A1B">
        <w:trPr>
          <w:trHeight w:val="432"/>
        </w:trPr>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6" w:type="dxa"/>
            <w:shd w:val="clear" w:color="auto" w:fill="FFFFFF" w:themeFill="background1"/>
            <w:vAlign w:val="center"/>
          </w:tcPr>
          <w:p w:rsidR="007F5956" w:rsidRPr="00CA0800" w:rsidRDefault="007F5956" w:rsidP="00237A1B">
            <w:pPr>
              <w:jc w:val="center"/>
              <w:rPr>
                <w:rFonts w:cs="Arial"/>
                <w:b/>
                <w:sz w:val="18"/>
                <w:szCs w:val="18"/>
                <w:lang w:val="en-US"/>
              </w:rPr>
            </w:pPr>
          </w:p>
        </w:tc>
      </w:tr>
      <w:tr w:rsidR="007F5956" w:rsidTr="00237A1B">
        <w:trPr>
          <w:trHeight w:val="432"/>
        </w:trPr>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6" w:type="dxa"/>
            <w:shd w:val="clear" w:color="auto" w:fill="FFFFFF" w:themeFill="background1"/>
            <w:vAlign w:val="center"/>
          </w:tcPr>
          <w:p w:rsidR="007F5956" w:rsidRPr="00CA0800" w:rsidRDefault="007F5956" w:rsidP="00237A1B">
            <w:pPr>
              <w:jc w:val="center"/>
              <w:rPr>
                <w:rFonts w:cs="Arial"/>
                <w:b/>
                <w:sz w:val="18"/>
                <w:szCs w:val="18"/>
                <w:lang w:val="en-US"/>
              </w:rPr>
            </w:pPr>
          </w:p>
        </w:tc>
      </w:tr>
    </w:tbl>
    <w:p w:rsidR="007F5956" w:rsidRDefault="007F5956" w:rsidP="007F5956">
      <w:pPr>
        <w:rPr>
          <w:rFonts w:cs="Palatino Linotype"/>
          <w:b/>
          <w:iCs/>
          <w:color w:val="FFFFFF" w:themeColor="background1"/>
        </w:rPr>
      </w:pPr>
    </w:p>
    <w:p w:rsidR="007F5956" w:rsidRDefault="007F5956" w:rsidP="007F5956">
      <w:pPr>
        <w:rPr>
          <w:rFonts w:cs="Arial"/>
          <w:b/>
          <w:sz w:val="22"/>
          <w:szCs w:val="22"/>
          <w:u w:val="single"/>
          <w:lang w:val="en-US"/>
        </w:rPr>
      </w:pPr>
      <w:r>
        <w:rPr>
          <w:rFonts w:cs="Arial"/>
          <w:b/>
          <w:sz w:val="22"/>
          <w:szCs w:val="22"/>
          <w:u w:val="single"/>
          <w:lang w:val="en-US"/>
        </w:rPr>
        <w:lastRenderedPageBreak/>
        <w:t>COMMUNICATION BARRIERS</w:t>
      </w:r>
    </w:p>
    <w:p w:rsidR="007F5956" w:rsidRPr="00CA0800" w:rsidRDefault="007F5956" w:rsidP="007F5956">
      <w:pPr>
        <w:rPr>
          <w:rFonts w:cs="Arial"/>
          <w:b/>
          <w:sz w:val="22"/>
          <w:szCs w:val="22"/>
          <w:u w:val="single"/>
          <w:lang w:val="en-US"/>
        </w:rPr>
      </w:pPr>
    </w:p>
    <w:tbl>
      <w:tblPr>
        <w:tblStyle w:val="TableGrid"/>
        <w:tblW w:w="0" w:type="auto"/>
        <w:tblLook w:val="04A0"/>
      </w:tblPr>
      <w:tblGrid>
        <w:gridCol w:w="1915"/>
        <w:gridCol w:w="1915"/>
        <w:gridCol w:w="1915"/>
        <w:gridCol w:w="1915"/>
        <w:gridCol w:w="1916"/>
      </w:tblGrid>
      <w:tr w:rsidR="007F5956" w:rsidTr="007F5956">
        <w:trPr>
          <w:trHeight w:val="432"/>
        </w:trPr>
        <w:tc>
          <w:tcPr>
            <w:tcW w:w="1915" w:type="dxa"/>
            <w:shd w:val="clear" w:color="auto" w:fill="D9D9D9" w:themeFill="background1" w:themeFillShade="D9"/>
            <w:vAlign w:val="center"/>
          </w:tcPr>
          <w:p w:rsidR="007F5956" w:rsidRPr="00CA0800" w:rsidRDefault="007F5956" w:rsidP="00237A1B">
            <w:pPr>
              <w:jc w:val="center"/>
              <w:rPr>
                <w:rFonts w:cs="Arial"/>
                <w:b/>
                <w:sz w:val="18"/>
                <w:szCs w:val="18"/>
                <w:lang w:val="en-US"/>
              </w:rPr>
            </w:pPr>
            <w:r>
              <w:rPr>
                <w:rFonts w:cs="Arial"/>
                <w:b/>
                <w:sz w:val="18"/>
                <w:szCs w:val="18"/>
                <w:lang w:val="en-US"/>
              </w:rPr>
              <w:t>barrier</w:t>
            </w:r>
          </w:p>
        </w:tc>
        <w:tc>
          <w:tcPr>
            <w:tcW w:w="1915" w:type="dxa"/>
            <w:shd w:val="clear" w:color="auto" w:fill="D9D9D9" w:themeFill="background1" w:themeFillShade="D9"/>
            <w:vAlign w:val="center"/>
          </w:tcPr>
          <w:p w:rsidR="007F5956" w:rsidRPr="00CA0800" w:rsidRDefault="007F5956" w:rsidP="00237A1B">
            <w:pPr>
              <w:jc w:val="center"/>
              <w:rPr>
                <w:rFonts w:cs="Arial"/>
                <w:b/>
                <w:sz w:val="18"/>
                <w:szCs w:val="18"/>
                <w:lang w:val="en-US"/>
              </w:rPr>
            </w:pPr>
            <w:r>
              <w:rPr>
                <w:rFonts w:cs="Arial"/>
                <w:b/>
                <w:sz w:val="18"/>
                <w:szCs w:val="18"/>
                <w:lang w:val="en-US"/>
              </w:rPr>
              <w:t>solution / strategy</w:t>
            </w:r>
          </w:p>
        </w:tc>
        <w:tc>
          <w:tcPr>
            <w:tcW w:w="1915" w:type="dxa"/>
            <w:shd w:val="clear" w:color="auto" w:fill="D9D9D9" w:themeFill="background1" w:themeFillShade="D9"/>
            <w:vAlign w:val="center"/>
          </w:tcPr>
          <w:p w:rsidR="007F5956" w:rsidRPr="00CA0800" w:rsidRDefault="007F5956" w:rsidP="00237A1B">
            <w:pPr>
              <w:jc w:val="center"/>
              <w:rPr>
                <w:rFonts w:cs="Arial"/>
                <w:b/>
                <w:sz w:val="18"/>
                <w:szCs w:val="18"/>
                <w:lang w:val="en-US"/>
              </w:rPr>
            </w:pPr>
            <w:r>
              <w:rPr>
                <w:rFonts w:cs="Arial"/>
                <w:b/>
                <w:sz w:val="18"/>
                <w:szCs w:val="18"/>
                <w:lang w:val="en-US"/>
              </w:rPr>
              <w:t>priority</w:t>
            </w:r>
          </w:p>
        </w:tc>
        <w:tc>
          <w:tcPr>
            <w:tcW w:w="1915" w:type="dxa"/>
            <w:shd w:val="clear" w:color="auto" w:fill="D9D9D9" w:themeFill="background1" w:themeFillShade="D9"/>
            <w:vAlign w:val="center"/>
          </w:tcPr>
          <w:p w:rsidR="007F5956" w:rsidRPr="00CA0800" w:rsidRDefault="007F5956" w:rsidP="00237A1B">
            <w:pPr>
              <w:jc w:val="center"/>
              <w:rPr>
                <w:rFonts w:cs="Arial"/>
                <w:b/>
                <w:sz w:val="18"/>
                <w:szCs w:val="18"/>
                <w:lang w:val="en-US"/>
              </w:rPr>
            </w:pPr>
            <w:r>
              <w:rPr>
                <w:rFonts w:cs="Arial"/>
                <w:b/>
                <w:sz w:val="18"/>
                <w:szCs w:val="18"/>
                <w:lang w:val="en-US"/>
              </w:rPr>
              <w:t>person(s) responsible</w:t>
            </w:r>
          </w:p>
        </w:tc>
        <w:tc>
          <w:tcPr>
            <w:tcW w:w="1916" w:type="dxa"/>
            <w:shd w:val="clear" w:color="auto" w:fill="D9D9D9" w:themeFill="background1" w:themeFillShade="D9"/>
            <w:vAlign w:val="center"/>
          </w:tcPr>
          <w:p w:rsidR="007F5956" w:rsidRPr="00CA0800" w:rsidRDefault="007F5956" w:rsidP="00237A1B">
            <w:pPr>
              <w:jc w:val="center"/>
              <w:rPr>
                <w:rFonts w:cs="Arial"/>
                <w:b/>
                <w:sz w:val="18"/>
                <w:szCs w:val="18"/>
                <w:lang w:val="en-US"/>
              </w:rPr>
            </w:pPr>
            <w:r>
              <w:rPr>
                <w:rFonts w:cs="Arial"/>
                <w:b/>
                <w:sz w:val="18"/>
                <w:szCs w:val="18"/>
                <w:lang w:val="en-US"/>
              </w:rPr>
              <w:t>timeline for completion</w:t>
            </w:r>
          </w:p>
        </w:tc>
      </w:tr>
      <w:tr w:rsidR="007F5956" w:rsidTr="00237A1B">
        <w:trPr>
          <w:trHeight w:val="432"/>
        </w:trPr>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6" w:type="dxa"/>
            <w:shd w:val="clear" w:color="auto" w:fill="FFFFFF" w:themeFill="background1"/>
            <w:vAlign w:val="center"/>
          </w:tcPr>
          <w:p w:rsidR="007F5956" w:rsidRPr="00CA0800" w:rsidRDefault="007F5956" w:rsidP="00237A1B">
            <w:pPr>
              <w:jc w:val="center"/>
              <w:rPr>
                <w:rFonts w:cs="Arial"/>
                <w:b/>
                <w:sz w:val="18"/>
                <w:szCs w:val="18"/>
                <w:lang w:val="en-US"/>
              </w:rPr>
            </w:pPr>
          </w:p>
        </w:tc>
      </w:tr>
      <w:tr w:rsidR="007F5956" w:rsidTr="00237A1B">
        <w:trPr>
          <w:trHeight w:val="432"/>
        </w:trPr>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6" w:type="dxa"/>
            <w:shd w:val="clear" w:color="auto" w:fill="FFFFFF" w:themeFill="background1"/>
            <w:vAlign w:val="center"/>
          </w:tcPr>
          <w:p w:rsidR="007F5956" w:rsidRPr="00CA0800" w:rsidRDefault="007F5956" w:rsidP="00237A1B">
            <w:pPr>
              <w:jc w:val="center"/>
              <w:rPr>
                <w:rFonts w:cs="Arial"/>
                <w:b/>
                <w:sz w:val="18"/>
                <w:szCs w:val="18"/>
                <w:lang w:val="en-US"/>
              </w:rPr>
            </w:pPr>
          </w:p>
        </w:tc>
      </w:tr>
    </w:tbl>
    <w:p w:rsidR="007F5956" w:rsidRDefault="007F5956" w:rsidP="007F5956">
      <w:pPr>
        <w:rPr>
          <w:rFonts w:cs="Palatino Linotype"/>
          <w:b/>
          <w:iCs/>
          <w:color w:val="FFFFFF" w:themeColor="background1"/>
        </w:rPr>
      </w:pPr>
    </w:p>
    <w:p w:rsidR="007F5956" w:rsidRDefault="007F5956" w:rsidP="007F5956">
      <w:pPr>
        <w:rPr>
          <w:rFonts w:cs="Arial"/>
          <w:b/>
          <w:sz w:val="22"/>
          <w:szCs w:val="22"/>
          <w:u w:val="single"/>
          <w:lang w:val="en-US"/>
        </w:rPr>
      </w:pPr>
      <w:r>
        <w:rPr>
          <w:rFonts w:cs="Arial"/>
          <w:b/>
          <w:sz w:val="22"/>
          <w:szCs w:val="22"/>
          <w:u w:val="single"/>
          <w:lang w:val="en-US"/>
        </w:rPr>
        <w:t>TRANSPORTATION BARRIERS</w:t>
      </w:r>
    </w:p>
    <w:p w:rsidR="007F5956" w:rsidRPr="00CA0800" w:rsidRDefault="007F5956" w:rsidP="007F5956">
      <w:pPr>
        <w:rPr>
          <w:rFonts w:cs="Arial"/>
          <w:b/>
          <w:sz w:val="22"/>
          <w:szCs w:val="22"/>
          <w:u w:val="single"/>
          <w:lang w:val="en-US"/>
        </w:rPr>
      </w:pPr>
    </w:p>
    <w:tbl>
      <w:tblPr>
        <w:tblStyle w:val="TableGrid"/>
        <w:tblW w:w="0" w:type="auto"/>
        <w:tblLook w:val="04A0"/>
      </w:tblPr>
      <w:tblGrid>
        <w:gridCol w:w="1915"/>
        <w:gridCol w:w="1915"/>
        <w:gridCol w:w="1915"/>
        <w:gridCol w:w="1915"/>
        <w:gridCol w:w="1916"/>
      </w:tblGrid>
      <w:tr w:rsidR="007F5956" w:rsidTr="007F5956">
        <w:trPr>
          <w:trHeight w:val="432"/>
        </w:trPr>
        <w:tc>
          <w:tcPr>
            <w:tcW w:w="1915" w:type="dxa"/>
            <w:shd w:val="clear" w:color="auto" w:fill="D9D9D9" w:themeFill="background1" w:themeFillShade="D9"/>
            <w:vAlign w:val="center"/>
          </w:tcPr>
          <w:p w:rsidR="007F5956" w:rsidRPr="00CA0800" w:rsidRDefault="007F5956" w:rsidP="00237A1B">
            <w:pPr>
              <w:jc w:val="center"/>
              <w:rPr>
                <w:rFonts w:cs="Arial"/>
                <w:b/>
                <w:sz w:val="18"/>
                <w:szCs w:val="18"/>
                <w:lang w:val="en-US"/>
              </w:rPr>
            </w:pPr>
            <w:r>
              <w:rPr>
                <w:rFonts w:cs="Arial"/>
                <w:b/>
                <w:sz w:val="18"/>
                <w:szCs w:val="18"/>
                <w:lang w:val="en-US"/>
              </w:rPr>
              <w:t>barrier</w:t>
            </w:r>
          </w:p>
        </w:tc>
        <w:tc>
          <w:tcPr>
            <w:tcW w:w="1915" w:type="dxa"/>
            <w:shd w:val="clear" w:color="auto" w:fill="D9D9D9" w:themeFill="background1" w:themeFillShade="D9"/>
            <w:vAlign w:val="center"/>
          </w:tcPr>
          <w:p w:rsidR="007F5956" w:rsidRPr="00CA0800" w:rsidRDefault="007F5956" w:rsidP="00237A1B">
            <w:pPr>
              <w:jc w:val="center"/>
              <w:rPr>
                <w:rFonts w:cs="Arial"/>
                <w:b/>
                <w:sz w:val="18"/>
                <w:szCs w:val="18"/>
                <w:lang w:val="en-US"/>
              </w:rPr>
            </w:pPr>
            <w:r>
              <w:rPr>
                <w:rFonts w:cs="Arial"/>
                <w:b/>
                <w:sz w:val="18"/>
                <w:szCs w:val="18"/>
                <w:lang w:val="en-US"/>
              </w:rPr>
              <w:t>solution / strategy</w:t>
            </w:r>
          </w:p>
        </w:tc>
        <w:tc>
          <w:tcPr>
            <w:tcW w:w="1915" w:type="dxa"/>
            <w:shd w:val="clear" w:color="auto" w:fill="D9D9D9" w:themeFill="background1" w:themeFillShade="D9"/>
            <w:vAlign w:val="center"/>
          </w:tcPr>
          <w:p w:rsidR="007F5956" w:rsidRPr="00CA0800" w:rsidRDefault="007F5956" w:rsidP="00237A1B">
            <w:pPr>
              <w:jc w:val="center"/>
              <w:rPr>
                <w:rFonts w:cs="Arial"/>
                <w:b/>
                <w:sz w:val="18"/>
                <w:szCs w:val="18"/>
                <w:lang w:val="en-US"/>
              </w:rPr>
            </w:pPr>
            <w:r>
              <w:rPr>
                <w:rFonts w:cs="Arial"/>
                <w:b/>
                <w:sz w:val="18"/>
                <w:szCs w:val="18"/>
                <w:lang w:val="en-US"/>
              </w:rPr>
              <w:t>priority</w:t>
            </w:r>
          </w:p>
        </w:tc>
        <w:tc>
          <w:tcPr>
            <w:tcW w:w="1915" w:type="dxa"/>
            <w:shd w:val="clear" w:color="auto" w:fill="D9D9D9" w:themeFill="background1" w:themeFillShade="D9"/>
            <w:vAlign w:val="center"/>
          </w:tcPr>
          <w:p w:rsidR="007F5956" w:rsidRPr="00CA0800" w:rsidRDefault="007F5956" w:rsidP="00237A1B">
            <w:pPr>
              <w:jc w:val="center"/>
              <w:rPr>
                <w:rFonts w:cs="Arial"/>
                <w:b/>
                <w:sz w:val="18"/>
                <w:szCs w:val="18"/>
                <w:lang w:val="en-US"/>
              </w:rPr>
            </w:pPr>
            <w:r>
              <w:rPr>
                <w:rFonts w:cs="Arial"/>
                <w:b/>
                <w:sz w:val="18"/>
                <w:szCs w:val="18"/>
                <w:lang w:val="en-US"/>
              </w:rPr>
              <w:t>person(s) responsible</w:t>
            </w:r>
          </w:p>
        </w:tc>
        <w:tc>
          <w:tcPr>
            <w:tcW w:w="1916" w:type="dxa"/>
            <w:shd w:val="clear" w:color="auto" w:fill="D9D9D9" w:themeFill="background1" w:themeFillShade="D9"/>
            <w:vAlign w:val="center"/>
          </w:tcPr>
          <w:p w:rsidR="007F5956" w:rsidRPr="00CA0800" w:rsidRDefault="007F5956" w:rsidP="00237A1B">
            <w:pPr>
              <w:jc w:val="center"/>
              <w:rPr>
                <w:rFonts w:cs="Arial"/>
                <w:b/>
                <w:sz w:val="18"/>
                <w:szCs w:val="18"/>
                <w:lang w:val="en-US"/>
              </w:rPr>
            </w:pPr>
            <w:r>
              <w:rPr>
                <w:rFonts w:cs="Arial"/>
                <w:b/>
                <w:sz w:val="18"/>
                <w:szCs w:val="18"/>
                <w:lang w:val="en-US"/>
              </w:rPr>
              <w:t>timeline for completion</w:t>
            </w:r>
          </w:p>
        </w:tc>
      </w:tr>
      <w:tr w:rsidR="007F5956" w:rsidTr="00237A1B">
        <w:trPr>
          <w:trHeight w:val="432"/>
        </w:trPr>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6" w:type="dxa"/>
            <w:shd w:val="clear" w:color="auto" w:fill="FFFFFF" w:themeFill="background1"/>
            <w:vAlign w:val="center"/>
          </w:tcPr>
          <w:p w:rsidR="007F5956" w:rsidRPr="00CA0800" w:rsidRDefault="007F5956" w:rsidP="00237A1B">
            <w:pPr>
              <w:jc w:val="center"/>
              <w:rPr>
                <w:rFonts w:cs="Arial"/>
                <w:b/>
                <w:sz w:val="18"/>
                <w:szCs w:val="18"/>
                <w:lang w:val="en-US"/>
              </w:rPr>
            </w:pPr>
          </w:p>
        </w:tc>
      </w:tr>
      <w:tr w:rsidR="007F5956" w:rsidTr="00237A1B">
        <w:trPr>
          <w:trHeight w:val="432"/>
        </w:trPr>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6" w:type="dxa"/>
            <w:shd w:val="clear" w:color="auto" w:fill="FFFFFF" w:themeFill="background1"/>
            <w:vAlign w:val="center"/>
          </w:tcPr>
          <w:p w:rsidR="007F5956" w:rsidRPr="00CA0800" w:rsidRDefault="007F5956" w:rsidP="00237A1B">
            <w:pPr>
              <w:jc w:val="center"/>
              <w:rPr>
                <w:rFonts w:cs="Arial"/>
                <w:b/>
                <w:sz w:val="18"/>
                <w:szCs w:val="18"/>
                <w:lang w:val="en-US"/>
              </w:rPr>
            </w:pPr>
          </w:p>
        </w:tc>
      </w:tr>
    </w:tbl>
    <w:p w:rsidR="007F5956" w:rsidRDefault="007F5956" w:rsidP="007F5956">
      <w:pPr>
        <w:rPr>
          <w:rFonts w:cs="Palatino Linotype"/>
          <w:b/>
          <w:iCs/>
          <w:color w:val="FFFFFF" w:themeColor="background1"/>
        </w:rPr>
      </w:pPr>
    </w:p>
    <w:p w:rsidR="007F5956" w:rsidRDefault="007F5956" w:rsidP="007F5956">
      <w:pPr>
        <w:rPr>
          <w:rFonts w:cs="Arial"/>
          <w:b/>
          <w:sz w:val="22"/>
          <w:szCs w:val="22"/>
          <w:u w:val="single"/>
          <w:lang w:val="en-US"/>
        </w:rPr>
      </w:pPr>
      <w:r>
        <w:rPr>
          <w:rFonts w:cs="Arial"/>
          <w:b/>
          <w:sz w:val="22"/>
          <w:szCs w:val="22"/>
          <w:u w:val="single"/>
          <w:lang w:val="en-US"/>
        </w:rPr>
        <w:t>COMMUNITY INTEGRATION BARRIERS</w:t>
      </w:r>
    </w:p>
    <w:p w:rsidR="007F5956" w:rsidRPr="00CA0800" w:rsidRDefault="007F5956" w:rsidP="007F5956">
      <w:pPr>
        <w:rPr>
          <w:rFonts w:cs="Arial"/>
          <w:b/>
          <w:sz w:val="22"/>
          <w:szCs w:val="22"/>
          <w:u w:val="single"/>
          <w:lang w:val="en-US"/>
        </w:rPr>
      </w:pPr>
    </w:p>
    <w:tbl>
      <w:tblPr>
        <w:tblStyle w:val="TableGrid"/>
        <w:tblW w:w="0" w:type="auto"/>
        <w:tblLook w:val="04A0"/>
      </w:tblPr>
      <w:tblGrid>
        <w:gridCol w:w="1915"/>
        <w:gridCol w:w="1915"/>
        <w:gridCol w:w="1915"/>
        <w:gridCol w:w="1915"/>
        <w:gridCol w:w="1916"/>
      </w:tblGrid>
      <w:tr w:rsidR="007F5956" w:rsidTr="007F5956">
        <w:trPr>
          <w:trHeight w:val="432"/>
        </w:trPr>
        <w:tc>
          <w:tcPr>
            <w:tcW w:w="1915" w:type="dxa"/>
            <w:shd w:val="clear" w:color="auto" w:fill="D9D9D9" w:themeFill="background1" w:themeFillShade="D9"/>
            <w:vAlign w:val="center"/>
          </w:tcPr>
          <w:p w:rsidR="007F5956" w:rsidRPr="00CA0800" w:rsidRDefault="007F5956" w:rsidP="00237A1B">
            <w:pPr>
              <w:jc w:val="center"/>
              <w:rPr>
                <w:rFonts w:cs="Arial"/>
                <w:b/>
                <w:sz w:val="18"/>
                <w:szCs w:val="18"/>
                <w:lang w:val="en-US"/>
              </w:rPr>
            </w:pPr>
            <w:r>
              <w:rPr>
                <w:rFonts w:cs="Arial"/>
                <w:b/>
                <w:sz w:val="18"/>
                <w:szCs w:val="18"/>
                <w:lang w:val="en-US"/>
              </w:rPr>
              <w:t>barrier</w:t>
            </w:r>
          </w:p>
        </w:tc>
        <w:tc>
          <w:tcPr>
            <w:tcW w:w="1915" w:type="dxa"/>
            <w:shd w:val="clear" w:color="auto" w:fill="D9D9D9" w:themeFill="background1" w:themeFillShade="D9"/>
            <w:vAlign w:val="center"/>
          </w:tcPr>
          <w:p w:rsidR="007F5956" w:rsidRPr="00CA0800" w:rsidRDefault="007F5956" w:rsidP="00237A1B">
            <w:pPr>
              <w:jc w:val="center"/>
              <w:rPr>
                <w:rFonts w:cs="Arial"/>
                <w:b/>
                <w:sz w:val="18"/>
                <w:szCs w:val="18"/>
                <w:lang w:val="en-US"/>
              </w:rPr>
            </w:pPr>
            <w:r>
              <w:rPr>
                <w:rFonts w:cs="Arial"/>
                <w:b/>
                <w:sz w:val="18"/>
                <w:szCs w:val="18"/>
                <w:lang w:val="en-US"/>
              </w:rPr>
              <w:t>solution / strategy</w:t>
            </w:r>
          </w:p>
        </w:tc>
        <w:tc>
          <w:tcPr>
            <w:tcW w:w="1915" w:type="dxa"/>
            <w:shd w:val="clear" w:color="auto" w:fill="D9D9D9" w:themeFill="background1" w:themeFillShade="D9"/>
            <w:vAlign w:val="center"/>
          </w:tcPr>
          <w:p w:rsidR="007F5956" w:rsidRPr="00CA0800" w:rsidRDefault="007F5956" w:rsidP="00237A1B">
            <w:pPr>
              <w:jc w:val="center"/>
              <w:rPr>
                <w:rFonts w:cs="Arial"/>
                <w:b/>
                <w:sz w:val="18"/>
                <w:szCs w:val="18"/>
                <w:lang w:val="en-US"/>
              </w:rPr>
            </w:pPr>
            <w:r>
              <w:rPr>
                <w:rFonts w:cs="Arial"/>
                <w:b/>
                <w:sz w:val="18"/>
                <w:szCs w:val="18"/>
                <w:lang w:val="en-US"/>
              </w:rPr>
              <w:t>priority</w:t>
            </w:r>
          </w:p>
        </w:tc>
        <w:tc>
          <w:tcPr>
            <w:tcW w:w="1915" w:type="dxa"/>
            <w:shd w:val="clear" w:color="auto" w:fill="D9D9D9" w:themeFill="background1" w:themeFillShade="D9"/>
            <w:vAlign w:val="center"/>
          </w:tcPr>
          <w:p w:rsidR="007F5956" w:rsidRPr="00CA0800" w:rsidRDefault="007F5956" w:rsidP="00237A1B">
            <w:pPr>
              <w:jc w:val="center"/>
              <w:rPr>
                <w:rFonts w:cs="Arial"/>
                <w:b/>
                <w:sz w:val="18"/>
                <w:szCs w:val="18"/>
                <w:lang w:val="en-US"/>
              </w:rPr>
            </w:pPr>
            <w:r>
              <w:rPr>
                <w:rFonts w:cs="Arial"/>
                <w:b/>
                <w:sz w:val="18"/>
                <w:szCs w:val="18"/>
                <w:lang w:val="en-US"/>
              </w:rPr>
              <w:t>person(s) responsible</w:t>
            </w:r>
          </w:p>
        </w:tc>
        <w:tc>
          <w:tcPr>
            <w:tcW w:w="1916" w:type="dxa"/>
            <w:shd w:val="clear" w:color="auto" w:fill="D9D9D9" w:themeFill="background1" w:themeFillShade="D9"/>
            <w:vAlign w:val="center"/>
          </w:tcPr>
          <w:p w:rsidR="007F5956" w:rsidRPr="00CA0800" w:rsidRDefault="007F5956" w:rsidP="00237A1B">
            <w:pPr>
              <w:jc w:val="center"/>
              <w:rPr>
                <w:rFonts w:cs="Arial"/>
                <w:b/>
                <w:sz w:val="18"/>
                <w:szCs w:val="18"/>
                <w:lang w:val="en-US"/>
              </w:rPr>
            </w:pPr>
            <w:r>
              <w:rPr>
                <w:rFonts w:cs="Arial"/>
                <w:b/>
                <w:sz w:val="18"/>
                <w:szCs w:val="18"/>
                <w:lang w:val="en-US"/>
              </w:rPr>
              <w:t>timeline for completion</w:t>
            </w:r>
          </w:p>
        </w:tc>
      </w:tr>
      <w:tr w:rsidR="007F5956" w:rsidTr="00237A1B">
        <w:trPr>
          <w:trHeight w:val="432"/>
        </w:trPr>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6" w:type="dxa"/>
            <w:shd w:val="clear" w:color="auto" w:fill="FFFFFF" w:themeFill="background1"/>
            <w:vAlign w:val="center"/>
          </w:tcPr>
          <w:p w:rsidR="007F5956" w:rsidRPr="00CA0800" w:rsidRDefault="007F5956" w:rsidP="00237A1B">
            <w:pPr>
              <w:jc w:val="center"/>
              <w:rPr>
                <w:rFonts w:cs="Arial"/>
                <w:b/>
                <w:sz w:val="18"/>
                <w:szCs w:val="18"/>
                <w:lang w:val="en-US"/>
              </w:rPr>
            </w:pPr>
          </w:p>
        </w:tc>
      </w:tr>
      <w:tr w:rsidR="007F5956" w:rsidTr="00237A1B">
        <w:trPr>
          <w:trHeight w:val="432"/>
        </w:trPr>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6" w:type="dxa"/>
            <w:shd w:val="clear" w:color="auto" w:fill="FFFFFF" w:themeFill="background1"/>
            <w:vAlign w:val="center"/>
          </w:tcPr>
          <w:p w:rsidR="007F5956" w:rsidRPr="00CA0800" w:rsidRDefault="007F5956" w:rsidP="00237A1B">
            <w:pPr>
              <w:jc w:val="center"/>
              <w:rPr>
                <w:rFonts w:cs="Arial"/>
                <w:b/>
                <w:sz w:val="18"/>
                <w:szCs w:val="18"/>
                <w:lang w:val="en-US"/>
              </w:rPr>
            </w:pPr>
          </w:p>
        </w:tc>
      </w:tr>
    </w:tbl>
    <w:p w:rsidR="007F5956" w:rsidRDefault="007F5956" w:rsidP="007F5956">
      <w:pPr>
        <w:rPr>
          <w:rFonts w:cs="Palatino Linotype"/>
          <w:b/>
          <w:iCs/>
          <w:color w:val="FFFFFF" w:themeColor="background1"/>
        </w:rPr>
      </w:pPr>
    </w:p>
    <w:p w:rsidR="007F5956" w:rsidRDefault="007F5956" w:rsidP="007F5956">
      <w:pPr>
        <w:rPr>
          <w:rFonts w:cs="Arial"/>
          <w:b/>
          <w:sz w:val="22"/>
          <w:szCs w:val="22"/>
          <w:u w:val="single"/>
          <w:lang w:val="en-US"/>
        </w:rPr>
      </w:pPr>
      <w:r>
        <w:rPr>
          <w:rFonts w:cs="Arial"/>
          <w:b/>
          <w:sz w:val="22"/>
          <w:szCs w:val="22"/>
          <w:u w:val="single"/>
          <w:lang w:val="en-US"/>
        </w:rPr>
        <w:t>OTHER BARRIERS</w:t>
      </w:r>
    </w:p>
    <w:p w:rsidR="007F5956" w:rsidRPr="00CA0800" w:rsidRDefault="007F5956" w:rsidP="007F5956">
      <w:pPr>
        <w:rPr>
          <w:rFonts w:cs="Arial"/>
          <w:b/>
          <w:sz w:val="22"/>
          <w:szCs w:val="22"/>
          <w:u w:val="single"/>
          <w:lang w:val="en-US"/>
        </w:rPr>
      </w:pPr>
    </w:p>
    <w:tbl>
      <w:tblPr>
        <w:tblStyle w:val="TableGrid"/>
        <w:tblW w:w="0" w:type="auto"/>
        <w:tblLook w:val="04A0"/>
      </w:tblPr>
      <w:tblGrid>
        <w:gridCol w:w="1915"/>
        <w:gridCol w:w="1915"/>
        <w:gridCol w:w="1915"/>
        <w:gridCol w:w="1915"/>
        <w:gridCol w:w="1916"/>
      </w:tblGrid>
      <w:tr w:rsidR="007F5956" w:rsidTr="007F5956">
        <w:trPr>
          <w:trHeight w:val="432"/>
        </w:trPr>
        <w:tc>
          <w:tcPr>
            <w:tcW w:w="1915" w:type="dxa"/>
            <w:shd w:val="clear" w:color="auto" w:fill="D9D9D9" w:themeFill="background1" w:themeFillShade="D9"/>
            <w:vAlign w:val="center"/>
          </w:tcPr>
          <w:p w:rsidR="007F5956" w:rsidRPr="00CA0800" w:rsidRDefault="007F5956" w:rsidP="00237A1B">
            <w:pPr>
              <w:jc w:val="center"/>
              <w:rPr>
                <w:rFonts w:cs="Arial"/>
                <w:b/>
                <w:sz w:val="18"/>
                <w:szCs w:val="18"/>
                <w:lang w:val="en-US"/>
              </w:rPr>
            </w:pPr>
            <w:r>
              <w:rPr>
                <w:rFonts w:cs="Arial"/>
                <w:b/>
                <w:sz w:val="18"/>
                <w:szCs w:val="18"/>
                <w:lang w:val="en-US"/>
              </w:rPr>
              <w:t>barrier</w:t>
            </w:r>
          </w:p>
        </w:tc>
        <w:tc>
          <w:tcPr>
            <w:tcW w:w="1915" w:type="dxa"/>
            <w:shd w:val="clear" w:color="auto" w:fill="D9D9D9" w:themeFill="background1" w:themeFillShade="D9"/>
            <w:vAlign w:val="center"/>
          </w:tcPr>
          <w:p w:rsidR="007F5956" w:rsidRPr="00CA0800" w:rsidRDefault="007F5956" w:rsidP="00237A1B">
            <w:pPr>
              <w:jc w:val="center"/>
              <w:rPr>
                <w:rFonts w:cs="Arial"/>
                <w:b/>
                <w:sz w:val="18"/>
                <w:szCs w:val="18"/>
                <w:lang w:val="en-US"/>
              </w:rPr>
            </w:pPr>
            <w:r>
              <w:rPr>
                <w:rFonts w:cs="Arial"/>
                <w:b/>
                <w:sz w:val="18"/>
                <w:szCs w:val="18"/>
                <w:lang w:val="en-US"/>
              </w:rPr>
              <w:t>solution / strategy</w:t>
            </w:r>
          </w:p>
        </w:tc>
        <w:tc>
          <w:tcPr>
            <w:tcW w:w="1915" w:type="dxa"/>
            <w:shd w:val="clear" w:color="auto" w:fill="D9D9D9" w:themeFill="background1" w:themeFillShade="D9"/>
            <w:vAlign w:val="center"/>
          </w:tcPr>
          <w:p w:rsidR="007F5956" w:rsidRPr="00CA0800" w:rsidRDefault="007F5956" w:rsidP="00237A1B">
            <w:pPr>
              <w:jc w:val="center"/>
              <w:rPr>
                <w:rFonts w:cs="Arial"/>
                <w:b/>
                <w:sz w:val="18"/>
                <w:szCs w:val="18"/>
                <w:lang w:val="en-US"/>
              </w:rPr>
            </w:pPr>
            <w:r>
              <w:rPr>
                <w:rFonts w:cs="Arial"/>
                <w:b/>
                <w:sz w:val="18"/>
                <w:szCs w:val="18"/>
                <w:lang w:val="en-US"/>
              </w:rPr>
              <w:t>priority</w:t>
            </w:r>
          </w:p>
        </w:tc>
        <w:tc>
          <w:tcPr>
            <w:tcW w:w="1915" w:type="dxa"/>
            <w:shd w:val="clear" w:color="auto" w:fill="D9D9D9" w:themeFill="background1" w:themeFillShade="D9"/>
            <w:vAlign w:val="center"/>
          </w:tcPr>
          <w:p w:rsidR="007F5956" w:rsidRPr="00CA0800" w:rsidRDefault="007F5956" w:rsidP="00237A1B">
            <w:pPr>
              <w:jc w:val="center"/>
              <w:rPr>
                <w:rFonts w:cs="Arial"/>
                <w:b/>
                <w:sz w:val="18"/>
                <w:szCs w:val="18"/>
                <w:lang w:val="en-US"/>
              </w:rPr>
            </w:pPr>
            <w:r>
              <w:rPr>
                <w:rFonts w:cs="Arial"/>
                <w:b/>
                <w:sz w:val="18"/>
                <w:szCs w:val="18"/>
                <w:lang w:val="en-US"/>
              </w:rPr>
              <w:t>person(s) responsible</w:t>
            </w:r>
          </w:p>
        </w:tc>
        <w:tc>
          <w:tcPr>
            <w:tcW w:w="1916" w:type="dxa"/>
            <w:shd w:val="clear" w:color="auto" w:fill="D9D9D9" w:themeFill="background1" w:themeFillShade="D9"/>
            <w:vAlign w:val="center"/>
          </w:tcPr>
          <w:p w:rsidR="007F5956" w:rsidRPr="00CA0800" w:rsidRDefault="007F5956" w:rsidP="00237A1B">
            <w:pPr>
              <w:jc w:val="center"/>
              <w:rPr>
                <w:rFonts w:cs="Arial"/>
                <w:b/>
                <w:sz w:val="18"/>
                <w:szCs w:val="18"/>
                <w:lang w:val="en-US"/>
              </w:rPr>
            </w:pPr>
            <w:r>
              <w:rPr>
                <w:rFonts w:cs="Arial"/>
                <w:b/>
                <w:sz w:val="18"/>
                <w:szCs w:val="18"/>
                <w:lang w:val="en-US"/>
              </w:rPr>
              <w:t>timeline for completion</w:t>
            </w:r>
          </w:p>
        </w:tc>
      </w:tr>
      <w:tr w:rsidR="007F5956" w:rsidTr="00237A1B">
        <w:trPr>
          <w:trHeight w:val="432"/>
        </w:trPr>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6" w:type="dxa"/>
            <w:shd w:val="clear" w:color="auto" w:fill="FFFFFF" w:themeFill="background1"/>
            <w:vAlign w:val="center"/>
          </w:tcPr>
          <w:p w:rsidR="007F5956" w:rsidRPr="00CA0800" w:rsidRDefault="007F5956" w:rsidP="00237A1B">
            <w:pPr>
              <w:jc w:val="center"/>
              <w:rPr>
                <w:rFonts w:cs="Arial"/>
                <w:b/>
                <w:sz w:val="18"/>
                <w:szCs w:val="18"/>
                <w:lang w:val="en-US"/>
              </w:rPr>
            </w:pPr>
          </w:p>
        </w:tc>
      </w:tr>
      <w:tr w:rsidR="007F5956" w:rsidTr="00237A1B">
        <w:trPr>
          <w:trHeight w:val="432"/>
        </w:trPr>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5" w:type="dxa"/>
            <w:shd w:val="clear" w:color="auto" w:fill="FFFFFF" w:themeFill="background1"/>
            <w:vAlign w:val="center"/>
          </w:tcPr>
          <w:p w:rsidR="007F5956" w:rsidRPr="00CA0800" w:rsidRDefault="007F5956" w:rsidP="00237A1B">
            <w:pPr>
              <w:jc w:val="center"/>
              <w:rPr>
                <w:rFonts w:cs="Arial"/>
                <w:b/>
                <w:sz w:val="18"/>
                <w:szCs w:val="18"/>
                <w:lang w:val="en-US"/>
              </w:rPr>
            </w:pPr>
          </w:p>
        </w:tc>
        <w:tc>
          <w:tcPr>
            <w:tcW w:w="1916" w:type="dxa"/>
            <w:shd w:val="clear" w:color="auto" w:fill="FFFFFF" w:themeFill="background1"/>
            <w:vAlign w:val="center"/>
          </w:tcPr>
          <w:p w:rsidR="007F5956" w:rsidRPr="00CA0800" w:rsidRDefault="007F5956" w:rsidP="00237A1B">
            <w:pPr>
              <w:jc w:val="center"/>
              <w:rPr>
                <w:rFonts w:cs="Arial"/>
                <w:b/>
                <w:sz w:val="18"/>
                <w:szCs w:val="18"/>
                <w:lang w:val="en-US"/>
              </w:rPr>
            </w:pPr>
          </w:p>
        </w:tc>
      </w:tr>
    </w:tbl>
    <w:p w:rsidR="007F5956" w:rsidRPr="007F5956" w:rsidRDefault="007F5956" w:rsidP="007F5956">
      <w:pPr>
        <w:rPr>
          <w:rFonts w:cs="Palatino Linotype"/>
          <w:b/>
          <w:iCs/>
        </w:rPr>
      </w:pPr>
    </w:p>
    <w:p w:rsidR="007F5956" w:rsidRPr="007F5956" w:rsidRDefault="007F5956" w:rsidP="007F5956">
      <w:pPr>
        <w:rPr>
          <w:rFonts w:cs="Palatino Linotype"/>
          <w:b/>
          <w:iCs/>
          <w:u w:val="single"/>
        </w:rPr>
      </w:pPr>
      <w:r w:rsidRPr="007F5956">
        <w:rPr>
          <w:rFonts w:cs="Palatino Linotype"/>
          <w:b/>
          <w:iCs/>
          <w:u w:val="single"/>
        </w:rPr>
        <w:t>COMMENTS</w:t>
      </w:r>
    </w:p>
    <w:p w:rsidR="007F5956" w:rsidRDefault="007F5956" w:rsidP="007F5956">
      <w:pPr>
        <w:rPr>
          <w:rFonts w:cs="Palatino Linotype"/>
          <w:b/>
          <w:iCs/>
          <w:color w:val="FFFFFF" w:themeColor="background1"/>
        </w:rPr>
      </w:pPr>
    </w:p>
    <w:p w:rsidR="007F5956" w:rsidRDefault="007F5956" w:rsidP="007F5956">
      <w:pPr>
        <w:rPr>
          <w:rFonts w:cs="Palatino Linotype"/>
          <w:b/>
          <w:iCs/>
          <w:color w:val="FFFFFF" w:themeColor="background1"/>
        </w:rPr>
      </w:pPr>
    </w:p>
    <w:p w:rsidR="00EB1878" w:rsidRDefault="00EB1878">
      <w:pPr>
        <w:spacing w:after="200" w:line="276" w:lineRule="auto"/>
        <w:rPr>
          <w:rFonts w:cs="Arial"/>
          <w:sz w:val="22"/>
          <w:szCs w:val="22"/>
          <w:lang w:val="en-US"/>
        </w:rPr>
      </w:pPr>
      <w:r>
        <w:rPr>
          <w:rFonts w:cs="Arial"/>
          <w:sz w:val="22"/>
          <w:szCs w:val="22"/>
          <w:lang w:val="en-US"/>
        </w:rPr>
        <w:br w:type="page"/>
      </w:r>
    </w:p>
    <w:p w:rsidR="00EB1878" w:rsidRPr="003508F4" w:rsidRDefault="003508F4" w:rsidP="003508F4">
      <w:pPr>
        <w:shd w:val="clear" w:color="auto" w:fill="76B900"/>
        <w:rPr>
          <w:rFonts w:cs="Arial"/>
          <w:b/>
          <w:color w:val="FFFFFF" w:themeColor="background1"/>
          <w:sz w:val="28"/>
          <w:szCs w:val="28"/>
          <w:lang w:val="en-US"/>
        </w:rPr>
      </w:pPr>
      <w:r>
        <w:rPr>
          <w:rFonts w:cs="Arial"/>
          <w:b/>
          <w:color w:val="FFFFFF" w:themeColor="background1"/>
          <w:sz w:val="28"/>
          <w:szCs w:val="28"/>
          <w:lang w:val="en-US"/>
        </w:rPr>
        <w:lastRenderedPageBreak/>
        <w:t>7.21</w:t>
      </w:r>
      <w:r>
        <w:rPr>
          <w:rFonts w:cs="Arial"/>
          <w:b/>
          <w:color w:val="FFFFFF" w:themeColor="background1"/>
          <w:sz w:val="28"/>
          <w:szCs w:val="28"/>
          <w:lang w:val="en-US"/>
        </w:rPr>
        <w:tab/>
      </w:r>
      <w:r w:rsidRPr="003508F4">
        <w:rPr>
          <w:rFonts w:cs="Arial"/>
          <w:b/>
          <w:color w:val="FFFFFF" w:themeColor="background1"/>
          <w:sz w:val="28"/>
          <w:szCs w:val="28"/>
          <w:lang w:val="en-US"/>
        </w:rPr>
        <w:t>SAMPLE ACCESSIBILITY STATUS REPORT</w:t>
      </w:r>
    </w:p>
    <w:p w:rsidR="003508F4" w:rsidRDefault="003508F4" w:rsidP="003508F4">
      <w:pPr>
        <w:rPr>
          <w:rFonts w:cs="Arial"/>
          <w:sz w:val="22"/>
          <w:szCs w:val="22"/>
          <w:lang w:val="en-US"/>
        </w:rPr>
      </w:pPr>
    </w:p>
    <w:tbl>
      <w:tblPr>
        <w:tblStyle w:val="TableGrid"/>
        <w:tblW w:w="0" w:type="auto"/>
        <w:tblLook w:val="04A0"/>
      </w:tblPr>
      <w:tblGrid>
        <w:gridCol w:w="4788"/>
        <w:gridCol w:w="4788"/>
      </w:tblGrid>
      <w:tr w:rsidR="003508F4" w:rsidTr="00237A1B">
        <w:trPr>
          <w:trHeight w:val="576"/>
        </w:trPr>
        <w:tc>
          <w:tcPr>
            <w:tcW w:w="9576" w:type="dxa"/>
            <w:gridSpan w:val="2"/>
            <w:shd w:val="clear" w:color="auto" w:fill="D9D9D9" w:themeFill="background1" w:themeFillShade="D9"/>
            <w:vAlign w:val="center"/>
          </w:tcPr>
          <w:p w:rsidR="003508F4" w:rsidRPr="00CA0800" w:rsidRDefault="003508F4" w:rsidP="00237A1B">
            <w:pPr>
              <w:rPr>
                <w:rFonts w:cs="Arial"/>
                <w:b/>
                <w:sz w:val="22"/>
                <w:szCs w:val="22"/>
                <w:lang w:val="en-US"/>
              </w:rPr>
            </w:pPr>
            <w:r>
              <w:rPr>
                <w:rFonts w:cs="Arial"/>
                <w:b/>
                <w:sz w:val="22"/>
                <w:szCs w:val="22"/>
                <w:lang w:val="en-US"/>
              </w:rPr>
              <w:t xml:space="preserve">ACCESSIBILITY PLAN STATUS REPORT FOR (LOCATION): </w:t>
            </w:r>
          </w:p>
        </w:tc>
      </w:tr>
      <w:tr w:rsidR="003508F4" w:rsidTr="00237A1B">
        <w:trPr>
          <w:trHeight w:val="432"/>
        </w:trPr>
        <w:tc>
          <w:tcPr>
            <w:tcW w:w="4788" w:type="dxa"/>
            <w:vAlign w:val="center"/>
          </w:tcPr>
          <w:p w:rsidR="003508F4" w:rsidRPr="00CA0800" w:rsidRDefault="003508F4" w:rsidP="00237A1B">
            <w:pPr>
              <w:rPr>
                <w:rFonts w:cs="Arial"/>
                <w:sz w:val="18"/>
                <w:szCs w:val="18"/>
                <w:lang w:val="en-US"/>
              </w:rPr>
            </w:pPr>
            <w:r>
              <w:rPr>
                <w:rFonts w:cs="Arial"/>
                <w:sz w:val="18"/>
                <w:szCs w:val="18"/>
                <w:lang w:val="en-US"/>
              </w:rPr>
              <w:t>staff responsible</w:t>
            </w:r>
          </w:p>
        </w:tc>
        <w:tc>
          <w:tcPr>
            <w:tcW w:w="4788" w:type="dxa"/>
            <w:vAlign w:val="center"/>
          </w:tcPr>
          <w:p w:rsidR="003508F4" w:rsidRPr="00CA0800" w:rsidRDefault="003508F4" w:rsidP="00237A1B">
            <w:pPr>
              <w:rPr>
                <w:rFonts w:cs="Arial"/>
                <w:sz w:val="18"/>
                <w:szCs w:val="18"/>
                <w:lang w:val="en-US"/>
              </w:rPr>
            </w:pPr>
            <w:r>
              <w:rPr>
                <w:rFonts w:cs="Arial"/>
                <w:sz w:val="18"/>
                <w:szCs w:val="18"/>
                <w:lang w:val="en-US"/>
              </w:rPr>
              <w:t>year</w:t>
            </w:r>
          </w:p>
        </w:tc>
      </w:tr>
    </w:tbl>
    <w:p w:rsidR="003508F4" w:rsidRDefault="003508F4" w:rsidP="003508F4">
      <w:pPr>
        <w:rPr>
          <w:rFonts w:cs="Arial"/>
          <w:sz w:val="22"/>
          <w:szCs w:val="22"/>
          <w:lang w:val="en-US"/>
        </w:rPr>
      </w:pPr>
    </w:p>
    <w:p w:rsidR="003508F4" w:rsidRDefault="003508F4" w:rsidP="003508F4">
      <w:pPr>
        <w:rPr>
          <w:rFonts w:cs="Arial"/>
          <w:b/>
          <w:sz w:val="22"/>
          <w:szCs w:val="22"/>
          <w:u w:val="single"/>
          <w:lang w:val="en-US"/>
        </w:rPr>
      </w:pPr>
      <w:r>
        <w:rPr>
          <w:rFonts w:cs="Arial"/>
          <w:b/>
          <w:sz w:val="22"/>
          <w:szCs w:val="22"/>
          <w:u w:val="single"/>
          <w:lang w:val="en-US"/>
        </w:rPr>
        <w:t>ARCHITECTURAL BARRIERS</w:t>
      </w:r>
    </w:p>
    <w:p w:rsidR="003508F4" w:rsidRPr="00CA0800" w:rsidRDefault="003508F4" w:rsidP="003508F4">
      <w:pPr>
        <w:rPr>
          <w:rFonts w:cs="Arial"/>
          <w:b/>
          <w:sz w:val="22"/>
          <w:szCs w:val="22"/>
          <w:u w:val="single"/>
          <w:lang w:val="en-US"/>
        </w:rPr>
      </w:pPr>
    </w:p>
    <w:tbl>
      <w:tblPr>
        <w:tblStyle w:val="TableGrid"/>
        <w:tblW w:w="0" w:type="auto"/>
        <w:tblLook w:val="04A0"/>
      </w:tblPr>
      <w:tblGrid>
        <w:gridCol w:w="1915"/>
        <w:gridCol w:w="1915"/>
        <w:gridCol w:w="1915"/>
        <w:gridCol w:w="1915"/>
        <w:gridCol w:w="1916"/>
      </w:tblGrid>
      <w:tr w:rsidR="003508F4" w:rsidTr="00237A1B">
        <w:trPr>
          <w:trHeight w:val="432"/>
        </w:trPr>
        <w:tc>
          <w:tcPr>
            <w:tcW w:w="1915" w:type="dxa"/>
            <w:shd w:val="clear" w:color="auto" w:fill="D9D9D9" w:themeFill="background1" w:themeFillShade="D9"/>
            <w:vAlign w:val="center"/>
          </w:tcPr>
          <w:p w:rsidR="003508F4" w:rsidRPr="00CA0800" w:rsidRDefault="003508F4" w:rsidP="00237A1B">
            <w:pPr>
              <w:jc w:val="center"/>
              <w:rPr>
                <w:rFonts w:cs="Arial"/>
                <w:b/>
                <w:sz w:val="18"/>
                <w:szCs w:val="18"/>
                <w:lang w:val="en-US"/>
              </w:rPr>
            </w:pPr>
            <w:r>
              <w:rPr>
                <w:rFonts w:cs="Arial"/>
                <w:b/>
                <w:sz w:val="18"/>
                <w:szCs w:val="18"/>
                <w:lang w:val="en-US"/>
              </w:rPr>
              <w:t>barrier</w:t>
            </w:r>
          </w:p>
        </w:tc>
        <w:tc>
          <w:tcPr>
            <w:tcW w:w="1915" w:type="dxa"/>
            <w:shd w:val="clear" w:color="auto" w:fill="D9D9D9" w:themeFill="background1" w:themeFillShade="D9"/>
            <w:vAlign w:val="center"/>
          </w:tcPr>
          <w:p w:rsidR="003508F4" w:rsidRPr="00CA0800" w:rsidRDefault="003508F4" w:rsidP="00237A1B">
            <w:pPr>
              <w:jc w:val="center"/>
              <w:rPr>
                <w:rFonts w:cs="Arial"/>
                <w:b/>
                <w:sz w:val="18"/>
                <w:szCs w:val="18"/>
                <w:lang w:val="en-US"/>
              </w:rPr>
            </w:pPr>
            <w:r>
              <w:rPr>
                <w:rFonts w:cs="Arial"/>
                <w:b/>
                <w:sz w:val="18"/>
                <w:szCs w:val="18"/>
                <w:lang w:val="en-US"/>
              </w:rPr>
              <w:t>priority</w:t>
            </w:r>
          </w:p>
        </w:tc>
        <w:tc>
          <w:tcPr>
            <w:tcW w:w="1915" w:type="dxa"/>
            <w:shd w:val="clear" w:color="auto" w:fill="D9D9D9" w:themeFill="background1" w:themeFillShade="D9"/>
            <w:vAlign w:val="center"/>
          </w:tcPr>
          <w:p w:rsidR="003508F4" w:rsidRPr="00CA0800" w:rsidRDefault="003508F4" w:rsidP="00237A1B">
            <w:pPr>
              <w:jc w:val="center"/>
              <w:rPr>
                <w:rFonts w:cs="Arial"/>
                <w:b/>
                <w:sz w:val="18"/>
                <w:szCs w:val="18"/>
                <w:lang w:val="en-US"/>
              </w:rPr>
            </w:pPr>
            <w:r>
              <w:rPr>
                <w:rFonts w:cs="Arial"/>
                <w:b/>
                <w:sz w:val="18"/>
                <w:szCs w:val="18"/>
                <w:lang w:val="en-US"/>
              </w:rPr>
              <w:t>planned timeline for completion</w:t>
            </w:r>
          </w:p>
        </w:tc>
        <w:tc>
          <w:tcPr>
            <w:tcW w:w="1915" w:type="dxa"/>
            <w:shd w:val="clear" w:color="auto" w:fill="D9D9D9" w:themeFill="background1" w:themeFillShade="D9"/>
            <w:vAlign w:val="center"/>
          </w:tcPr>
          <w:p w:rsidR="003508F4" w:rsidRPr="00CA0800" w:rsidRDefault="003508F4" w:rsidP="00237A1B">
            <w:pPr>
              <w:jc w:val="center"/>
              <w:rPr>
                <w:rFonts w:cs="Arial"/>
                <w:b/>
                <w:sz w:val="18"/>
                <w:szCs w:val="18"/>
                <w:lang w:val="en-US"/>
              </w:rPr>
            </w:pPr>
            <w:r>
              <w:rPr>
                <w:rFonts w:cs="Arial"/>
                <w:b/>
                <w:sz w:val="18"/>
                <w:szCs w:val="18"/>
                <w:lang w:val="en-US"/>
              </w:rPr>
              <w:t>status update</w:t>
            </w:r>
          </w:p>
        </w:tc>
        <w:tc>
          <w:tcPr>
            <w:tcW w:w="1916" w:type="dxa"/>
            <w:shd w:val="clear" w:color="auto" w:fill="D9D9D9" w:themeFill="background1" w:themeFillShade="D9"/>
            <w:vAlign w:val="center"/>
          </w:tcPr>
          <w:p w:rsidR="003508F4" w:rsidRPr="00CA0800" w:rsidRDefault="003508F4" w:rsidP="00237A1B">
            <w:pPr>
              <w:jc w:val="center"/>
              <w:rPr>
                <w:rFonts w:cs="Arial"/>
                <w:b/>
                <w:sz w:val="18"/>
                <w:szCs w:val="18"/>
                <w:lang w:val="en-US"/>
              </w:rPr>
            </w:pPr>
            <w:r>
              <w:rPr>
                <w:rFonts w:cs="Arial"/>
                <w:b/>
                <w:sz w:val="18"/>
                <w:szCs w:val="18"/>
                <w:lang w:val="en-US"/>
              </w:rPr>
              <w:t>recommendation</w:t>
            </w:r>
          </w:p>
        </w:tc>
      </w:tr>
      <w:tr w:rsidR="003508F4" w:rsidTr="00237A1B">
        <w:trPr>
          <w:trHeight w:val="432"/>
        </w:trPr>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6" w:type="dxa"/>
            <w:shd w:val="clear" w:color="auto" w:fill="FFFFFF" w:themeFill="background1"/>
            <w:vAlign w:val="center"/>
          </w:tcPr>
          <w:p w:rsidR="003508F4" w:rsidRPr="00CA0800" w:rsidRDefault="003508F4" w:rsidP="00237A1B">
            <w:pPr>
              <w:jc w:val="center"/>
              <w:rPr>
                <w:rFonts w:cs="Arial"/>
                <w:b/>
                <w:sz w:val="18"/>
                <w:szCs w:val="18"/>
                <w:lang w:val="en-US"/>
              </w:rPr>
            </w:pPr>
          </w:p>
        </w:tc>
      </w:tr>
      <w:tr w:rsidR="003508F4" w:rsidTr="00237A1B">
        <w:trPr>
          <w:trHeight w:val="432"/>
        </w:trPr>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6" w:type="dxa"/>
            <w:shd w:val="clear" w:color="auto" w:fill="FFFFFF" w:themeFill="background1"/>
            <w:vAlign w:val="center"/>
          </w:tcPr>
          <w:p w:rsidR="003508F4" w:rsidRPr="00CA0800" w:rsidRDefault="003508F4" w:rsidP="00237A1B">
            <w:pPr>
              <w:jc w:val="center"/>
              <w:rPr>
                <w:rFonts w:cs="Arial"/>
                <w:b/>
                <w:sz w:val="18"/>
                <w:szCs w:val="18"/>
                <w:lang w:val="en-US"/>
              </w:rPr>
            </w:pPr>
          </w:p>
        </w:tc>
      </w:tr>
    </w:tbl>
    <w:p w:rsidR="003508F4" w:rsidRDefault="003508F4" w:rsidP="003508F4">
      <w:pPr>
        <w:rPr>
          <w:rFonts w:cs="Palatino Linotype"/>
          <w:b/>
          <w:iCs/>
          <w:color w:val="FFFFFF" w:themeColor="background1"/>
        </w:rPr>
      </w:pPr>
    </w:p>
    <w:p w:rsidR="003508F4" w:rsidRDefault="003508F4" w:rsidP="003508F4">
      <w:pPr>
        <w:rPr>
          <w:rFonts w:cs="Arial"/>
          <w:b/>
          <w:sz w:val="22"/>
          <w:szCs w:val="22"/>
          <w:u w:val="single"/>
          <w:lang w:val="en-US"/>
        </w:rPr>
      </w:pPr>
      <w:r>
        <w:rPr>
          <w:rFonts w:cs="Arial"/>
          <w:b/>
          <w:sz w:val="22"/>
          <w:szCs w:val="22"/>
          <w:u w:val="single"/>
          <w:lang w:val="en-US"/>
        </w:rPr>
        <w:t>ENVIRONMENTAL BARRIERS</w:t>
      </w:r>
    </w:p>
    <w:p w:rsidR="003508F4" w:rsidRPr="00CA0800" w:rsidRDefault="003508F4" w:rsidP="003508F4">
      <w:pPr>
        <w:rPr>
          <w:rFonts w:cs="Arial"/>
          <w:b/>
          <w:sz w:val="22"/>
          <w:szCs w:val="22"/>
          <w:u w:val="single"/>
          <w:lang w:val="en-US"/>
        </w:rPr>
      </w:pPr>
    </w:p>
    <w:tbl>
      <w:tblPr>
        <w:tblStyle w:val="TableGrid"/>
        <w:tblW w:w="0" w:type="auto"/>
        <w:tblLook w:val="04A0"/>
      </w:tblPr>
      <w:tblGrid>
        <w:gridCol w:w="1915"/>
        <w:gridCol w:w="1915"/>
        <w:gridCol w:w="1915"/>
        <w:gridCol w:w="1915"/>
        <w:gridCol w:w="1916"/>
      </w:tblGrid>
      <w:tr w:rsidR="003508F4" w:rsidTr="00237A1B">
        <w:trPr>
          <w:trHeight w:val="432"/>
        </w:trPr>
        <w:tc>
          <w:tcPr>
            <w:tcW w:w="1915" w:type="dxa"/>
            <w:shd w:val="clear" w:color="auto" w:fill="D9D9D9" w:themeFill="background1" w:themeFillShade="D9"/>
            <w:vAlign w:val="center"/>
          </w:tcPr>
          <w:p w:rsidR="003508F4" w:rsidRPr="00CA0800" w:rsidRDefault="003508F4" w:rsidP="00237A1B">
            <w:pPr>
              <w:jc w:val="center"/>
              <w:rPr>
                <w:rFonts w:cs="Arial"/>
                <w:b/>
                <w:sz w:val="18"/>
                <w:szCs w:val="18"/>
                <w:lang w:val="en-US"/>
              </w:rPr>
            </w:pPr>
            <w:r>
              <w:rPr>
                <w:rFonts w:cs="Arial"/>
                <w:b/>
                <w:sz w:val="18"/>
                <w:szCs w:val="18"/>
                <w:lang w:val="en-US"/>
              </w:rPr>
              <w:t>barrier</w:t>
            </w:r>
          </w:p>
        </w:tc>
        <w:tc>
          <w:tcPr>
            <w:tcW w:w="1915" w:type="dxa"/>
            <w:shd w:val="clear" w:color="auto" w:fill="D9D9D9" w:themeFill="background1" w:themeFillShade="D9"/>
            <w:vAlign w:val="center"/>
          </w:tcPr>
          <w:p w:rsidR="003508F4" w:rsidRPr="00CA0800" w:rsidRDefault="003508F4" w:rsidP="00237A1B">
            <w:pPr>
              <w:jc w:val="center"/>
              <w:rPr>
                <w:rFonts w:cs="Arial"/>
                <w:b/>
                <w:sz w:val="18"/>
                <w:szCs w:val="18"/>
                <w:lang w:val="en-US"/>
              </w:rPr>
            </w:pPr>
            <w:r>
              <w:rPr>
                <w:rFonts w:cs="Arial"/>
                <w:b/>
                <w:sz w:val="18"/>
                <w:szCs w:val="18"/>
                <w:lang w:val="en-US"/>
              </w:rPr>
              <w:t>priority</w:t>
            </w:r>
          </w:p>
        </w:tc>
        <w:tc>
          <w:tcPr>
            <w:tcW w:w="1915" w:type="dxa"/>
            <w:shd w:val="clear" w:color="auto" w:fill="D9D9D9" w:themeFill="background1" w:themeFillShade="D9"/>
            <w:vAlign w:val="center"/>
          </w:tcPr>
          <w:p w:rsidR="003508F4" w:rsidRPr="00CA0800" w:rsidRDefault="003508F4" w:rsidP="00237A1B">
            <w:pPr>
              <w:jc w:val="center"/>
              <w:rPr>
                <w:rFonts w:cs="Arial"/>
                <w:b/>
                <w:sz w:val="18"/>
                <w:szCs w:val="18"/>
                <w:lang w:val="en-US"/>
              </w:rPr>
            </w:pPr>
            <w:r>
              <w:rPr>
                <w:rFonts w:cs="Arial"/>
                <w:b/>
                <w:sz w:val="18"/>
                <w:szCs w:val="18"/>
                <w:lang w:val="en-US"/>
              </w:rPr>
              <w:t>planned timeline for completion</w:t>
            </w:r>
          </w:p>
        </w:tc>
        <w:tc>
          <w:tcPr>
            <w:tcW w:w="1915" w:type="dxa"/>
            <w:shd w:val="clear" w:color="auto" w:fill="D9D9D9" w:themeFill="background1" w:themeFillShade="D9"/>
            <w:vAlign w:val="center"/>
          </w:tcPr>
          <w:p w:rsidR="003508F4" w:rsidRPr="00CA0800" w:rsidRDefault="003508F4" w:rsidP="00237A1B">
            <w:pPr>
              <w:jc w:val="center"/>
              <w:rPr>
                <w:rFonts w:cs="Arial"/>
                <w:b/>
                <w:sz w:val="18"/>
                <w:szCs w:val="18"/>
                <w:lang w:val="en-US"/>
              </w:rPr>
            </w:pPr>
            <w:r>
              <w:rPr>
                <w:rFonts w:cs="Arial"/>
                <w:b/>
                <w:sz w:val="18"/>
                <w:szCs w:val="18"/>
                <w:lang w:val="en-US"/>
              </w:rPr>
              <w:t>status update</w:t>
            </w:r>
          </w:p>
        </w:tc>
        <w:tc>
          <w:tcPr>
            <w:tcW w:w="1916" w:type="dxa"/>
            <w:shd w:val="clear" w:color="auto" w:fill="D9D9D9" w:themeFill="background1" w:themeFillShade="D9"/>
            <w:vAlign w:val="center"/>
          </w:tcPr>
          <w:p w:rsidR="003508F4" w:rsidRPr="00CA0800" w:rsidRDefault="003508F4" w:rsidP="00237A1B">
            <w:pPr>
              <w:jc w:val="center"/>
              <w:rPr>
                <w:rFonts w:cs="Arial"/>
                <w:b/>
                <w:sz w:val="18"/>
                <w:szCs w:val="18"/>
                <w:lang w:val="en-US"/>
              </w:rPr>
            </w:pPr>
            <w:r>
              <w:rPr>
                <w:rFonts w:cs="Arial"/>
                <w:b/>
                <w:sz w:val="18"/>
                <w:szCs w:val="18"/>
                <w:lang w:val="en-US"/>
              </w:rPr>
              <w:t>recommendation</w:t>
            </w:r>
          </w:p>
        </w:tc>
      </w:tr>
      <w:tr w:rsidR="003508F4" w:rsidTr="00237A1B">
        <w:trPr>
          <w:trHeight w:val="432"/>
        </w:trPr>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6" w:type="dxa"/>
            <w:shd w:val="clear" w:color="auto" w:fill="FFFFFF" w:themeFill="background1"/>
            <w:vAlign w:val="center"/>
          </w:tcPr>
          <w:p w:rsidR="003508F4" w:rsidRPr="00CA0800" w:rsidRDefault="003508F4" w:rsidP="00237A1B">
            <w:pPr>
              <w:jc w:val="center"/>
              <w:rPr>
                <w:rFonts w:cs="Arial"/>
                <w:b/>
                <w:sz w:val="18"/>
                <w:szCs w:val="18"/>
                <w:lang w:val="en-US"/>
              </w:rPr>
            </w:pPr>
          </w:p>
        </w:tc>
      </w:tr>
      <w:tr w:rsidR="003508F4" w:rsidTr="00237A1B">
        <w:trPr>
          <w:trHeight w:val="432"/>
        </w:trPr>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6" w:type="dxa"/>
            <w:shd w:val="clear" w:color="auto" w:fill="FFFFFF" w:themeFill="background1"/>
            <w:vAlign w:val="center"/>
          </w:tcPr>
          <w:p w:rsidR="003508F4" w:rsidRPr="00CA0800" w:rsidRDefault="003508F4" w:rsidP="00237A1B">
            <w:pPr>
              <w:jc w:val="center"/>
              <w:rPr>
                <w:rFonts w:cs="Arial"/>
                <w:b/>
                <w:sz w:val="18"/>
                <w:szCs w:val="18"/>
                <w:lang w:val="en-US"/>
              </w:rPr>
            </w:pPr>
          </w:p>
        </w:tc>
      </w:tr>
    </w:tbl>
    <w:p w:rsidR="003508F4" w:rsidRDefault="003508F4" w:rsidP="003508F4">
      <w:pPr>
        <w:rPr>
          <w:rFonts w:cs="Palatino Linotype"/>
          <w:b/>
          <w:iCs/>
          <w:color w:val="FFFFFF" w:themeColor="background1"/>
        </w:rPr>
      </w:pPr>
    </w:p>
    <w:p w:rsidR="003508F4" w:rsidRDefault="003508F4" w:rsidP="003508F4">
      <w:pPr>
        <w:rPr>
          <w:rFonts w:cs="Arial"/>
          <w:b/>
          <w:sz w:val="22"/>
          <w:szCs w:val="22"/>
          <w:u w:val="single"/>
          <w:lang w:val="en-US"/>
        </w:rPr>
      </w:pPr>
      <w:r>
        <w:rPr>
          <w:rFonts w:cs="Arial"/>
          <w:b/>
          <w:sz w:val="22"/>
          <w:szCs w:val="22"/>
          <w:u w:val="single"/>
          <w:lang w:val="en-US"/>
        </w:rPr>
        <w:t>ATTITUDINAL BARRIERS</w:t>
      </w:r>
    </w:p>
    <w:p w:rsidR="003508F4" w:rsidRPr="00CA0800" w:rsidRDefault="003508F4" w:rsidP="003508F4">
      <w:pPr>
        <w:rPr>
          <w:rFonts w:cs="Arial"/>
          <w:b/>
          <w:sz w:val="22"/>
          <w:szCs w:val="22"/>
          <w:u w:val="single"/>
          <w:lang w:val="en-US"/>
        </w:rPr>
      </w:pPr>
    </w:p>
    <w:tbl>
      <w:tblPr>
        <w:tblStyle w:val="TableGrid"/>
        <w:tblW w:w="0" w:type="auto"/>
        <w:tblLook w:val="04A0"/>
      </w:tblPr>
      <w:tblGrid>
        <w:gridCol w:w="1915"/>
        <w:gridCol w:w="1915"/>
        <w:gridCol w:w="1915"/>
        <w:gridCol w:w="1915"/>
        <w:gridCol w:w="1916"/>
      </w:tblGrid>
      <w:tr w:rsidR="003508F4" w:rsidTr="00237A1B">
        <w:trPr>
          <w:trHeight w:val="432"/>
        </w:trPr>
        <w:tc>
          <w:tcPr>
            <w:tcW w:w="1915" w:type="dxa"/>
            <w:shd w:val="clear" w:color="auto" w:fill="D9D9D9" w:themeFill="background1" w:themeFillShade="D9"/>
            <w:vAlign w:val="center"/>
          </w:tcPr>
          <w:p w:rsidR="003508F4" w:rsidRPr="00CA0800" w:rsidRDefault="003508F4" w:rsidP="00237A1B">
            <w:pPr>
              <w:jc w:val="center"/>
              <w:rPr>
                <w:rFonts w:cs="Arial"/>
                <w:b/>
                <w:sz w:val="18"/>
                <w:szCs w:val="18"/>
                <w:lang w:val="en-US"/>
              </w:rPr>
            </w:pPr>
            <w:r>
              <w:rPr>
                <w:rFonts w:cs="Arial"/>
                <w:b/>
                <w:sz w:val="18"/>
                <w:szCs w:val="18"/>
                <w:lang w:val="en-US"/>
              </w:rPr>
              <w:t>barrier</w:t>
            </w:r>
          </w:p>
        </w:tc>
        <w:tc>
          <w:tcPr>
            <w:tcW w:w="1915" w:type="dxa"/>
            <w:shd w:val="clear" w:color="auto" w:fill="D9D9D9" w:themeFill="background1" w:themeFillShade="D9"/>
            <w:vAlign w:val="center"/>
          </w:tcPr>
          <w:p w:rsidR="003508F4" w:rsidRPr="00CA0800" w:rsidRDefault="003508F4" w:rsidP="00237A1B">
            <w:pPr>
              <w:jc w:val="center"/>
              <w:rPr>
                <w:rFonts w:cs="Arial"/>
                <w:b/>
                <w:sz w:val="18"/>
                <w:szCs w:val="18"/>
                <w:lang w:val="en-US"/>
              </w:rPr>
            </w:pPr>
            <w:r>
              <w:rPr>
                <w:rFonts w:cs="Arial"/>
                <w:b/>
                <w:sz w:val="18"/>
                <w:szCs w:val="18"/>
                <w:lang w:val="en-US"/>
              </w:rPr>
              <w:t>priority</w:t>
            </w:r>
          </w:p>
        </w:tc>
        <w:tc>
          <w:tcPr>
            <w:tcW w:w="1915" w:type="dxa"/>
            <w:shd w:val="clear" w:color="auto" w:fill="D9D9D9" w:themeFill="background1" w:themeFillShade="D9"/>
            <w:vAlign w:val="center"/>
          </w:tcPr>
          <w:p w:rsidR="003508F4" w:rsidRPr="00CA0800" w:rsidRDefault="003508F4" w:rsidP="00237A1B">
            <w:pPr>
              <w:jc w:val="center"/>
              <w:rPr>
                <w:rFonts w:cs="Arial"/>
                <w:b/>
                <w:sz w:val="18"/>
                <w:szCs w:val="18"/>
                <w:lang w:val="en-US"/>
              </w:rPr>
            </w:pPr>
            <w:r>
              <w:rPr>
                <w:rFonts w:cs="Arial"/>
                <w:b/>
                <w:sz w:val="18"/>
                <w:szCs w:val="18"/>
                <w:lang w:val="en-US"/>
              </w:rPr>
              <w:t>planned timeline for completion</w:t>
            </w:r>
          </w:p>
        </w:tc>
        <w:tc>
          <w:tcPr>
            <w:tcW w:w="1915" w:type="dxa"/>
            <w:shd w:val="clear" w:color="auto" w:fill="D9D9D9" w:themeFill="background1" w:themeFillShade="D9"/>
            <w:vAlign w:val="center"/>
          </w:tcPr>
          <w:p w:rsidR="003508F4" w:rsidRPr="00CA0800" w:rsidRDefault="003508F4" w:rsidP="00237A1B">
            <w:pPr>
              <w:jc w:val="center"/>
              <w:rPr>
                <w:rFonts w:cs="Arial"/>
                <w:b/>
                <w:sz w:val="18"/>
                <w:szCs w:val="18"/>
                <w:lang w:val="en-US"/>
              </w:rPr>
            </w:pPr>
            <w:r>
              <w:rPr>
                <w:rFonts w:cs="Arial"/>
                <w:b/>
                <w:sz w:val="18"/>
                <w:szCs w:val="18"/>
                <w:lang w:val="en-US"/>
              </w:rPr>
              <w:t>status update</w:t>
            </w:r>
          </w:p>
        </w:tc>
        <w:tc>
          <w:tcPr>
            <w:tcW w:w="1916" w:type="dxa"/>
            <w:shd w:val="clear" w:color="auto" w:fill="D9D9D9" w:themeFill="background1" w:themeFillShade="D9"/>
            <w:vAlign w:val="center"/>
          </w:tcPr>
          <w:p w:rsidR="003508F4" w:rsidRPr="00CA0800" w:rsidRDefault="003508F4" w:rsidP="00237A1B">
            <w:pPr>
              <w:jc w:val="center"/>
              <w:rPr>
                <w:rFonts w:cs="Arial"/>
                <w:b/>
                <w:sz w:val="18"/>
                <w:szCs w:val="18"/>
                <w:lang w:val="en-US"/>
              </w:rPr>
            </w:pPr>
            <w:r>
              <w:rPr>
                <w:rFonts w:cs="Arial"/>
                <w:b/>
                <w:sz w:val="18"/>
                <w:szCs w:val="18"/>
                <w:lang w:val="en-US"/>
              </w:rPr>
              <w:t>recommendation</w:t>
            </w:r>
          </w:p>
        </w:tc>
      </w:tr>
      <w:tr w:rsidR="003508F4" w:rsidTr="00237A1B">
        <w:trPr>
          <w:trHeight w:val="432"/>
        </w:trPr>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6" w:type="dxa"/>
            <w:shd w:val="clear" w:color="auto" w:fill="FFFFFF" w:themeFill="background1"/>
            <w:vAlign w:val="center"/>
          </w:tcPr>
          <w:p w:rsidR="003508F4" w:rsidRPr="00CA0800" w:rsidRDefault="003508F4" w:rsidP="00237A1B">
            <w:pPr>
              <w:jc w:val="center"/>
              <w:rPr>
                <w:rFonts w:cs="Arial"/>
                <w:b/>
                <w:sz w:val="18"/>
                <w:szCs w:val="18"/>
                <w:lang w:val="en-US"/>
              </w:rPr>
            </w:pPr>
          </w:p>
        </w:tc>
      </w:tr>
      <w:tr w:rsidR="003508F4" w:rsidTr="00237A1B">
        <w:trPr>
          <w:trHeight w:val="432"/>
        </w:trPr>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6" w:type="dxa"/>
            <w:shd w:val="clear" w:color="auto" w:fill="FFFFFF" w:themeFill="background1"/>
            <w:vAlign w:val="center"/>
          </w:tcPr>
          <w:p w:rsidR="003508F4" w:rsidRPr="00CA0800" w:rsidRDefault="003508F4" w:rsidP="00237A1B">
            <w:pPr>
              <w:jc w:val="center"/>
              <w:rPr>
                <w:rFonts w:cs="Arial"/>
                <w:b/>
                <w:sz w:val="18"/>
                <w:szCs w:val="18"/>
                <w:lang w:val="en-US"/>
              </w:rPr>
            </w:pPr>
          </w:p>
        </w:tc>
      </w:tr>
    </w:tbl>
    <w:p w:rsidR="003508F4" w:rsidRDefault="003508F4" w:rsidP="003508F4">
      <w:pPr>
        <w:rPr>
          <w:rFonts w:cs="Palatino Linotype"/>
          <w:b/>
          <w:iCs/>
          <w:color w:val="FFFFFF" w:themeColor="background1"/>
        </w:rPr>
      </w:pPr>
    </w:p>
    <w:p w:rsidR="003508F4" w:rsidRDefault="003508F4" w:rsidP="003508F4">
      <w:pPr>
        <w:rPr>
          <w:rFonts w:cs="Arial"/>
          <w:b/>
          <w:sz w:val="22"/>
          <w:szCs w:val="22"/>
          <w:u w:val="single"/>
          <w:lang w:val="en-US"/>
        </w:rPr>
      </w:pPr>
      <w:r>
        <w:rPr>
          <w:rFonts w:cs="Arial"/>
          <w:b/>
          <w:sz w:val="22"/>
          <w:szCs w:val="22"/>
          <w:u w:val="single"/>
          <w:lang w:val="en-US"/>
        </w:rPr>
        <w:t>FINANCIAL BARRIERS</w:t>
      </w:r>
    </w:p>
    <w:p w:rsidR="003508F4" w:rsidRPr="00CA0800" w:rsidRDefault="003508F4" w:rsidP="003508F4">
      <w:pPr>
        <w:rPr>
          <w:rFonts w:cs="Arial"/>
          <w:b/>
          <w:sz w:val="22"/>
          <w:szCs w:val="22"/>
          <w:u w:val="single"/>
          <w:lang w:val="en-US"/>
        </w:rPr>
      </w:pPr>
    </w:p>
    <w:tbl>
      <w:tblPr>
        <w:tblStyle w:val="TableGrid"/>
        <w:tblW w:w="0" w:type="auto"/>
        <w:tblLook w:val="04A0"/>
      </w:tblPr>
      <w:tblGrid>
        <w:gridCol w:w="1915"/>
        <w:gridCol w:w="1915"/>
        <w:gridCol w:w="1915"/>
        <w:gridCol w:w="1915"/>
        <w:gridCol w:w="1916"/>
      </w:tblGrid>
      <w:tr w:rsidR="003508F4" w:rsidTr="00237A1B">
        <w:trPr>
          <w:trHeight w:val="432"/>
        </w:trPr>
        <w:tc>
          <w:tcPr>
            <w:tcW w:w="1915" w:type="dxa"/>
            <w:shd w:val="clear" w:color="auto" w:fill="D9D9D9" w:themeFill="background1" w:themeFillShade="D9"/>
            <w:vAlign w:val="center"/>
          </w:tcPr>
          <w:p w:rsidR="003508F4" w:rsidRPr="00CA0800" w:rsidRDefault="003508F4" w:rsidP="00237A1B">
            <w:pPr>
              <w:jc w:val="center"/>
              <w:rPr>
                <w:rFonts w:cs="Arial"/>
                <w:b/>
                <w:sz w:val="18"/>
                <w:szCs w:val="18"/>
                <w:lang w:val="en-US"/>
              </w:rPr>
            </w:pPr>
            <w:r>
              <w:rPr>
                <w:rFonts w:cs="Arial"/>
                <w:b/>
                <w:sz w:val="18"/>
                <w:szCs w:val="18"/>
                <w:lang w:val="en-US"/>
              </w:rPr>
              <w:t>barrier</w:t>
            </w:r>
          </w:p>
        </w:tc>
        <w:tc>
          <w:tcPr>
            <w:tcW w:w="1915" w:type="dxa"/>
            <w:shd w:val="clear" w:color="auto" w:fill="D9D9D9" w:themeFill="background1" w:themeFillShade="D9"/>
            <w:vAlign w:val="center"/>
          </w:tcPr>
          <w:p w:rsidR="003508F4" w:rsidRPr="00CA0800" w:rsidRDefault="003508F4" w:rsidP="00237A1B">
            <w:pPr>
              <w:jc w:val="center"/>
              <w:rPr>
                <w:rFonts w:cs="Arial"/>
                <w:b/>
                <w:sz w:val="18"/>
                <w:szCs w:val="18"/>
                <w:lang w:val="en-US"/>
              </w:rPr>
            </w:pPr>
            <w:r>
              <w:rPr>
                <w:rFonts w:cs="Arial"/>
                <w:b/>
                <w:sz w:val="18"/>
                <w:szCs w:val="18"/>
                <w:lang w:val="en-US"/>
              </w:rPr>
              <w:t>priority</w:t>
            </w:r>
          </w:p>
        </w:tc>
        <w:tc>
          <w:tcPr>
            <w:tcW w:w="1915" w:type="dxa"/>
            <w:shd w:val="clear" w:color="auto" w:fill="D9D9D9" w:themeFill="background1" w:themeFillShade="D9"/>
            <w:vAlign w:val="center"/>
          </w:tcPr>
          <w:p w:rsidR="003508F4" w:rsidRPr="00CA0800" w:rsidRDefault="003508F4" w:rsidP="00237A1B">
            <w:pPr>
              <w:jc w:val="center"/>
              <w:rPr>
                <w:rFonts w:cs="Arial"/>
                <w:b/>
                <w:sz w:val="18"/>
                <w:szCs w:val="18"/>
                <w:lang w:val="en-US"/>
              </w:rPr>
            </w:pPr>
            <w:r>
              <w:rPr>
                <w:rFonts w:cs="Arial"/>
                <w:b/>
                <w:sz w:val="18"/>
                <w:szCs w:val="18"/>
                <w:lang w:val="en-US"/>
              </w:rPr>
              <w:t>planned timeline for completion</w:t>
            </w:r>
          </w:p>
        </w:tc>
        <w:tc>
          <w:tcPr>
            <w:tcW w:w="1915" w:type="dxa"/>
            <w:shd w:val="clear" w:color="auto" w:fill="D9D9D9" w:themeFill="background1" w:themeFillShade="D9"/>
            <w:vAlign w:val="center"/>
          </w:tcPr>
          <w:p w:rsidR="003508F4" w:rsidRPr="00CA0800" w:rsidRDefault="003508F4" w:rsidP="00237A1B">
            <w:pPr>
              <w:jc w:val="center"/>
              <w:rPr>
                <w:rFonts w:cs="Arial"/>
                <w:b/>
                <w:sz w:val="18"/>
                <w:szCs w:val="18"/>
                <w:lang w:val="en-US"/>
              </w:rPr>
            </w:pPr>
            <w:r>
              <w:rPr>
                <w:rFonts w:cs="Arial"/>
                <w:b/>
                <w:sz w:val="18"/>
                <w:szCs w:val="18"/>
                <w:lang w:val="en-US"/>
              </w:rPr>
              <w:t>status update</w:t>
            </w:r>
          </w:p>
        </w:tc>
        <w:tc>
          <w:tcPr>
            <w:tcW w:w="1916" w:type="dxa"/>
            <w:shd w:val="clear" w:color="auto" w:fill="D9D9D9" w:themeFill="background1" w:themeFillShade="D9"/>
            <w:vAlign w:val="center"/>
          </w:tcPr>
          <w:p w:rsidR="003508F4" w:rsidRPr="00CA0800" w:rsidRDefault="003508F4" w:rsidP="00237A1B">
            <w:pPr>
              <w:jc w:val="center"/>
              <w:rPr>
                <w:rFonts w:cs="Arial"/>
                <w:b/>
                <w:sz w:val="18"/>
                <w:szCs w:val="18"/>
                <w:lang w:val="en-US"/>
              </w:rPr>
            </w:pPr>
            <w:r>
              <w:rPr>
                <w:rFonts w:cs="Arial"/>
                <w:b/>
                <w:sz w:val="18"/>
                <w:szCs w:val="18"/>
                <w:lang w:val="en-US"/>
              </w:rPr>
              <w:t>recommendation</w:t>
            </w:r>
          </w:p>
        </w:tc>
      </w:tr>
      <w:tr w:rsidR="003508F4" w:rsidTr="00237A1B">
        <w:trPr>
          <w:trHeight w:val="432"/>
        </w:trPr>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6" w:type="dxa"/>
            <w:shd w:val="clear" w:color="auto" w:fill="FFFFFF" w:themeFill="background1"/>
            <w:vAlign w:val="center"/>
          </w:tcPr>
          <w:p w:rsidR="003508F4" w:rsidRPr="00CA0800" w:rsidRDefault="003508F4" w:rsidP="00237A1B">
            <w:pPr>
              <w:jc w:val="center"/>
              <w:rPr>
                <w:rFonts w:cs="Arial"/>
                <w:b/>
                <w:sz w:val="18"/>
                <w:szCs w:val="18"/>
                <w:lang w:val="en-US"/>
              </w:rPr>
            </w:pPr>
          </w:p>
        </w:tc>
      </w:tr>
      <w:tr w:rsidR="003508F4" w:rsidTr="00237A1B">
        <w:trPr>
          <w:trHeight w:val="432"/>
        </w:trPr>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6" w:type="dxa"/>
            <w:shd w:val="clear" w:color="auto" w:fill="FFFFFF" w:themeFill="background1"/>
            <w:vAlign w:val="center"/>
          </w:tcPr>
          <w:p w:rsidR="003508F4" w:rsidRPr="00CA0800" w:rsidRDefault="003508F4" w:rsidP="00237A1B">
            <w:pPr>
              <w:jc w:val="center"/>
              <w:rPr>
                <w:rFonts w:cs="Arial"/>
                <w:b/>
                <w:sz w:val="18"/>
                <w:szCs w:val="18"/>
                <w:lang w:val="en-US"/>
              </w:rPr>
            </w:pPr>
          </w:p>
        </w:tc>
      </w:tr>
    </w:tbl>
    <w:p w:rsidR="003508F4" w:rsidRDefault="003508F4" w:rsidP="003508F4">
      <w:pPr>
        <w:rPr>
          <w:rFonts w:cs="Palatino Linotype"/>
          <w:b/>
          <w:iCs/>
          <w:color w:val="FFFFFF" w:themeColor="background1"/>
        </w:rPr>
      </w:pPr>
    </w:p>
    <w:p w:rsidR="003508F4" w:rsidRDefault="003508F4" w:rsidP="003508F4">
      <w:pPr>
        <w:rPr>
          <w:rFonts w:cs="Arial"/>
          <w:b/>
          <w:sz w:val="22"/>
          <w:szCs w:val="22"/>
          <w:u w:val="single"/>
          <w:lang w:val="en-US"/>
        </w:rPr>
      </w:pPr>
      <w:r>
        <w:rPr>
          <w:rFonts w:cs="Arial"/>
          <w:b/>
          <w:sz w:val="22"/>
          <w:szCs w:val="22"/>
          <w:u w:val="single"/>
          <w:lang w:val="en-US"/>
        </w:rPr>
        <w:t>EMPLOYMENT BARRIERS</w:t>
      </w:r>
    </w:p>
    <w:p w:rsidR="003508F4" w:rsidRPr="00CA0800" w:rsidRDefault="003508F4" w:rsidP="003508F4">
      <w:pPr>
        <w:rPr>
          <w:rFonts w:cs="Arial"/>
          <w:b/>
          <w:sz w:val="22"/>
          <w:szCs w:val="22"/>
          <w:u w:val="single"/>
          <w:lang w:val="en-US"/>
        </w:rPr>
      </w:pPr>
    </w:p>
    <w:tbl>
      <w:tblPr>
        <w:tblStyle w:val="TableGrid"/>
        <w:tblW w:w="0" w:type="auto"/>
        <w:tblLook w:val="04A0"/>
      </w:tblPr>
      <w:tblGrid>
        <w:gridCol w:w="1915"/>
        <w:gridCol w:w="1915"/>
        <w:gridCol w:w="1915"/>
        <w:gridCol w:w="1915"/>
        <w:gridCol w:w="1916"/>
      </w:tblGrid>
      <w:tr w:rsidR="003508F4" w:rsidTr="00237A1B">
        <w:trPr>
          <w:trHeight w:val="432"/>
        </w:trPr>
        <w:tc>
          <w:tcPr>
            <w:tcW w:w="1915" w:type="dxa"/>
            <w:shd w:val="clear" w:color="auto" w:fill="D9D9D9" w:themeFill="background1" w:themeFillShade="D9"/>
            <w:vAlign w:val="center"/>
          </w:tcPr>
          <w:p w:rsidR="003508F4" w:rsidRPr="00CA0800" w:rsidRDefault="003508F4" w:rsidP="00237A1B">
            <w:pPr>
              <w:jc w:val="center"/>
              <w:rPr>
                <w:rFonts w:cs="Arial"/>
                <w:b/>
                <w:sz w:val="18"/>
                <w:szCs w:val="18"/>
                <w:lang w:val="en-US"/>
              </w:rPr>
            </w:pPr>
            <w:r>
              <w:rPr>
                <w:rFonts w:cs="Arial"/>
                <w:b/>
                <w:sz w:val="18"/>
                <w:szCs w:val="18"/>
                <w:lang w:val="en-US"/>
              </w:rPr>
              <w:t>barrier</w:t>
            </w:r>
          </w:p>
        </w:tc>
        <w:tc>
          <w:tcPr>
            <w:tcW w:w="1915" w:type="dxa"/>
            <w:shd w:val="clear" w:color="auto" w:fill="D9D9D9" w:themeFill="background1" w:themeFillShade="D9"/>
            <w:vAlign w:val="center"/>
          </w:tcPr>
          <w:p w:rsidR="003508F4" w:rsidRPr="00CA0800" w:rsidRDefault="003508F4" w:rsidP="00237A1B">
            <w:pPr>
              <w:jc w:val="center"/>
              <w:rPr>
                <w:rFonts w:cs="Arial"/>
                <w:b/>
                <w:sz w:val="18"/>
                <w:szCs w:val="18"/>
                <w:lang w:val="en-US"/>
              </w:rPr>
            </w:pPr>
            <w:r>
              <w:rPr>
                <w:rFonts w:cs="Arial"/>
                <w:b/>
                <w:sz w:val="18"/>
                <w:szCs w:val="18"/>
                <w:lang w:val="en-US"/>
              </w:rPr>
              <w:t>priority</w:t>
            </w:r>
          </w:p>
        </w:tc>
        <w:tc>
          <w:tcPr>
            <w:tcW w:w="1915" w:type="dxa"/>
            <w:shd w:val="clear" w:color="auto" w:fill="D9D9D9" w:themeFill="background1" w:themeFillShade="D9"/>
            <w:vAlign w:val="center"/>
          </w:tcPr>
          <w:p w:rsidR="003508F4" w:rsidRPr="00CA0800" w:rsidRDefault="003508F4" w:rsidP="00237A1B">
            <w:pPr>
              <w:jc w:val="center"/>
              <w:rPr>
                <w:rFonts w:cs="Arial"/>
                <w:b/>
                <w:sz w:val="18"/>
                <w:szCs w:val="18"/>
                <w:lang w:val="en-US"/>
              </w:rPr>
            </w:pPr>
            <w:r>
              <w:rPr>
                <w:rFonts w:cs="Arial"/>
                <w:b/>
                <w:sz w:val="18"/>
                <w:szCs w:val="18"/>
                <w:lang w:val="en-US"/>
              </w:rPr>
              <w:t>planned timeline for completion</w:t>
            </w:r>
          </w:p>
        </w:tc>
        <w:tc>
          <w:tcPr>
            <w:tcW w:w="1915" w:type="dxa"/>
            <w:shd w:val="clear" w:color="auto" w:fill="D9D9D9" w:themeFill="background1" w:themeFillShade="D9"/>
            <w:vAlign w:val="center"/>
          </w:tcPr>
          <w:p w:rsidR="003508F4" w:rsidRPr="00CA0800" w:rsidRDefault="003508F4" w:rsidP="00237A1B">
            <w:pPr>
              <w:jc w:val="center"/>
              <w:rPr>
                <w:rFonts w:cs="Arial"/>
                <w:b/>
                <w:sz w:val="18"/>
                <w:szCs w:val="18"/>
                <w:lang w:val="en-US"/>
              </w:rPr>
            </w:pPr>
            <w:r>
              <w:rPr>
                <w:rFonts w:cs="Arial"/>
                <w:b/>
                <w:sz w:val="18"/>
                <w:szCs w:val="18"/>
                <w:lang w:val="en-US"/>
              </w:rPr>
              <w:t>status update</w:t>
            </w:r>
          </w:p>
        </w:tc>
        <w:tc>
          <w:tcPr>
            <w:tcW w:w="1916" w:type="dxa"/>
            <w:shd w:val="clear" w:color="auto" w:fill="D9D9D9" w:themeFill="background1" w:themeFillShade="D9"/>
            <w:vAlign w:val="center"/>
          </w:tcPr>
          <w:p w:rsidR="003508F4" w:rsidRPr="00CA0800" w:rsidRDefault="003508F4" w:rsidP="00237A1B">
            <w:pPr>
              <w:jc w:val="center"/>
              <w:rPr>
                <w:rFonts w:cs="Arial"/>
                <w:b/>
                <w:sz w:val="18"/>
                <w:szCs w:val="18"/>
                <w:lang w:val="en-US"/>
              </w:rPr>
            </w:pPr>
            <w:r>
              <w:rPr>
                <w:rFonts w:cs="Arial"/>
                <w:b/>
                <w:sz w:val="18"/>
                <w:szCs w:val="18"/>
                <w:lang w:val="en-US"/>
              </w:rPr>
              <w:t>recommendation</w:t>
            </w:r>
          </w:p>
        </w:tc>
      </w:tr>
      <w:tr w:rsidR="003508F4" w:rsidTr="00237A1B">
        <w:trPr>
          <w:trHeight w:val="432"/>
        </w:trPr>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6" w:type="dxa"/>
            <w:shd w:val="clear" w:color="auto" w:fill="FFFFFF" w:themeFill="background1"/>
            <w:vAlign w:val="center"/>
          </w:tcPr>
          <w:p w:rsidR="003508F4" w:rsidRPr="00CA0800" w:rsidRDefault="003508F4" w:rsidP="00237A1B">
            <w:pPr>
              <w:jc w:val="center"/>
              <w:rPr>
                <w:rFonts w:cs="Arial"/>
                <w:b/>
                <w:sz w:val="18"/>
                <w:szCs w:val="18"/>
                <w:lang w:val="en-US"/>
              </w:rPr>
            </w:pPr>
          </w:p>
        </w:tc>
      </w:tr>
      <w:tr w:rsidR="003508F4" w:rsidTr="00237A1B">
        <w:trPr>
          <w:trHeight w:val="432"/>
        </w:trPr>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6" w:type="dxa"/>
            <w:shd w:val="clear" w:color="auto" w:fill="FFFFFF" w:themeFill="background1"/>
            <w:vAlign w:val="center"/>
          </w:tcPr>
          <w:p w:rsidR="003508F4" w:rsidRPr="00CA0800" w:rsidRDefault="003508F4" w:rsidP="00237A1B">
            <w:pPr>
              <w:jc w:val="center"/>
              <w:rPr>
                <w:rFonts w:cs="Arial"/>
                <w:b/>
                <w:sz w:val="18"/>
                <w:szCs w:val="18"/>
                <w:lang w:val="en-US"/>
              </w:rPr>
            </w:pPr>
          </w:p>
        </w:tc>
      </w:tr>
    </w:tbl>
    <w:p w:rsidR="003508F4" w:rsidRDefault="003508F4" w:rsidP="003508F4">
      <w:pPr>
        <w:rPr>
          <w:rFonts w:cs="Palatino Linotype"/>
          <w:b/>
          <w:iCs/>
          <w:color w:val="FFFFFF" w:themeColor="background1"/>
        </w:rPr>
      </w:pPr>
    </w:p>
    <w:p w:rsidR="003508F4" w:rsidRDefault="003508F4" w:rsidP="003508F4">
      <w:pPr>
        <w:rPr>
          <w:rFonts w:cs="Arial"/>
          <w:b/>
          <w:sz w:val="22"/>
          <w:szCs w:val="22"/>
          <w:u w:val="single"/>
          <w:lang w:val="en-US"/>
        </w:rPr>
      </w:pPr>
      <w:r>
        <w:rPr>
          <w:rFonts w:cs="Arial"/>
          <w:b/>
          <w:sz w:val="22"/>
          <w:szCs w:val="22"/>
          <w:u w:val="single"/>
          <w:lang w:val="en-US"/>
        </w:rPr>
        <w:lastRenderedPageBreak/>
        <w:t>COMMUNICATION BARRIERS</w:t>
      </w:r>
    </w:p>
    <w:p w:rsidR="003508F4" w:rsidRPr="00CA0800" w:rsidRDefault="003508F4" w:rsidP="003508F4">
      <w:pPr>
        <w:rPr>
          <w:rFonts w:cs="Arial"/>
          <w:b/>
          <w:sz w:val="22"/>
          <w:szCs w:val="22"/>
          <w:u w:val="single"/>
          <w:lang w:val="en-US"/>
        </w:rPr>
      </w:pPr>
    </w:p>
    <w:tbl>
      <w:tblPr>
        <w:tblStyle w:val="TableGrid"/>
        <w:tblW w:w="0" w:type="auto"/>
        <w:tblLook w:val="04A0"/>
      </w:tblPr>
      <w:tblGrid>
        <w:gridCol w:w="1915"/>
        <w:gridCol w:w="1915"/>
        <w:gridCol w:w="1915"/>
        <w:gridCol w:w="1915"/>
        <w:gridCol w:w="1916"/>
      </w:tblGrid>
      <w:tr w:rsidR="003508F4" w:rsidTr="00237A1B">
        <w:trPr>
          <w:trHeight w:val="432"/>
        </w:trPr>
        <w:tc>
          <w:tcPr>
            <w:tcW w:w="1915" w:type="dxa"/>
            <w:shd w:val="clear" w:color="auto" w:fill="D9D9D9" w:themeFill="background1" w:themeFillShade="D9"/>
            <w:vAlign w:val="center"/>
          </w:tcPr>
          <w:p w:rsidR="003508F4" w:rsidRPr="00CA0800" w:rsidRDefault="003508F4" w:rsidP="00237A1B">
            <w:pPr>
              <w:jc w:val="center"/>
              <w:rPr>
                <w:rFonts w:cs="Arial"/>
                <w:b/>
                <w:sz w:val="18"/>
                <w:szCs w:val="18"/>
                <w:lang w:val="en-US"/>
              </w:rPr>
            </w:pPr>
            <w:r>
              <w:rPr>
                <w:rFonts w:cs="Arial"/>
                <w:b/>
                <w:sz w:val="18"/>
                <w:szCs w:val="18"/>
                <w:lang w:val="en-US"/>
              </w:rPr>
              <w:t>barrier</w:t>
            </w:r>
          </w:p>
        </w:tc>
        <w:tc>
          <w:tcPr>
            <w:tcW w:w="1915" w:type="dxa"/>
            <w:shd w:val="clear" w:color="auto" w:fill="D9D9D9" w:themeFill="background1" w:themeFillShade="D9"/>
            <w:vAlign w:val="center"/>
          </w:tcPr>
          <w:p w:rsidR="003508F4" w:rsidRPr="00CA0800" w:rsidRDefault="003508F4" w:rsidP="00237A1B">
            <w:pPr>
              <w:jc w:val="center"/>
              <w:rPr>
                <w:rFonts w:cs="Arial"/>
                <w:b/>
                <w:sz w:val="18"/>
                <w:szCs w:val="18"/>
                <w:lang w:val="en-US"/>
              </w:rPr>
            </w:pPr>
            <w:r>
              <w:rPr>
                <w:rFonts w:cs="Arial"/>
                <w:b/>
                <w:sz w:val="18"/>
                <w:szCs w:val="18"/>
                <w:lang w:val="en-US"/>
              </w:rPr>
              <w:t>priority</w:t>
            </w:r>
          </w:p>
        </w:tc>
        <w:tc>
          <w:tcPr>
            <w:tcW w:w="1915" w:type="dxa"/>
            <w:shd w:val="clear" w:color="auto" w:fill="D9D9D9" w:themeFill="background1" w:themeFillShade="D9"/>
            <w:vAlign w:val="center"/>
          </w:tcPr>
          <w:p w:rsidR="003508F4" w:rsidRPr="00CA0800" w:rsidRDefault="003508F4" w:rsidP="00237A1B">
            <w:pPr>
              <w:jc w:val="center"/>
              <w:rPr>
                <w:rFonts w:cs="Arial"/>
                <w:b/>
                <w:sz w:val="18"/>
                <w:szCs w:val="18"/>
                <w:lang w:val="en-US"/>
              </w:rPr>
            </w:pPr>
            <w:r>
              <w:rPr>
                <w:rFonts w:cs="Arial"/>
                <w:b/>
                <w:sz w:val="18"/>
                <w:szCs w:val="18"/>
                <w:lang w:val="en-US"/>
              </w:rPr>
              <w:t>planned timeline for completion</w:t>
            </w:r>
          </w:p>
        </w:tc>
        <w:tc>
          <w:tcPr>
            <w:tcW w:w="1915" w:type="dxa"/>
            <w:shd w:val="clear" w:color="auto" w:fill="D9D9D9" w:themeFill="background1" w:themeFillShade="D9"/>
            <w:vAlign w:val="center"/>
          </w:tcPr>
          <w:p w:rsidR="003508F4" w:rsidRPr="00CA0800" w:rsidRDefault="003508F4" w:rsidP="00237A1B">
            <w:pPr>
              <w:jc w:val="center"/>
              <w:rPr>
                <w:rFonts w:cs="Arial"/>
                <w:b/>
                <w:sz w:val="18"/>
                <w:szCs w:val="18"/>
                <w:lang w:val="en-US"/>
              </w:rPr>
            </w:pPr>
            <w:r>
              <w:rPr>
                <w:rFonts w:cs="Arial"/>
                <w:b/>
                <w:sz w:val="18"/>
                <w:szCs w:val="18"/>
                <w:lang w:val="en-US"/>
              </w:rPr>
              <w:t>status update</w:t>
            </w:r>
          </w:p>
        </w:tc>
        <w:tc>
          <w:tcPr>
            <w:tcW w:w="1916" w:type="dxa"/>
            <w:shd w:val="clear" w:color="auto" w:fill="D9D9D9" w:themeFill="background1" w:themeFillShade="D9"/>
            <w:vAlign w:val="center"/>
          </w:tcPr>
          <w:p w:rsidR="003508F4" w:rsidRPr="00CA0800" w:rsidRDefault="003508F4" w:rsidP="00237A1B">
            <w:pPr>
              <w:jc w:val="center"/>
              <w:rPr>
                <w:rFonts w:cs="Arial"/>
                <w:b/>
                <w:sz w:val="18"/>
                <w:szCs w:val="18"/>
                <w:lang w:val="en-US"/>
              </w:rPr>
            </w:pPr>
            <w:r>
              <w:rPr>
                <w:rFonts w:cs="Arial"/>
                <w:b/>
                <w:sz w:val="18"/>
                <w:szCs w:val="18"/>
                <w:lang w:val="en-US"/>
              </w:rPr>
              <w:t>recommendation</w:t>
            </w:r>
          </w:p>
        </w:tc>
      </w:tr>
      <w:tr w:rsidR="003508F4" w:rsidTr="00237A1B">
        <w:trPr>
          <w:trHeight w:val="432"/>
        </w:trPr>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6" w:type="dxa"/>
            <w:shd w:val="clear" w:color="auto" w:fill="FFFFFF" w:themeFill="background1"/>
            <w:vAlign w:val="center"/>
          </w:tcPr>
          <w:p w:rsidR="003508F4" w:rsidRPr="00CA0800" w:rsidRDefault="003508F4" w:rsidP="00237A1B">
            <w:pPr>
              <w:jc w:val="center"/>
              <w:rPr>
                <w:rFonts w:cs="Arial"/>
                <w:b/>
                <w:sz w:val="18"/>
                <w:szCs w:val="18"/>
                <w:lang w:val="en-US"/>
              </w:rPr>
            </w:pPr>
          </w:p>
        </w:tc>
      </w:tr>
      <w:tr w:rsidR="003508F4" w:rsidTr="00237A1B">
        <w:trPr>
          <w:trHeight w:val="432"/>
        </w:trPr>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6" w:type="dxa"/>
            <w:shd w:val="clear" w:color="auto" w:fill="FFFFFF" w:themeFill="background1"/>
            <w:vAlign w:val="center"/>
          </w:tcPr>
          <w:p w:rsidR="003508F4" w:rsidRPr="00CA0800" w:rsidRDefault="003508F4" w:rsidP="00237A1B">
            <w:pPr>
              <w:jc w:val="center"/>
              <w:rPr>
                <w:rFonts w:cs="Arial"/>
                <w:b/>
                <w:sz w:val="18"/>
                <w:szCs w:val="18"/>
                <w:lang w:val="en-US"/>
              </w:rPr>
            </w:pPr>
          </w:p>
        </w:tc>
      </w:tr>
    </w:tbl>
    <w:p w:rsidR="003508F4" w:rsidRDefault="003508F4" w:rsidP="003508F4">
      <w:pPr>
        <w:rPr>
          <w:rFonts w:cs="Palatino Linotype"/>
          <w:b/>
          <w:iCs/>
          <w:color w:val="FFFFFF" w:themeColor="background1"/>
        </w:rPr>
      </w:pPr>
    </w:p>
    <w:p w:rsidR="003508F4" w:rsidRDefault="003508F4" w:rsidP="003508F4">
      <w:pPr>
        <w:rPr>
          <w:rFonts w:cs="Arial"/>
          <w:b/>
          <w:sz w:val="22"/>
          <w:szCs w:val="22"/>
          <w:u w:val="single"/>
          <w:lang w:val="en-US"/>
        </w:rPr>
      </w:pPr>
      <w:r>
        <w:rPr>
          <w:rFonts w:cs="Arial"/>
          <w:b/>
          <w:sz w:val="22"/>
          <w:szCs w:val="22"/>
          <w:u w:val="single"/>
          <w:lang w:val="en-US"/>
        </w:rPr>
        <w:t>TRANSPORTATION BARRIERS</w:t>
      </w:r>
    </w:p>
    <w:p w:rsidR="003508F4" w:rsidRPr="00CA0800" w:rsidRDefault="003508F4" w:rsidP="003508F4">
      <w:pPr>
        <w:rPr>
          <w:rFonts w:cs="Arial"/>
          <w:b/>
          <w:sz w:val="22"/>
          <w:szCs w:val="22"/>
          <w:u w:val="single"/>
          <w:lang w:val="en-US"/>
        </w:rPr>
      </w:pPr>
    </w:p>
    <w:tbl>
      <w:tblPr>
        <w:tblStyle w:val="TableGrid"/>
        <w:tblW w:w="0" w:type="auto"/>
        <w:tblLook w:val="04A0"/>
      </w:tblPr>
      <w:tblGrid>
        <w:gridCol w:w="1915"/>
        <w:gridCol w:w="1915"/>
        <w:gridCol w:w="1915"/>
        <w:gridCol w:w="1915"/>
        <w:gridCol w:w="1916"/>
      </w:tblGrid>
      <w:tr w:rsidR="003508F4" w:rsidTr="00237A1B">
        <w:trPr>
          <w:trHeight w:val="432"/>
        </w:trPr>
        <w:tc>
          <w:tcPr>
            <w:tcW w:w="1915" w:type="dxa"/>
            <w:shd w:val="clear" w:color="auto" w:fill="D9D9D9" w:themeFill="background1" w:themeFillShade="D9"/>
            <w:vAlign w:val="center"/>
          </w:tcPr>
          <w:p w:rsidR="003508F4" w:rsidRPr="00CA0800" w:rsidRDefault="003508F4" w:rsidP="00237A1B">
            <w:pPr>
              <w:jc w:val="center"/>
              <w:rPr>
                <w:rFonts w:cs="Arial"/>
                <w:b/>
                <w:sz w:val="18"/>
                <w:szCs w:val="18"/>
                <w:lang w:val="en-US"/>
              </w:rPr>
            </w:pPr>
            <w:r>
              <w:rPr>
                <w:rFonts w:cs="Arial"/>
                <w:b/>
                <w:sz w:val="18"/>
                <w:szCs w:val="18"/>
                <w:lang w:val="en-US"/>
              </w:rPr>
              <w:t>barrier</w:t>
            </w:r>
          </w:p>
        </w:tc>
        <w:tc>
          <w:tcPr>
            <w:tcW w:w="1915" w:type="dxa"/>
            <w:shd w:val="clear" w:color="auto" w:fill="D9D9D9" w:themeFill="background1" w:themeFillShade="D9"/>
            <w:vAlign w:val="center"/>
          </w:tcPr>
          <w:p w:rsidR="003508F4" w:rsidRPr="00CA0800" w:rsidRDefault="003508F4" w:rsidP="00237A1B">
            <w:pPr>
              <w:jc w:val="center"/>
              <w:rPr>
                <w:rFonts w:cs="Arial"/>
                <w:b/>
                <w:sz w:val="18"/>
                <w:szCs w:val="18"/>
                <w:lang w:val="en-US"/>
              </w:rPr>
            </w:pPr>
            <w:r>
              <w:rPr>
                <w:rFonts w:cs="Arial"/>
                <w:b/>
                <w:sz w:val="18"/>
                <w:szCs w:val="18"/>
                <w:lang w:val="en-US"/>
              </w:rPr>
              <w:t>priority</w:t>
            </w:r>
          </w:p>
        </w:tc>
        <w:tc>
          <w:tcPr>
            <w:tcW w:w="1915" w:type="dxa"/>
            <w:shd w:val="clear" w:color="auto" w:fill="D9D9D9" w:themeFill="background1" w:themeFillShade="D9"/>
            <w:vAlign w:val="center"/>
          </w:tcPr>
          <w:p w:rsidR="003508F4" w:rsidRPr="00CA0800" w:rsidRDefault="003508F4" w:rsidP="00237A1B">
            <w:pPr>
              <w:jc w:val="center"/>
              <w:rPr>
                <w:rFonts w:cs="Arial"/>
                <w:b/>
                <w:sz w:val="18"/>
                <w:szCs w:val="18"/>
                <w:lang w:val="en-US"/>
              </w:rPr>
            </w:pPr>
            <w:r>
              <w:rPr>
                <w:rFonts w:cs="Arial"/>
                <w:b/>
                <w:sz w:val="18"/>
                <w:szCs w:val="18"/>
                <w:lang w:val="en-US"/>
              </w:rPr>
              <w:t>planned timeline for completion</w:t>
            </w:r>
          </w:p>
        </w:tc>
        <w:tc>
          <w:tcPr>
            <w:tcW w:w="1915" w:type="dxa"/>
            <w:shd w:val="clear" w:color="auto" w:fill="D9D9D9" w:themeFill="background1" w:themeFillShade="D9"/>
            <w:vAlign w:val="center"/>
          </w:tcPr>
          <w:p w:rsidR="003508F4" w:rsidRPr="00CA0800" w:rsidRDefault="003508F4" w:rsidP="00237A1B">
            <w:pPr>
              <w:jc w:val="center"/>
              <w:rPr>
                <w:rFonts w:cs="Arial"/>
                <w:b/>
                <w:sz w:val="18"/>
                <w:szCs w:val="18"/>
                <w:lang w:val="en-US"/>
              </w:rPr>
            </w:pPr>
            <w:r>
              <w:rPr>
                <w:rFonts w:cs="Arial"/>
                <w:b/>
                <w:sz w:val="18"/>
                <w:szCs w:val="18"/>
                <w:lang w:val="en-US"/>
              </w:rPr>
              <w:t>status update</w:t>
            </w:r>
          </w:p>
        </w:tc>
        <w:tc>
          <w:tcPr>
            <w:tcW w:w="1916" w:type="dxa"/>
            <w:shd w:val="clear" w:color="auto" w:fill="D9D9D9" w:themeFill="background1" w:themeFillShade="D9"/>
            <w:vAlign w:val="center"/>
          </w:tcPr>
          <w:p w:rsidR="003508F4" w:rsidRPr="00CA0800" w:rsidRDefault="003508F4" w:rsidP="00237A1B">
            <w:pPr>
              <w:jc w:val="center"/>
              <w:rPr>
                <w:rFonts w:cs="Arial"/>
                <w:b/>
                <w:sz w:val="18"/>
                <w:szCs w:val="18"/>
                <w:lang w:val="en-US"/>
              </w:rPr>
            </w:pPr>
            <w:r>
              <w:rPr>
                <w:rFonts w:cs="Arial"/>
                <w:b/>
                <w:sz w:val="18"/>
                <w:szCs w:val="18"/>
                <w:lang w:val="en-US"/>
              </w:rPr>
              <w:t>recommendation</w:t>
            </w:r>
          </w:p>
        </w:tc>
      </w:tr>
      <w:tr w:rsidR="003508F4" w:rsidTr="00237A1B">
        <w:trPr>
          <w:trHeight w:val="432"/>
        </w:trPr>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6" w:type="dxa"/>
            <w:shd w:val="clear" w:color="auto" w:fill="FFFFFF" w:themeFill="background1"/>
            <w:vAlign w:val="center"/>
          </w:tcPr>
          <w:p w:rsidR="003508F4" w:rsidRPr="00CA0800" w:rsidRDefault="003508F4" w:rsidP="00237A1B">
            <w:pPr>
              <w:jc w:val="center"/>
              <w:rPr>
                <w:rFonts w:cs="Arial"/>
                <w:b/>
                <w:sz w:val="18"/>
                <w:szCs w:val="18"/>
                <w:lang w:val="en-US"/>
              </w:rPr>
            </w:pPr>
          </w:p>
        </w:tc>
      </w:tr>
      <w:tr w:rsidR="003508F4" w:rsidTr="00237A1B">
        <w:trPr>
          <w:trHeight w:val="432"/>
        </w:trPr>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6" w:type="dxa"/>
            <w:shd w:val="clear" w:color="auto" w:fill="FFFFFF" w:themeFill="background1"/>
            <w:vAlign w:val="center"/>
          </w:tcPr>
          <w:p w:rsidR="003508F4" w:rsidRPr="00CA0800" w:rsidRDefault="003508F4" w:rsidP="00237A1B">
            <w:pPr>
              <w:jc w:val="center"/>
              <w:rPr>
                <w:rFonts w:cs="Arial"/>
                <w:b/>
                <w:sz w:val="18"/>
                <w:szCs w:val="18"/>
                <w:lang w:val="en-US"/>
              </w:rPr>
            </w:pPr>
          </w:p>
        </w:tc>
      </w:tr>
    </w:tbl>
    <w:p w:rsidR="003508F4" w:rsidRDefault="003508F4" w:rsidP="003508F4">
      <w:pPr>
        <w:rPr>
          <w:rFonts w:cs="Palatino Linotype"/>
          <w:b/>
          <w:iCs/>
          <w:color w:val="FFFFFF" w:themeColor="background1"/>
        </w:rPr>
      </w:pPr>
    </w:p>
    <w:p w:rsidR="003508F4" w:rsidRDefault="003508F4" w:rsidP="003508F4">
      <w:pPr>
        <w:rPr>
          <w:rFonts w:cs="Arial"/>
          <w:b/>
          <w:sz w:val="22"/>
          <w:szCs w:val="22"/>
          <w:u w:val="single"/>
          <w:lang w:val="en-US"/>
        </w:rPr>
      </w:pPr>
      <w:r>
        <w:rPr>
          <w:rFonts w:cs="Arial"/>
          <w:b/>
          <w:sz w:val="22"/>
          <w:szCs w:val="22"/>
          <w:u w:val="single"/>
          <w:lang w:val="en-US"/>
        </w:rPr>
        <w:t>COMMUNITY INTEGRATION BARRIERS</w:t>
      </w:r>
    </w:p>
    <w:p w:rsidR="003508F4" w:rsidRPr="00CA0800" w:rsidRDefault="003508F4" w:rsidP="003508F4">
      <w:pPr>
        <w:rPr>
          <w:rFonts w:cs="Arial"/>
          <w:b/>
          <w:sz w:val="22"/>
          <w:szCs w:val="22"/>
          <w:u w:val="single"/>
          <w:lang w:val="en-US"/>
        </w:rPr>
      </w:pPr>
    </w:p>
    <w:tbl>
      <w:tblPr>
        <w:tblStyle w:val="TableGrid"/>
        <w:tblW w:w="0" w:type="auto"/>
        <w:tblLook w:val="04A0"/>
      </w:tblPr>
      <w:tblGrid>
        <w:gridCol w:w="1915"/>
        <w:gridCol w:w="1915"/>
        <w:gridCol w:w="1915"/>
        <w:gridCol w:w="1915"/>
        <w:gridCol w:w="1916"/>
      </w:tblGrid>
      <w:tr w:rsidR="003508F4" w:rsidTr="00237A1B">
        <w:trPr>
          <w:trHeight w:val="432"/>
        </w:trPr>
        <w:tc>
          <w:tcPr>
            <w:tcW w:w="1915" w:type="dxa"/>
            <w:shd w:val="clear" w:color="auto" w:fill="D9D9D9" w:themeFill="background1" w:themeFillShade="D9"/>
            <w:vAlign w:val="center"/>
          </w:tcPr>
          <w:p w:rsidR="003508F4" w:rsidRPr="00CA0800" w:rsidRDefault="003508F4" w:rsidP="00237A1B">
            <w:pPr>
              <w:jc w:val="center"/>
              <w:rPr>
                <w:rFonts w:cs="Arial"/>
                <w:b/>
                <w:sz w:val="18"/>
                <w:szCs w:val="18"/>
                <w:lang w:val="en-US"/>
              </w:rPr>
            </w:pPr>
            <w:r>
              <w:rPr>
                <w:rFonts w:cs="Arial"/>
                <w:b/>
                <w:sz w:val="18"/>
                <w:szCs w:val="18"/>
                <w:lang w:val="en-US"/>
              </w:rPr>
              <w:t>barrier</w:t>
            </w:r>
          </w:p>
        </w:tc>
        <w:tc>
          <w:tcPr>
            <w:tcW w:w="1915" w:type="dxa"/>
            <w:shd w:val="clear" w:color="auto" w:fill="D9D9D9" w:themeFill="background1" w:themeFillShade="D9"/>
            <w:vAlign w:val="center"/>
          </w:tcPr>
          <w:p w:rsidR="003508F4" w:rsidRPr="00CA0800" w:rsidRDefault="003508F4" w:rsidP="00237A1B">
            <w:pPr>
              <w:jc w:val="center"/>
              <w:rPr>
                <w:rFonts w:cs="Arial"/>
                <w:b/>
                <w:sz w:val="18"/>
                <w:szCs w:val="18"/>
                <w:lang w:val="en-US"/>
              </w:rPr>
            </w:pPr>
            <w:r>
              <w:rPr>
                <w:rFonts w:cs="Arial"/>
                <w:b/>
                <w:sz w:val="18"/>
                <w:szCs w:val="18"/>
                <w:lang w:val="en-US"/>
              </w:rPr>
              <w:t>priority</w:t>
            </w:r>
          </w:p>
        </w:tc>
        <w:tc>
          <w:tcPr>
            <w:tcW w:w="1915" w:type="dxa"/>
            <w:shd w:val="clear" w:color="auto" w:fill="D9D9D9" w:themeFill="background1" w:themeFillShade="D9"/>
            <w:vAlign w:val="center"/>
          </w:tcPr>
          <w:p w:rsidR="003508F4" w:rsidRPr="00CA0800" w:rsidRDefault="003508F4" w:rsidP="00237A1B">
            <w:pPr>
              <w:jc w:val="center"/>
              <w:rPr>
                <w:rFonts w:cs="Arial"/>
                <w:b/>
                <w:sz w:val="18"/>
                <w:szCs w:val="18"/>
                <w:lang w:val="en-US"/>
              </w:rPr>
            </w:pPr>
            <w:r>
              <w:rPr>
                <w:rFonts w:cs="Arial"/>
                <w:b/>
                <w:sz w:val="18"/>
                <w:szCs w:val="18"/>
                <w:lang w:val="en-US"/>
              </w:rPr>
              <w:t>planned timeline for completion</w:t>
            </w:r>
          </w:p>
        </w:tc>
        <w:tc>
          <w:tcPr>
            <w:tcW w:w="1915" w:type="dxa"/>
            <w:shd w:val="clear" w:color="auto" w:fill="D9D9D9" w:themeFill="background1" w:themeFillShade="D9"/>
            <w:vAlign w:val="center"/>
          </w:tcPr>
          <w:p w:rsidR="003508F4" w:rsidRPr="00CA0800" w:rsidRDefault="003508F4" w:rsidP="00237A1B">
            <w:pPr>
              <w:jc w:val="center"/>
              <w:rPr>
                <w:rFonts w:cs="Arial"/>
                <w:b/>
                <w:sz w:val="18"/>
                <w:szCs w:val="18"/>
                <w:lang w:val="en-US"/>
              </w:rPr>
            </w:pPr>
            <w:r>
              <w:rPr>
                <w:rFonts w:cs="Arial"/>
                <w:b/>
                <w:sz w:val="18"/>
                <w:szCs w:val="18"/>
                <w:lang w:val="en-US"/>
              </w:rPr>
              <w:t>status update</w:t>
            </w:r>
          </w:p>
        </w:tc>
        <w:tc>
          <w:tcPr>
            <w:tcW w:w="1916" w:type="dxa"/>
            <w:shd w:val="clear" w:color="auto" w:fill="D9D9D9" w:themeFill="background1" w:themeFillShade="D9"/>
            <w:vAlign w:val="center"/>
          </w:tcPr>
          <w:p w:rsidR="003508F4" w:rsidRPr="00CA0800" w:rsidRDefault="003508F4" w:rsidP="00237A1B">
            <w:pPr>
              <w:jc w:val="center"/>
              <w:rPr>
                <w:rFonts w:cs="Arial"/>
                <w:b/>
                <w:sz w:val="18"/>
                <w:szCs w:val="18"/>
                <w:lang w:val="en-US"/>
              </w:rPr>
            </w:pPr>
            <w:r>
              <w:rPr>
                <w:rFonts w:cs="Arial"/>
                <w:b/>
                <w:sz w:val="18"/>
                <w:szCs w:val="18"/>
                <w:lang w:val="en-US"/>
              </w:rPr>
              <w:t>recommendation</w:t>
            </w:r>
          </w:p>
        </w:tc>
      </w:tr>
      <w:tr w:rsidR="003508F4" w:rsidTr="00237A1B">
        <w:trPr>
          <w:trHeight w:val="432"/>
        </w:trPr>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6" w:type="dxa"/>
            <w:shd w:val="clear" w:color="auto" w:fill="FFFFFF" w:themeFill="background1"/>
            <w:vAlign w:val="center"/>
          </w:tcPr>
          <w:p w:rsidR="003508F4" w:rsidRPr="00CA0800" w:rsidRDefault="003508F4" w:rsidP="00237A1B">
            <w:pPr>
              <w:jc w:val="center"/>
              <w:rPr>
                <w:rFonts w:cs="Arial"/>
                <w:b/>
                <w:sz w:val="18"/>
                <w:szCs w:val="18"/>
                <w:lang w:val="en-US"/>
              </w:rPr>
            </w:pPr>
          </w:p>
        </w:tc>
      </w:tr>
      <w:tr w:rsidR="003508F4" w:rsidTr="00237A1B">
        <w:trPr>
          <w:trHeight w:val="432"/>
        </w:trPr>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6" w:type="dxa"/>
            <w:shd w:val="clear" w:color="auto" w:fill="FFFFFF" w:themeFill="background1"/>
            <w:vAlign w:val="center"/>
          </w:tcPr>
          <w:p w:rsidR="003508F4" w:rsidRPr="00CA0800" w:rsidRDefault="003508F4" w:rsidP="00237A1B">
            <w:pPr>
              <w:jc w:val="center"/>
              <w:rPr>
                <w:rFonts w:cs="Arial"/>
                <w:b/>
                <w:sz w:val="18"/>
                <w:szCs w:val="18"/>
                <w:lang w:val="en-US"/>
              </w:rPr>
            </w:pPr>
          </w:p>
        </w:tc>
      </w:tr>
    </w:tbl>
    <w:p w:rsidR="003508F4" w:rsidRDefault="003508F4" w:rsidP="003508F4">
      <w:pPr>
        <w:rPr>
          <w:rFonts w:cs="Palatino Linotype"/>
          <w:b/>
          <w:iCs/>
          <w:color w:val="FFFFFF" w:themeColor="background1"/>
        </w:rPr>
      </w:pPr>
    </w:p>
    <w:p w:rsidR="003508F4" w:rsidRDefault="003508F4" w:rsidP="003508F4">
      <w:pPr>
        <w:rPr>
          <w:rFonts w:cs="Arial"/>
          <w:b/>
          <w:sz w:val="22"/>
          <w:szCs w:val="22"/>
          <w:u w:val="single"/>
          <w:lang w:val="en-US"/>
        </w:rPr>
      </w:pPr>
      <w:r>
        <w:rPr>
          <w:rFonts w:cs="Arial"/>
          <w:b/>
          <w:sz w:val="22"/>
          <w:szCs w:val="22"/>
          <w:u w:val="single"/>
          <w:lang w:val="en-US"/>
        </w:rPr>
        <w:t>OTHER BARRIERS</w:t>
      </w:r>
    </w:p>
    <w:p w:rsidR="003508F4" w:rsidRPr="00CA0800" w:rsidRDefault="003508F4" w:rsidP="003508F4">
      <w:pPr>
        <w:rPr>
          <w:rFonts w:cs="Arial"/>
          <w:b/>
          <w:sz w:val="22"/>
          <w:szCs w:val="22"/>
          <w:u w:val="single"/>
          <w:lang w:val="en-US"/>
        </w:rPr>
      </w:pPr>
    </w:p>
    <w:tbl>
      <w:tblPr>
        <w:tblStyle w:val="TableGrid"/>
        <w:tblW w:w="0" w:type="auto"/>
        <w:tblLook w:val="04A0"/>
      </w:tblPr>
      <w:tblGrid>
        <w:gridCol w:w="1915"/>
        <w:gridCol w:w="1915"/>
        <w:gridCol w:w="1915"/>
        <w:gridCol w:w="1915"/>
        <w:gridCol w:w="1916"/>
      </w:tblGrid>
      <w:tr w:rsidR="003508F4" w:rsidTr="00237A1B">
        <w:trPr>
          <w:trHeight w:val="432"/>
        </w:trPr>
        <w:tc>
          <w:tcPr>
            <w:tcW w:w="1915" w:type="dxa"/>
            <w:shd w:val="clear" w:color="auto" w:fill="D9D9D9" w:themeFill="background1" w:themeFillShade="D9"/>
            <w:vAlign w:val="center"/>
          </w:tcPr>
          <w:p w:rsidR="003508F4" w:rsidRPr="00CA0800" w:rsidRDefault="003508F4" w:rsidP="00237A1B">
            <w:pPr>
              <w:jc w:val="center"/>
              <w:rPr>
                <w:rFonts w:cs="Arial"/>
                <w:b/>
                <w:sz w:val="18"/>
                <w:szCs w:val="18"/>
                <w:lang w:val="en-US"/>
              </w:rPr>
            </w:pPr>
            <w:r>
              <w:rPr>
                <w:rFonts w:cs="Arial"/>
                <w:b/>
                <w:sz w:val="18"/>
                <w:szCs w:val="18"/>
                <w:lang w:val="en-US"/>
              </w:rPr>
              <w:t>barrier</w:t>
            </w:r>
          </w:p>
        </w:tc>
        <w:tc>
          <w:tcPr>
            <w:tcW w:w="1915" w:type="dxa"/>
            <w:shd w:val="clear" w:color="auto" w:fill="D9D9D9" w:themeFill="background1" w:themeFillShade="D9"/>
            <w:vAlign w:val="center"/>
          </w:tcPr>
          <w:p w:rsidR="003508F4" w:rsidRPr="00CA0800" w:rsidRDefault="003508F4" w:rsidP="00237A1B">
            <w:pPr>
              <w:jc w:val="center"/>
              <w:rPr>
                <w:rFonts w:cs="Arial"/>
                <w:b/>
                <w:sz w:val="18"/>
                <w:szCs w:val="18"/>
                <w:lang w:val="en-US"/>
              </w:rPr>
            </w:pPr>
            <w:r>
              <w:rPr>
                <w:rFonts w:cs="Arial"/>
                <w:b/>
                <w:sz w:val="18"/>
                <w:szCs w:val="18"/>
                <w:lang w:val="en-US"/>
              </w:rPr>
              <w:t>priority</w:t>
            </w:r>
          </w:p>
        </w:tc>
        <w:tc>
          <w:tcPr>
            <w:tcW w:w="1915" w:type="dxa"/>
            <w:shd w:val="clear" w:color="auto" w:fill="D9D9D9" w:themeFill="background1" w:themeFillShade="D9"/>
            <w:vAlign w:val="center"/>
          </w:tcPr>
          <w:p w:rsidR="003508F4" w:rsidRPr="00CA0800" w:rsidRDefault="003508F4" w:rsidP="00237A1B">
            <w:pPr>
              <w:jc w:val="center"/>
              <w:rPr>
                <w:rFonts w:cs="Arial"/>
                <w:b/>
                <w:sz w:val="18"/>
                <w:szCs w:val="18"/>
                <w:lang w:val="en-US"/>
              </w:rPr>
            </w:pPr>
            <w:r>
              <w:rPr>
                <w:rFonts w:cs="Arial"/>
                <w:b/>
                <w:sz w:val="18"/>
                <w:szCs w:val="18"/>
                <w:lang w:val="en-US"/>
              </w:rPr>
              <w:t>planned timeline for completion</w:t>
            </w:r>
          </w:p>
        </w:tc>
        <w:tc>
          <w:tcPr>
            <w:tcW w:w="1915" w:type="dxa"/>
            <w:shd w:val="clear" w:color="auto" w:fill="D9D9D9" w:themeFill="background1" w:themeFillShade="D9"/>
            <w:vAlign w:val="center"/>
          </w:tcPr>
          <w:p w:rsidR="003508F4" w:rsidRPr="00CA0800" w:rsidRDefault="003508F4" w:rsidP="00237A1B">
            <w:pPr>
              <w:jc w:val="center"/>
              <w:rPr>
                <w:rFonts w:cs="Arial"/>
                <w:b/>
                <w:sz w:val="18"/>
                <w:szCs w:val="18"/>
                <w:lang w:val="en-US"/>
              </w:rPr>
            </w:pPr>
            <w:r>
              <w:rPr>
                <w:rFonts w:cs="Arial"/>
                <w:b/>
                <w:sz w:val="18"/>
                <w:szCs w:val="18"/>
                <w:lang w:val="en-US"/>
              </w:rPr>
              <w:t>status update</w:t>
            </w:r>
          </w:p>
        </w:tc>
        <w:tc>
          <w:tcPr>
            <w:tcW w:w="1916" w:type="dxa"/>
            <w:shd w:val="clear" w:color="auto" w:fill="D9D9D9" w:themeFill="background1" w:themeFillShade="D9"/>
            <w:vAlign w:val="center"/>
          </w:tcPr>
          <w:p w:rsidR="003508F4" w:rsidRPr="00CA0800" w:rsidRDefault="003508F4" w:rsidP="00237A1B">
            <w:pPr>
              <w:jc w:val="center"/>
              <w:rPr>
                <w:rFonts w:cs="Arial"/>
                <w:b/>
                <w:sz w:val="18"/>
                <w:szCs w:val="18"/>
                <w:lang w:val="en-US"/>
              </w:rPr>
            </w:pPr>
            <w:r>
              <w:rPr>
                <w:rFonts w:cs="Arial"/>
                <w:b/>
                <w:sz w:val="18"/>
                <w:szCs w:val="18"/>
                <w:lang w:val="en-US"/>
              </w:rPr>
              <w:t>recommendation</w:t>
            </w:r>
          </w:p>
        </w:tc>
      </w:tr>
      <w:tr w:rsidR="003508F4" w:rsidTr="00237A1B">
        <w:trPr>
          <w:trHeight w:val="432"/>
        </w:trPr>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6" w:type="dxa"/>
            <w:shd w:val="clear" w:color="auto" w:fill="FFFFFF" w:themeFill="background1"/>
            <w:vAlign w:val="center"/>
          </w:tcPr>
          <w:p w:rsidR="003508F4" w:rsidRPr="00CA0800" w:rsidRDefault="003508F4" w:rsidP="00237A1B">
            <w:pPr>
              <w:jc w:val="center"/>
              <w:rPr>
                <w:rFonts w:cs="Arial"/>
                <w:b/>
                <w:sz w:val="18"/>
                <w:szCs w:val="18"/>
                <w:lang w:val="en-US"/>
              </w:rPr>
            </w:pPr>
          </w:p>
        </w:tc>
      </w:tr>
      <w:tr w:rsidR="003508F4" w:rsidTr="00237A1B">
        <w:trPr>
          <w:trHeight w:val="432"/>
        </w:trPr>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5" w:type="dxa"/>
            <w:shd w:val="clear" w:color="auto" w:fill="FFFFFF" w:themeFill="background1"/>
            <w:vAlign w:val="center"/>
          </w:tcPr>
          <w:p w:rsidR="003508F4" w:rsidRPr="00CA0800" w:rsidRDefault="003508F4" w:rsidP="00237A1B">
            <w:pPr>
              <w:jc w:val="center"/>
              <w:rPr>
                <w:rFonts w:cs="Arial"/>
                <w:b/>
                <w:sz w:val="18"/>
                <w:szCs w:val="18"/>
                <w:lang w:val="en-US"/>
              </w:rPr>
            </w:pPr>
          </w:p>
        </w:tc>
        <w:tc>
          <w:tcPr>
            <w:tcW w:w="1916" w:type="dxa"/>
            <w:shd w:val="clear" w:color="auto" w:fill="FFFFFF" w:themeFill="background1"/>
            <w:vAlign w:val="center"/>
          </w:tcPr>
          <w:p w:rsidR="003508F4" w:rsidRPr="00CA0800" w:rsidRDefault="003508F4" w:rsidP="00237A1B">
            <w:pPr>
              <w:jc w:val="center"/>
              <w:rPr>
                <w:rFonts w:cs="Arial"/>
                <w:b/>
                <w:sz w:val="18"/>
                <w:szCs w:val="18"/>
                <w:lang w:val="en-US"/>
              </w:rPr>
            </w:pPr>
          </w:p>
        </w:tc>
      </w:tr>
    </w:tbl>
    <w:p w:rsidR="003508F4" w:rsidRPr="007F5956" w:rsidRDefault="003508F4" w:rsidP="003508F4">
      <w:pPr>
        <w:rPr>
          <w:rFonts w:cs="Palatino Linotype"/>
          <w:b/>
          <w:iCs/>
        </w:rPr>
      </w:pPr>
    </w:p>
    <w:p w:rsidR="003508F4" w:rsidRPr="007F5956" w:rsidRDefault="003508F4" w:rsidP="003508F4">
      <w:pPr>
        <w:rPr>
          <w:rFonts w:cs="Palatino Linotype"/>
          <w:b/>
          <w:iCs/>
          <w:u w:val="single"/>
        </w:rPr>
      </w:pPr>
      <w:r w:rsidRPr="007F5956">
        <w:rPr>
          <w:rFonts w:cs="Palatino Linotype"/>
          <w:b/>
          <w:iCs/>
          <w:u w:val="single"/>
        </w:rPr>
        <w:t>COMMENTS</w:t>
      </w:r>
    </w:p>
    <w:p w:rsidR="003508F4" w:rsidRDefault="003508F4" w:rsidP="003508F4">
      <w:pPr>
        <w:rPr>
          <w:rFonts w:cs="Palatino Linotype"/>
          <w:b/>
          <w:iCs/>
          <w:color w:val="FFFFFF" w:themeColor="background1"/>
        </w:rPr>
      </w:pPr>
    </w:p>
    <w:p w:rsidR="00EB1878" w:rsidRDefault="00EB1878">
      <w:pPr>
        <w:rPr>
          <w:rFonts w:cs="Arial"/>
          <w:sz w:val="22"/>
          <w:szCs w:val="22"/>
          <w:lang w:val="en-US"/>
        </w:rPr>
      </w:pPr>
    </w:p>
    <w:p w:rsidR="003508F4" w:rsidRDefault="003508F4">
      <w:pPr>
        <w:rPr>
          <w:rFonts w:cs="Arial"/>
          <w:sz w:val="22"/>
          <w:szCs w:val="22"/>
          <w:lang w:val="en-US"/>
        </w:rPr>
      </w:pPr>
    </w:p>
    <w:sectPr w:rsidR="003508F4" w:rsidSect="00277841">
      <w:footerReference w:type="default" r:id="rId19"/>
      <w:pgSz w:w="12240" w:h="15840" w:code="1"/>
      <w:pgMar w:top="1440" w:right="1440" w:bottom="1584" w:left="1440" w:header="706" w:footer="70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DFC" w:rsidRDefault="00217DFC" w:rsidP="00D522D0">
      <w:r>
        <w:separator/>
      </w:r>
    </w:p>
  </w:endnote>
  <w:endnote w:type="continuationSeparator" w:id="0">
    <w:p w:rsidR="00217DFC" w:rsidRDefault="00217DFC" w:rsidP="00D522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alatino Linotype">
    <w:altName w:val="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DFC" w:rsidRDefault="00F804F1" w:rsidP="00D522D0">
    <w:pPr>
      <w:pStyle w:val="Footer"/>
      <w:tabs>
        <w:tab w:val="clear" w:pos="4680"/>
      </w:tabs>
    </w:pPr>
    <w:r>
      <w:rPr>
        <w:noProof/>
      </w:rPr>
      <w:pict>
        <v:shapetype id="_x0000_t32" coordsize="21600,21600" o:spt="32" o:oned="t" path="m,l21600,21600e" filled="f">
          <v:path arrowok="t" fillok="f" o:connecttype="none"/>
          <o:lock v:ext="edit" shapetype="t"/>
        </v:shapetype>
        <v:shape id="_x0000_s2049" type="#_x0000_t32" style="position:absolute;margin-left:0;margin-top:-16.85pt;width:531.75pt;height:0;z-index:251660288;mso-position-horizontal:center" o:connectortype="straight" strokecolor="#76b900" strokeweight="2pt"/>
      </w:pict>
    </w:r>
    <w:r w:rsidR="00217DFC">
      <w:rPr>
        <w:noProof/>
      </w:rPr>
      <w:t>Standards for Unaccredited Service Providers</w:t>
    </w:r>
    <w:r w:rsidR="00217DFC" w:rsidRPr="00E548BD">
      <w:t xml:space="preserve"> (</w:t>
    </w:r>
    <w:r w:rsidR="00217DFC">
      <w:t>April 2012</w:t>
    </w:r>
    <w:r w:rsidR="00217DFC" w:rsidRPr="00E548BD">
      <w:t>)</w:t>
    </w:r>
    <w:r w:rsidR="00217DFC" w:rsidRPr="00E548BD">
      <w:tab/>
      <w:t xml:space="preserve">Page </w:t>
    </w:r>
    <w:fldSimple w:instr=" PAGE   \* MERGEFORMAT ">
      <w:r w:rsidR="00B5088E">
        <w:rPr>
          <w:noProof/>
        </w:rPr>
        <w:t>1</w:t>
      </w:r>
    </w:fldSimple>
    <w:r w:rsidR="00B5088E">
      <w:t xml:space="preserve"> of 67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DFC" w:rsidRDefault="00217DFC" w:rsidP="00D522D0">
      <w:r>
        <w:separator/>
      </w:r>
    </w:p>
  </w:footnote>
  <w:footnote w:type="continuationSeparator" w:id="0">
    <w:p w:rsidR="00217DFC" w:rsidRDefault="00217DFC" w:rsidP="00D522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36_"/>
      </v:shape>
    </w:pict>
  </w:numPicBullet>
  <w:abstractNum w:abstractNumId="0">
    <w:nsid w:val="00D47D95"/>
    <w:multiLevelType w:val="hybridMultilevel"/>
    <w:tmpl w:val="165E5966"/>
    <w:lvl w:ilvl="0" w:tplc="589A97DA">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2F35712"/>
    <w:multiLevelType w:val="hybridMultilevel"/>
    <w:tmpl w:val="A53ED0D8"/>
    <w:lvl w:ilvl="0" w:tplc="89F880EC">
      <w:start w:val="1"/>
      <w:numFmt w:val="lowerLetter"/>
      <w:lvlText w:val="%1)"/>
      <w:lvlJc w:val="left"/>
      <w:pPr>
        <w:ind w:left="360" w:hanging="360"/>
      </w:pPr>
      <w:rPr>
        <w:rFonts w:ascii="Century Gothic" w:hAnsi="Century Gothic"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07BB45B6"/>
    <w:multiLevelType w:val="hybridMultilevel"/>
    <w:tmpl w:val="E0CC6DBE"/>
    <w:lvl w:ilvl="0" w:tplc="10090011">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0F6CF06E">
      <w:start w:val="1"/>
      <w:numFmt w:val="upperLetter"/>
      <w:lvlText w:val="%3."/>
      <w:lvlJc w:val="left"/>
      <w:pPr>
        <w:ind w:left="1980" w:hanging="360"/>
      </w:pPr>
      <w:rPr>
        <w:rFonts w:hint="default"/>
      </w:rPr>
    </w:lvl>
    <w:lvl w:ilvl="3" w:tplc="DDE41C5E">
      <w:start w:val="1"/>
      <w:numFmt w:val="decimal"/>
      <w:lvlText w:val="%4."/>
      <w:lvlJc w:val="left"/>
      <w:pPr>
        <w:ind w:left="2520" w:hanging="360"/>
      </w:pPr>
      <w:rPr>
        <w:rFonts w:hint="default"/>
      </w:r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9430F73"/>
    <w:multiLevelType w:val="hybridMultilevel"/>
    <w:tmpl w:val="C0F29FC4"/>
    <w:lvl w:ilvl="0" w:tplc="589A97DA">
      <w:start w:val="1"/>
      <w:numFmt w:val="lowerLetter"/>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09A658E7"/>
    <w:multiLevelType w:val="hybridMultilevel"/>
    <w:tmpl w:val="DE96CBE6"/>
    <w:lvl w:ilvl="0" w:tplc="A5C87B70">
      <w:start w:val="1"/>
      <w:numFmt w:val="bullet"/>
      <w:lvlText w:val=""/>
      <w:lvlPicBulletId w:val="0"/>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09E964D2"/>
    <w:multiLevelType w:val="hybridMultilevel"/>
    <w:tmpl w:val="313419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CB10C32"/>
    <w:multiLevelType w:val="hybridMultilevel"/>
    <w:tmpl w:val="3D80C436"/>
    <w:lvl w:ilvl="0" w:tplc="589A97DA">
      <w:start w:val="1"/>
      <w:numFmt w:val="lowerLetter"/>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0E004197"/>
    <w:multiLevelType w:val="hybridMultilevel"/>
    <w:tmpl w:val="F37C7A92"/>
    <w:lvl w:ilvl="0" w:tplc="4A609A8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E0C07D9"/>
    <w:multiLevelType w:val="hybridMultilevel"/>
    <w:tmpl w:val="6F98AA40"/>
    <w:lvl w:ilvl="0" w:tplc="A5C87B70">
      <w:start w:val="1"/>
      <w:numFmt w:val="bullet"/>
      <w:lvlText w:val=""/>
      <w:lvlPicBulletId w:val="0"/>
      <w:lvlJc w:val="left"/>
      <w:pPr>
        <w:ind w:left="360" w:hanging="360"/>
      </w:pPr>
      <w:rPr>
        <w:rFonts w:ascii="Symbol" w:hAnsi="Symbol" w:hint="default"/>
        <w:color w:val="auto"/>
      </w:rPr>
    </w:lvl>
    <w:lvl w:ilvl="1" w:tplc="E59A0BEC">
      <w:numFmt w:val="bullet"/>
      <w:lvlText w:val="—"/>
      <w:lvlJc w:val="left"/>
      <w:pPr>
        <w:ind w:left="1440" w:hanging="720"/>
      </w:pPr>
      <w:rPr>
        <w:rFonts w:ascii="Century Gothic" w:eastAsiaTheme="minorHAnsi" w:hAnsi="Century Gothic" w:cs="Times New Roman" w:hint="default"/>
      </w:rPr>
    </w:lvl>
    <w:lvl w:ilvl="2" w:tplc="7EEE0C32">
      <w:numFmt w:val="bullet"/>
      <w:lvlText w:val="–"/>
      <w:lvlJc w:val="left"/>
      <w:pPr>
        <w:ind w:left="2340" w:hanging="720"/>
      </w:pPr>
      <w:rPr>
        <w:rFonts w:ascii="Century Gothic" w:eastAsiaTheme="minorHAnsi" w:hAnsi="Century Gothic" w:cs="Times New Roman"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10746440"/>
    <w:multiLevelType w:val="hybridMultilevel"/>
    <w:tmpl w:val="808E67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1437B33"/>
    <w:multiLevelType w:val="hybridMultilevel"/>
    <w:tmpl w:val="3196AC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15104C1E"/>
    <w:multiLevelType w:val="hybridMultilevel"/>
    <w:tmpl w:val="A94E8FB8"/>
    <w:lvl w:ilvl="0" w:tplc="589A97DA">
      <w:start w:val="1"/>
      <w:numFmt w:val="lowerLetter"/>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1560490E"/>
    <w:multiLevelType w:val="hybridMultilevel"/>
    <w:tmpl w:val="E04C8220"/>
    <w:lvl w:ilvl="0" w:tplc="589A97DA">
      <w:start w:val="1"/>
      <w:numFmt w:val="lowerLetter"/>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19410814"/>
    <w:multiLevelType w:val="multilevel"/>
    <w:tmpl w:val="3508C2E2"/>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ascii="Century Gothic" w:hAnsi="Century Gothic"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1ADD5507"/>
    <w:multiLevelType w:val="hybridMultilevel"/>
    <w:tmpl w:val="50A8D13C"/>
    <w:lvl w:ilvl="0" w:tplc="1009001B">
      <w:start w:val="1"/>
      <w:numFmt w:val="lowerRoman"/>
      <w:lvlText w:val="%1."/>
      <w:lvlJc w:val="right"/>
      <w:pPr>
        <w:ind w:left="1440" w:hanging="360"/>
      </w:pPr>
      <w:rPr>
        <w:rFont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1D061891"/>
    <w:multiLevelType w:val="hybridMultilevel"/>
    <w:tmpl w:val="CB4CA04A"/>
    <w:lvl w:ilvl="0" w:tplc="CFD00390">
      <w:start w:val="1"/>
      <w:numFmt w:val="lowerLetter"/>
      <w:lvlText w:val="%1)"/>
      <w:lvlJc w:val="left"/>
      <w:pPr>
        <w:ind w:left="360" w:hanging="360"/>
      </w:pPr>
      <w:rPr>
        <w:rFonts w:ascii="Century Gothic" w:hAnsi="Century Gothic"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1D6678AA"/>
    <w:multiLevelType w:val="hybridMultilevel"/>
    <w:tmpl w:val="EBC81272"/>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1E1824FF"/>
    <w:multiLevelType w:val="hybridMultilevel"/>
    <w:tmpl w:val="025A92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1E6C5685"/>
    <w:multiLevelType w:val="hybridMultilevel"/>
    <w:tmpl w:val="CD46B5C0"/>
    <w:lvl w:ilvl="0" w:tplc="10090011">
      <w:start w:val="1"/>
      <w:numFmt w:val="decimal"/>
      <w:lvlText w:val="%1)"/>
      <w:lvlJc w:val="left"/>
      <w:pPr>
        <w:tabs>
          <w:tab w:val="num" w:pos="288"/>
        </w:tabs>
        <w:ind w:left="288" w:hanging="288"/>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F5F31A8"/>
    <w:multiLevelType w:val="hybridMultilevel"/>
    <w:tmpl w:val="809C45AE"/>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21E90FA6"/>
    <w:multiLevelType w:val="hybridMultilevel"/>
    <w:tmpl w:val="06123F72"/>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228914A9"/>
    <w:multiLevelType w:val="hybridMultilevel"/>
    <w:tmpl w:val="A754BA4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2291548F"/>
    <w:multiLevelType w:val="hybridMultilevel"/>
    <w:tmpl w:val="564AD586"/>
    <w:lvl w:ilvl="0" w:tplc="A5C87B70">
      <w:start w:val="1"/>
      <w:numFmt w:val="bullet"/>
      <w:lvlText w:val=""/>
      <w:lvlPicBulletId w:val="0"/>
      <w:lvlJc w:val="left"/>
      <w:pPr>
        <w:ind w:left="360" w:hanging="360"/>
      </w:pPr>
      <w:rPr>
        <w:rFonts w:ascii="Symbol" w:hAnsi="Symbol" w:hint="default"/>
        <w:color w:val="auto"/>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28063885"/>
    <w:multiLevelType w:val="hybridMultilevel"/>
    <w:tmpl w:val="FB72F266"/>
    <w:lvl w:ilvl="0" w:tplc="A5C87B70">
      <w:start w:val="1"/>
      <w:numFmt w:val="bullet"/>
      <w:lvlText w:val=""/>
      <w:lvlPicBulletId w:val="0"/>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28BC62CF"/>
    <w:multiLevelType w:val="hybridMultilevel"/>
    <w:tmpl w:val="C61812A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2CB25BD6"/>
    <w:multiLevelType w:val="hybridMultilevel"/>
    <w:tmpl w:val="DB4C8696"/>
    <w:lvl w:ilvl="0" w:tplc="A5C87B70">
      <w:start w:val="1"/>
      <w:numFmt w:val="bullet"/>
      <w:lvlText w:val=""/>
      <w:lvlPicBulletId w:val="0"/>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2D5266E8"/>
    <w:multiLevelType w:val="hybridMultilevel"/>
    <w:tmpl w:val="10D2C038"/>
    <w:lvl w:ilvl="0" w:tplc="D206BB24">
      <w:start w:val="1"/>
      <w:numFmt w:val="lowerLetter"/>
      <w:lvlText w:val="%1)"/>
      <w:lvlJc w:val="left"/>
      <w:pPr>
        <w:ind w:left="360" w:hanging="360"/>
      </w:pPr>
      <w:rPr>
        <w:rFonts w:ascii="Century Gothic" w:hAnsi="Century Gothic"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2DF43516"/>
    <w:multiLevelType w:val="hybridMultilevel"/>
    <w:tmpl w:val="BC3AA258"/>
    <w:lvl w:ilvl="0" w:tplc="A5C87B7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1E01FC7"/>
    <w:multiLevelType w:val="hybridMultilevel"/>
    <w:tmpl w:val="8D0C74FE"/>
    <w:lvl w:ilvl="0" w:tplc="D9D096AA">
      <w:start w:val="1"/>
      <w:numFmt w:val="lowerLetter"/>
      <w:lvlText w:val="%1)"/>
      <w:lvlJc w:val="left"/>
      <w:pPr>
        <w:ind w:left="360" w:hanging="360"/>
      </w:pPr>
      <w:rPr>
        <w:rFonts w:ascii="Century Gothic" w:hAnsi="Century Gothic"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nsid w:val="322B5124"/>
    <w:multiLevelType w:val="hybridMultilevel"/>
    <w:tmpl w:val="174C17D8"/>
    <w:lvl w:ilvl="0" w:tplc="589A97DA">
      <w:start w:val="1"/>
      <w:numFmt w:val="lowerLetter"/>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nsid w:val="351055A2"/>
    <w:multiLevelType w:val="hybridMultilevel"/>
    <w:tmpl w:val="EABE33EA"/>
    <w:lvl w:ilvl="0" w:tplc="10090001">
      <w:start w:val="1"/>
      <w:numFmt w:val="bullet"/>
      <w:lvlText w:val=""/>
      <w:lvlJc w:val="left"/>
      <w:pPr>
        <w:ind w:left="360" w:hanging="360"/>
      </w:pPr>
      <w:rPr>
        <w:rFonts w:ascii="Symbol" w:hAnsi="Symbol" w:hint="default"/>
      </w:rPr>
    </w:lvl>
    <w:lvl w:ilvl="1" w:tplc="E59A0BEC">
      <w:numFmt w:val="bullet"/>
      <w:lvlText w:val="—"/>
      <w:lvlJc w:val="left"/>
      <w:pPr>
        <w:ind w:left="1440" w:hanging="720"/>
      </w:pPr>
      <w:rPr>
        <w:rFonts w:ascii="Century Gothic" w:eastAsiaTheme="minorHAnsi" w:hAnsi="Century Gothic" w:cs="Times New Roman" w:hint="default"/>
      </w:rPr>
    </w:lvl>
    <w:lvl w:ilvl="2" w:tplc="7EEE0C32">
      <w:numFmt w:val="bullet"/>
      <w:lvlText w:val="–"/>
      <w:lvlJc w:val="left"/>
      <w:pPr>
        <w:ind w:left="2340" w:hanging="720"/>
      </w:pPr>
      <w:rPr>
        <w:rFonts w:ascii="Century Gothic" w:eastAsiaTheme="minorHAnsi" w:hAnsi="Century Gothic" w:cs="Times New Roman"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nsid w:val="37601C7E"/>
    <w:multiLevelType w:val="hybridMultilevel"/>
    <w:tmpl w:val="78B086B4"/>
    <w:lvl w:ilvl="0" w:tplc="25F0EDDC">
      <w:start w:val="1"/>
      <w:numFmt w:val="lowerLetter"/>
      <w:lvlText w:val="%1)"/>
      <w:lvlJc w:val="left"/>
      <w:pPr>
        <w:ind w:left="360" w:hanging="360"/>
      </w:pPr>
      <w:rPr>
        <w:rFonts w:ascii="Century Gothic" w:hAnsi="Century Gothic"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nsid w:val="390252DB"/>
    <w:multiLevelType w:val="hybridMultilevel"/>
    <w:tmpl w:val="DA5C995A"/>
    <w:lvl w:ilvl="0" w:tplc="589A97DA">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3975721D"/>
    <w:multiLevelType w:val="hybridMultilevel"/>
    <w:tmpl w:val="0FF47E44"/>
    <w:lvl w:ilvl="0" w:tplc="A5C87B70">
      <w:start w:val="1"/>
      <w:numFmt w:val="bullet"/>
      <w:lvlText w:val=""/>
      <w:lvlPicBulletId w:val="0"/>
      <w:lvlJc w:val="left"/>
      <w:pPr>
        <w:ind w:left="360" w:hanging="360"/>
      </w:pPr>
      <w:rPr>
        <w:rFonts w:ascii="Symbol" w:hAnsi="Symbol" w:hint="default"/>
        <w:color w:val="auto"/>
      </w:rPr>
    </w:lvl>
    <w:lvl w:ilvl="1" w:tplc="E59A0BEC">
      <w:numFmt w:val="bullet"/>
      <w:lvlText w:val="—"/>
      <w:lvlJc w:val="left"/>
      <w:pPr>
        <w:ind w:left="1440" w:hanging="720"/>
      </w:pPr>
      <w:rPr>
        <w:rFonts w:ascii="Century Gothic" w:eastAsiaTheme="minorHAnsi" w:hAnsi="Century Gothic" w:cs="Times New Roman" w:hint="default"/>
      </w:rPr>
    </w:lvl>
    <w:lvl w:ilvl="2" w:tplc="7EEE0C32">
      <w:numFmt w:val="bullet"/>
      <w:lvlText w:val="–"/>
      <w:lvlJc w:val="left"/>
      <w:pPr>
        <w:ind w:left="2340" w:hanging="720"/>
      </w:pPr>
      <w:rPr>
        <w:rFonts w:ascii="Century Gothic" w:eastAsiaTheme="minorHAnsi" w:hAnsi="Century Gothic" w:cs="Times New Roman"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nsid w:val="3BB96907"/>
    <w:multiLevelType w:val="hybridMultilevel"/>
    <w:tmpl w:val="DDF0E578"/>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nsid w:val="3CED0BCD"/>
    <w:multiLevelType w:val="hybridMultilevel"/>
    <w:tmpl w:val="ED72CF18"/>
    <w:lvl w:ilvl="0" w:tplc="A5C87B70">
      <w:start w:val="1"/>
      <w:numFmt w:val="bullet"/>
      <w:lvlText w:val=""/>
      <w:lvlPicBulletId w:val="0"/>
      <w:lvlJc w:val="left"/>
      <w:pPr>
        <w:ind w:left="360" w:hanging="360"/>
      </w:pPr>
      <w:rPr>
        <w:rFonts w:ascii="Symbol" w:hAnsi="Symbol" w:hint="default"/>
        <w:color w:val="auto"/>
      </w:rPr>
    </w:lvl>
    <w:lvl w:ilvl="1" w:tplc="10090001">
      <w:start w:val="1"/>
      <w:numFmt w:val="bullet"/>
      <w:lvlText w:val=""/>
      <w:lvlJc w:val="left"/>
      <w:pPr>
        <w:ind w:left="1440" w:hanging="720"/>
      </w:pPr>
      <w:rPr>
        <w:rFonts w:ascii="Symbol" w:hAnsi="Symbol" w:hint="default"/>
      </w:rPr>
    </w:lvl>
    <w:lvl w:ilvl="2" w:tplc="7EEE0C32">
      <w:numFmt w:val="bullet"/>
      <w:lvlText w:val="–"/>
      <w:lvlJc w:val="left"/>
      <w:pPr>
        <w:ind w:left="2340" w:hanging="720"/>
      </w:pPr>
      <w:rPr>
        <w:rFonts w:ascii="Century Gothic" w:eastAsiaTheme="minorHAnsi" w:hAnsi="Century Gothic" w:cs="Times New Roman"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nsid w:val="3D8D1415"/>
    <w:multiLevelType w:val="hybridMultilevel"/>
    <w:tmpl w:val="D11CAC32"/>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nsid w:val="3E354AAC"/>
    <w:multiLevelType w:val="hybridMultilevel"/>
    <w:tmpl w:val="FEFE0D1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3E7F56DD"/>
    <w:multiLevelType w:val="hybridMultilevel"/>
    <w:tmpl w:val="2F7CFA12"/>
    <w:lvl w:ilvl="0" w:tplc="10090011">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0F6CF06E">
      <w:start w:val="1"/>
      <w:numFmt w:val="upperLetter"/>
      <w:lvlText w:val="%3."/>
      <w:lvlJc w:val="left"/>
      <w:pPr>
        <w:ind w:left="1980" w:hanging="360"/>
      </w:pPr>
      <w:rPr>
        <w:rFonts w:hint="default"/>
      </w:rPr>
    </w:lvl>
    <w:lvl w:ilvl="3" w:tplc="DDE41C5E">
      <w:start w:val="1"/>
      <w:numFmt w:val="decimal"/>
      <w:lvlText w:val="%4."/>
      <w:lvlJc w:val="left"/>
      <w:pPr>
        <w:ind w:left="2520" w:hanging="360"/>
      </w:pPr>
      <w:rPr>
        <w:rFonts w:hint="default"/>
      </w:r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nsid w:val="41343AE3"/>
    <w:multiLevelType w:val="hybridMultilevel"/>
    <w:tmpl w:val="596CFCF0"/>
    <w:lvl w:ilvl="0" w:tplc="2B6E5F44">
      <w:start w:val="1"/>
      <w:numFmt w:val="lowerLetter"/>
      <w:lvlText w:val="%1)"/>
      <w:lvlJc w:val="left"/>
      <w:pPr>
        <w:ind w:left="360" w:hanging="360"/>
      </w:pPr>
      <w:rPr>
        <w:rFonts w:ascii="Century Gothic" w:hAnsi="Century Gothic"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nsid w:val="431E121A"/>
    <w:multiLevelType w:val="hybridMultilevel"/>
    <w:tmpl w:val="4EEAD986"/>
    <w:lvl w:ilvl="0" w:tplc="A5C87B70">
      <w:start w:val="1"/>
      <w:numFmt w:val="bullet"/>
      <w:lvlText w:val=""/>
      <w:lvlPicBulletId w:val="0"/>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nsid w:val="43F257E8"/>
    <w:multiLevelType w:val="hybridMultilevel"/>
    <w:tmpl w:val="30CEB1F0"/>
    <w:lvl w:ilvl="0" w:tplc="589A97DA">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488D045A"/>
    <w:multiLevelType w:val="hybridMultilevel"/>
    <w:tmpl w:val="E63068C8"/>
    <w:lvl w:ilvl="0" w:tplc="392EFCDC">
      <w:start w:val="1"/>
      <w:numFmt w:val="lowerLetter"/>
      <w:lvlText w:val="%1)"/>
      <w:lvlJc w:val="left"/>
      <w:pPr>
        <w:ind w:left="360" w:hanging="360"/>
      </w:pPr>
      <w:rPr>
        <w:rFonts w:ascii="Century Gothic" w:hAnsi="Century Gothic" w:hint="default"/>
        <w:b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nsid w:val="4AD87B3B"/>
    <w:multiLevelType w:val="hybridMultilevel"/>
    <w:tmpl w:val="80ACC852"/>
    <w:lvl w:ilvl="0" w:tplc="A1D2872A">
      <w:start w:val="1"/>
      <w:numFmt w:val="lowerLetter"/>
      <w:lvlText w:val="%1)"/>
      <w:lvlJc w:val="left"/>
      <w:pPr>
        <w:ind w:left="360" w:hanging="360"/>
      </w:pPr>
      <w:rPr>
        <w:rFonts w:ascii="Century Gothic" w:hAnsi="Century Gothic"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nsid w:val="4AEF7447"/>
    <w:multiLevelType w:val="hybridMultilevel"/>
    <w:tmpl w:val="50A8D13C"/>
    <w:lvl w:ilvl="0" w:tplc="1009001B">
      <w:start w:val="1"/>
      <w:numFmt w:val="lowerRoman"/>
      <w:lvlText w:val="%1."/>
      <w:lvlJc w:val="right"/>
      <w:pPr>
        <w:ind w:left="1440" w:hanging="360"/>
      </w:pPr>
      <w:rPr>
        <w:rFont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5">
    <w:nsid w:val="4DF335FF"/>
    <w:multiLevelType w:val="multilevel"/>
    <w:tmpl w:val="D0FC1314"/>
    <w:lvl w:ilvl="0">
      <w:start w:val="1"/>
      <w:numFmt w:val="bullet"/>
      <w:pStyle w:val="TableBullets"/>
      <w:lvlText w:val=""/>
      <w:lvlJc w:val="left"/>
      <w:pPr>
        <w:tabs>
          <w:tab w:val="num" w:pos="288"/>
        </w:tabs>
        <w:ind w:left="288" w:hanging="288"/>
      </w:pPr>
      <w:rPr>
        <w:rFonts w:ascii="Symbol" w:hAnsi="Symbol" w:hint="default"/>
        <w:sz w:val="18"/>
      </w:rPr>
    </w:lvl>
    <w:lvl w:ilvl="1">
      <w:start w:val="1"/>
      <w:numFmt w:val="bullet"/>
      <w:lvlText w:val=""/>
      <w:lvlJc w:val="left"/>
      <w:pPr>
        <w:tabs>
          <w:tab w:val="num" w:pos="576"/>
        </w:tabs>
        <w:ind w:left="576" w:hanging="288"/>
      </w:pPr>
      <w:rPr>
        <w:rFonts w:ascii="Symbol" w:hAnsi="Symbol" w:hint="default"/>
        <w:sz w:val="18"/>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Wingdings" w:hAnsi="Wingdings" w:hint="default"/>
        <w:sz w:val="18"/>
      </w:rPr>
    </w:lvl>
    <w:lvl w:ilvl="4">
      <w:start w:val="1"/>
      <w:numFmt w:val="bullet"/>
      <w:lvlText w:val=""/>
      <w:lvlJc w:val="left"/>
      <w:pPr>
        <w:tabs>
          <w:tab w:val="num" w:pos="1440"/>
        </w:tabs>
        <w:ind w:left="1440" w:hanging="288"/>
      </w:pPr>
      <w:rPr>
        <w:rFonts w:ascii="Symbol" w:hAnsi="Symbol" w:hint="default"/>
        <w:sz w:val="18"/>
      </w:rPr>
    </w:lvl>
    <w:lvl w:ilvl="5">
      <w:start w:val="1"/>
      <w:numFmt w:val="bullet"/>
      <w:lvlText w:val=""/>
      <w:lvlJc w:val="left"/>
      <w:pPr>
        <w:tabs>
          <w:tab w:val="num" w:pos="1728"/>
        </w:tabs>
        <w:ind w:left="1728" w:hanging="288"/>
      </w:pPr>
      <w:rPr>
        <w:rFonts w:ascii="Symbol" w:hAnsi="Symbol" w:hint="default"/>
        <w:sz w:val="18"/>
      </w:rPr>
    </w:lvl>
    <w:lvl w:ilvl="6">
      <w:start w:val="1"/>
      <w:numFmt w:val="bullet"/>
      <w:lvlText w:val=""/>
      <w:lvlJc w:val="left"/>
      <w:pPr>
        <w:tabs>
          <w:tab w:val="num" w:pos="2016"/>
        </w:tabs>
        <w:ind w:left="2016" w:hanging="288"/>
      </w:pPr>
      <w:rPr>
        <w:rFonts w:ascii="Symbol" w:hAnsi="Symbol" w:hint="default"/>
        <w:sz w:val="18"/>
      </w:rPr>
    </w:lvl>
    <w:lvl w:ilvl="7">
      <w:start w:val="1"/>
      <w:numFmt w:val="bullet"/>
      <w:lvlText w:val=""/>
      <w:lvlJc w:val="left"/>
      <w:pPr>
        <w:tabs>
          <w:tab w:val="num" w:pos="2304"/>
        </w:tabs>
        <w:ind w:left="2304" w:hanging="288"/>
      </w:pPr>
      <w:rPr>
        <w:rFonts w:ascii="Symbol" w:hAnsi="Symbol" w:hint="default"/>
      </w:rPr>
    </w:lvl>
    <w:lvl w:ilvl="8">
      <w:start w:val="1"/>
      <w:numFmt w:val="bullet"/>
      <w:lvlText w:val=""/>
      <w:lvlJc w:val="left"/>
      <w:pPr>
        <w:tabs>
          <w:tab w:val="num" w:pos="2592"/>
        </w:tabs>
        <w:ind w:left="2592" w:hanging="288"/>
      </w:pPr>
      <w:rPr>
        <w:rFonts w:ascii="Symbol" w:hAnsi="Symbol" w:hint="default"/>
      </w:rPr>
    </w:lvl>
  </w:abstractNum>
  <w:abstractNum w:abstractNumId="46">
    <w:nsid w:val="4E4F7434"/>
    <w:multiLevelType w:val="hybridMultilevel"/>
    <w:tmpl w:val="73DC42D2"/>
    <w:lvl w:ilvl="0" w:tplc="058C2C9A">
      <w:start w:val="1"/>
      <w:numFmt w:val="lowerLetter"/>
      <w:lvlText w:val="%1)"/>
      <w:lvlJc w:val="left"/>
      <w:pPr>
        <w:ind w:left="360" w:hanging="360"/>
      </w:pPr>
      <w:rPr>
        <w:rFonts w:ascii="Century Gothic" w:hAnsi="Century Gothic" w:hint="default"/>
        <w:b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7">
    <w:nsid w:val="4E7A5C12"/>
    <w:multiLevelType w:val="hybridMultilevel"/>
    <w:tmpl w:val="CC5EA8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nsid w:val="4FE42019"/>
    <w:multiLevelType w:val="hybridMultilevel"/>
    <w:tmpl w:val="3D6CE19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9">
    <w:nsid w:val="50453377"/>
    <w:multiLevelType w:val="hybridMultilevel"/>
    <w:tmpl w:val="A09E72EE"/>
    <w:lvl w:ilvl="0" w:tplc="86CE1088">
      <w:start w:val="1"/>
      <w:numFmt w:val="lowerLetter"/>
      <w:lvlText w:val="%1)"/>
      <w:lvlJc w:val="left"/>
      <w:pPr>
        <w:ind w:left="360" w:hanging="360"/>
      </w:pPr>
      <w:rPr>
        <w:rFonts w:ascii="Century Gothic" w:hAnsi="Century Gothic"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0">
    <w:nsid w:val="504B1C6B"/>
    <w:multiLevelType w:val="hybridMultilevel"/>
    <w:tmpl w:val="D66431A4"/>
    <w:lvl w:ilvl="0" w:tplc="589A97DA">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1">
    <w:nsid w:val="5189364A"/>
    <w:multiLevelType w:val="hybridMultilevel"/>
    <w:tmpl w:val="F2B0EB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52E56680"/>
    <w:multiLevelType w:val="hybridMultilevel"/>
    <w:tmpl w:val="04408E28"/>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3">
    <w:nsid w:val="5599173F"/>
    <w:multiLevelType w:val="hybridMultilevel"/>
    <w:tmpl w:val="FEF6E7DA"/>
    <w:lvl w:ilvl="0" w:tplc="589A97DA">
      <w:start w:val="1"/>
      <w:numFmt w:val="lowerLetter"/>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4">
    <w:nsid w:val="56856298"/>
    <w:multiLevelType w:val="hybridMultilevel"/>
    <w:tmpl w:val="3D567B52"/>
    <w:lvl w:ilvl="0" w:tplc="589A97DA">
      <w:start w:val="1"/>
      <w:numFmt w:val="lowerLetter"/>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8A72CCFA">
      <w:start w:val="1"/>
      <w:numFmt w:val="lowerRoman"/>
      <w:lvlText w:val="%3."/>
      <w:lvlJc w:val="right"/>
      <w:pPr>
        <w:ind w:left="1800" w:hanging="180"/>
      </w:pPr>
      <w:rPr>
        <w:b w:val="0"/>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5">
    <w:nsid w:val="56AA0E7C"/>
    <w:multiLevelType w:val="hybridMultilevel"/>
    <w:tmpl w:val="DE4491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6">
    <w:nsid w:val="56BD640A"/>
    <w:multiLevelType w:val="hybridMultilevel"/>
    <w:tmpl w:val="B95441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7">
    <w:nsid w:val="59C64B59"/>
    <w:multiLevelType w:val="hybridMultilevel"/>
    <w:tmpl w:val="886C1BF8"/>
    <w:lvl w:ilvl="0" w:tplc="58B203EA">
      <w:start w:val="1"/>
      <w:numFmt w:val="lowerLetter"/>
      <w:lvlText w:val="%1)"/>
      <w:lvlJc w:val="left"/>
      <w:pPr>
        <w:ind w:left="720" w:hanging="360"/>
      </w:pPr>
      <w:rPr>
        <w:rFonts w:ascii="Century Gothic" w:hAnsi="Century Gothic"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nsid w:val="60125E7D"/>
    <w:multiLevelType w:val="hybridMultilevel"/>
    <w:tmpl w:val="9CA60C6C"/>
    <w:lvl w:ilvl="0" w:tplc="D66A27DA">
      <w:start w:val="1"/>
      <w:numFmt w:val="lowerLetter"/>
      <w:lvlText w:val="%1)"/>
      <w:lvlJc w:val="left"/>
      <w:pPr>
        <w:ind w:left="360" w:hanging="360"/>
      </w:pPr>
      <w:rPr>
        <w:rFonts w:ascii="Century Gothic" w:hAnsi="Century Gothic"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9">
    <w:nsid w:val="6113660A"/>
    <w:multiLevelType w:val="hybridMultilevel"/>
    <w:tmpl w:val="A5C04802"/>
    <w:lvl w:ilvl="0" w:tplc="589A97DA">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0">
    <w:nsid w:val="640563D4"/>
    <w:multiLevelType w:val="hybridMultilevel"/>
    <w:tmpl w:val="FAD0C112"/>
    <w:lvl w:ilvl="0" w:tplc="589A97DA">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nsid w:val="64B67612"/>
    <w:multiLevelType w:val="hybridMultilevel"/>
    <w:tmpl w:val="A32427DC"/>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2">
    <w:nsid w:val="6720077A"/>
    <w:multiLevelType w:val="hybridMultilevel"/>
    <w:tmpl w:val="0EF40AC2"/>
    <w:lvl w:ilvl="0" w:tplc="589A97DA">
      <w:start w:val="1"/>
      <w:numFmt w:val="lowerLetter"/>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3">
    <w:nsid w:val="684D2E38"/>
    <w:multiLevelType w:val="hybridMultilevel"/>
    <w:tmpl w:val="8878D008"/>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440" w:hanging="720"/>
      </w:pPr>
      <w:rPr>
        <w:rFonts w:ascii="Symbol" w:hAnsi="Symbol" w:hint="default"/>
      </w:rPr>
    </w:lvl>
    <w:lvl w:ilvl="2" w:tplc="7EEE0C32">
      <w:numFmt w:val="bullet"/>
      <w:lvlText w:val="–"/>
      <w:lvlJc w:val="left"/>
      <w:pPr>
        <w:ind w:left="2340" w:hanging="720"/>
      </w:pPr>
      <w:rPr>
        <w:rFonts w:ascii="Century Gothic" w:eastAsiaTheme="minorHAnsi" w:hAnsi="Century Gothic" w:cs="Times New Roman"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4">
    <w:nsid w:val="697205F8"/>
    <w:multiLevelType w:val="hybridMultilevel"/>
    <w:tmpl w:val="55D43B96"/>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5">
    <w:nsid w:val="6A260D83"/>
    <w:multiLevelType w:val="hybridMultilevel"/>
    <w:tmpl w:val="D130D2FC"/>
    <w:lvl w:ilvl="0" w:tplc="BA8C3C16">
      <w:start w:val="1"/>
      <w:numFmt w:val="lowerLetter"/>
      <w:lvlText w:val="%1)"/>
      <w:lvlJc w:val="left"/>
      <w:pPr>
        <w:ind w:left="360" w:hanging="360"/>
      </w:pPr>
      <w:rPr>
        <w:rFonts w:ascii="Century Gothic" w:hAnsi="Century Gothic"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6">
    <w:nsid w:val="6A784F27"/>
    <w:multiLevelType w:val="hybridMultilevel"/>
    <w:tmpl w:val="BC68859C"/>
    <w:lvl w:ilvl="0" w:tplc="A5C87B70">
      <w:start w:val="1"/>
      <w:numFmt w:val="bullet"/>
      <w:lvlText w:val=""/>
      <w:lvlPicBulletId w:val="0"/>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7">
    <w:nsid w:val="6AAF01EF"/>
    <w:multiLevelType w:val="hybridMultilevel"/>
    <w:tmpl w:val="C9D46FD2"/>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8">
    <w:nsid w:val="6C7A4D70"/>
    <w:multiLevelType w:val="hybridMultilevel"/>
    <w:tmpl w:val="F468FF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9">
    <w:nsid w:val="6CD3390C"/>
    <w:multiLevelType w:val="hybridMultilevel"/>
    <w:tmpl w:val="FEACBBC8"/>
    <w:lvl w:ilvl="0" w:tplc="7502400E">
      <w:start w:val="1"/>
      <w:numFmt w:val="lowerLetter"/>
      <w:lvlText w:val="%1)"/>
      <w:lvlJc w:val="left"/>
      <w:pPr>
        <w:ind w:left="360" w:hanging="360"/>
      </w:pPr>
      <w:rPr>
        <w:rFonts w:ascii="Century Gothic" w:hAnsi="Century Gothic"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0">
    <w:nsid w:val="6FF00B14"/>
    <w:multiLevelType w:val="hybridMultilevel"/>
    <w:tmpl w:val="736A3AD6"/>
    <w:lvl w:ilvl="0" w:tplc="10090011">
      <w:start w:val="1"/>
      <w:numFmt w:val="decimal"/>
      <w:lvlText w:val="%1)"/>
      <w:lvlJc w:val="left"/>
      <w:pPr>
        <w:tabs>
          <w:tab w:val="num" w:pos="288"/>
        </w:tabs>
        <w:ind w:left="288" w:hanging="288"/>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6FFE3EE9"/>
    <w:multiLevelType w:val="hybridMultilevel"/>
    <w:tmpl w:val="FEACBBC8"/>
    <w:lvl w:ilvl="0" w:tplc="7502400E">
      <w:start w:val="1"/>
      <w:numFmt w:val="lowerLetter"/>
      <w:lvlText w:val="%1)"/>
      <w:lvlJc w:val="left"/>
      <w:pPr>
        <w:ind w:left="360" w:hanging="360"/>
      </w:pPr>
      <w:rPr>
        <w:rFonts w:ascii="Century Gothic" w:hAnsi="Century Gothic"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2">
    <w:nsid w:val="70315059"/>
    <w:multiLevelType w:val="hybridMultilevel"/>
    <w:tmpl w:val="E8FC9158"/>
    <w:lvl w:ilvl="0" w:tplc="5CDE3934">
      <w:start w:val="1"/>
      <w:numFmt w:val="lowerLetter"/>
      <w:lvlText w:val="%1)"/>
      <w:lvlJc w:val="left"/>
      <w:pPr>
        <w:ind w:left="360" w:hanging="360"/>
      </w:pPr>
      <w:rPr>
        <w:rFonts w:ascii="Century Gothic" w:hAnsi="Century Gothic"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3">
    <w:nsid w:val="71925034"/>
    <w:multiLevelType w:val="hybridMultilevel"/>
    <w:tmpl w:val="7D603726"/>
    <w:lvl w:ilvl="0" w:tplc="24B8F0C0">
      <w:start w:val="1"/>
      <w:numFmt w:val="decimal"/>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4">
    <w:nsid w:val="73B940A5"/>
    <w:multiLevelType w:val="hybridMultilevel"/>
    <w:tmpl w:val="83EEE7D0"/>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5">
    <w:nsid w:val="76E042E8"/>
    <w:multiLevelType w:val="hybridMultilevel"/>
    <w:tmpl w:val="A2DA050E"/>
    <w:lvl w:ilvl="0" w:tplc="5C28F83C">
      <w:start w:val="1"/>
      <w:numFmt w:val="lowerLetter"/>
      <w:lvlText w:val="%1)"/>
      <w:lvlJc w:val="left"/>
      <w:pPr>
        <w:ind w:left="360" w:hanging="360"/>
      </w:pPr>
      <w:rPr>
        <w:rFonts w:ascii="Century Gothic" w:hAnsi="Century Gothic"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6">
    <w:nsid w:val="77831F2F"/>
    <w:multiLevelType w:val="hybridMultilevel"/>
    <w:tmpl w:val="C4380A20"/>
    <w:lvl w:ilvl="0" w:tplc="CCBCF63A">
      <w:start w:val="1"/>
      <w:numFmt w:val="bullet"/>
      <w:lvlText w:val=""/>
      <w:lvlJc w:val="left"/>
      <w:pPr>
        <w:ind w:left="360" w:hanging="360"/>
      </w:pPr>
      <w:rPr>
        <w:rFonts w:ascii="Symbol" w:hAnsi="Symbol" w:hint="default"/>
        <w:color w:val="auto"/>
      </w:rPr>
    </w:lvl>
    <w:lvl w:ilvl="1" w:tplc="E59A0BEC">
      <w:numFmt w:val="bullet"/>
      <w:lvlText w:val="—"/>
      <w:lvlJc w:val="left"/>
      <w:pPr>
        <w:ind w:left="1440" w:hanging="720"/>
      </w:pPr>
      <w:rPr>
        <w:rFonts w:ascii="Century Gothic" w:eastAsiaTheme="minorHAnsi" w:hAnsi="Century Gothic" w:cs="Times New Roman" w:hint="default"/>
      </w:rPr>
    </w:lvl>
    <w:lvl w:ilvl="2" w:tplc="7EEE0C32">
      <w:numFmt w:val="bullet"/>
      <w:lvlText w:val="–"/>
      <w:lvlJc w:val="left"/>
      <w:pPr>
        <w:ind w:left="2340" w:hanging="720"/>
      </w:pPr>
      <w:rPr>
        <w:rFonts w:ascii="Century Gothic" w:eastAsiaTheme="minorHAnsi" w:hAnsi="Century Gothic" w:cs="Times New Roman"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7">
    <w:nsid w:val="781521C9"/>
    <w:multiLevelType w:val="hybridMultilevel"/>
    <w:tmpl w:val="B54228A2"/>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8">
    <w:nsid w:val="7A7A7166"/>
    <w:multiLevelType w:val="hybridMultilevel"/>
    <w:tmpl w:val="0A80376E"/>
    <w:lvl w:ilvl="0" w:tplc="C5E6B81E">
      <w:start w:val="1"/>
      <w:numFmt w:val="lowerLetter"/>
      <w:lvlText w:val="%1)"/>
      <w:lvlJc w:val="left"/>
      <w:pPr>
        <w:ind w:left="360" w:hanging="360"/>
      </w:pPr>
      <w:rPr>
        <w:rFonts w:ascii="Century Gothic" w:hAnsi="Century Gothic" w:hint="default"/>
        <w:b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9">
    <w:nsid w:val="7E0B3DC3"/>
    <w:multiLevelType w:val="hybridMultilevel"/>
    <w:tmpl w:val="1E7021E0"/>
    <w:lvl w:ilvl="0" w:tplc="16121448">
      <w:start w:val="1"/>
      <w:numFmt w:val="lowerLetter"/>
      <w:lvlText w:val="%1)"/>
      <w:lvlJc w:val="left"/>
      <w:pPr>
        <w:ind w:left="360" w:hanging="360"/>
      </w:pPr>
      <w:rPr>
        <w:rFonts w:ascii="Century Gothic" w:hAnsi="Century Gothic"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3"/>
  </w:num>
  <w:num w:numId="2">
    <w:abstractNumId w:val="4"/>
  </w:num>
  <w:num w:numId="3">
    <w:abstractNumId w:val="27"/>
  </w:num>
  <w:num w:numId="4">
    <w:abstractNumId w:val="45"/>
  </w:num>
  <w:num w:numId="5">
    <w:abstractNumId w:val="25"/>
  </w:num>
  <w:num w:numId="6">
    <w:abstractNumId w:val="23"/>
  </w:num>
  <w:num w:numId="7">
    <w:abstractNumId w:val="40"/>
  </w:num>
  <w:num w:numId="8">
    <w:abstractNumId w:val="22"/>
  </w:num>
  <w:num w:numId="9">
    <w:abstractNumId w:val="66"/>
  </w:num>
  <w:num w:numId="10">
    <w:abstractNumId w:val="0"/>
  </w:num>
  <w:num w:numId="11">
    <w:abstractNumId w:val="28"/>
  </w:num>
  <w:num w:numId="12">
    <w:abstractNumId w:val="11"/>
  </w:num>
  <w:num w:numId="13">
    <w:abstractNumId w:val="3"/>
  </w:num>
  <w:num w:numId="14">
    <w:abstractNumId w:val="65"/>
  </w:num>
  <w:num w:numId="15">
    <w:abstractNumId w:val="59"/>
  </w:num>
  <w:num w:numId="16">
    <w:abstractNumId w:val="62"/>
  </w:num>
  <w:num w:numId="17">
    <w:abstractNumId w:val="2"/>
  </w:num>
  <w:num w:numId="18">
    <w:abstractNumId w:val="63"/>
  </w:num>
  <w:num w:numId="19">
    <w:abstractNumId w:val="30"/>
  </w:num>
  <w:num w:numId="20">
    <w:abstractNumId w:val="31"/>
  </w:num>
  <w:num w:numId="21">
    <w:abstractNumId w:val="76"/>
  </w:num>
  <w:num w:numId="22">
    <w:abstractNumId w:val="15"/>
  </w:num>
  <w:num w:numId="23">
    <w:abstractNumId w:val="58"/>
  </w:num>
  <w:num w:numId="24">
    <w:abstractNumId w:val="49"/>
  </w:num>
  <w:num w:numId="25">
    <w:abstractNumId w:val="46"/>
  </w:num>
  <w:num w:numId="26">
    <w:abstractNumId w:val="6"/>
  </w:num>
  <w:num w:numId="27">
    <w:abstractNumId w:val="72"/>
  </w:num>
  <w:num w:numId="28">
    <w:abstractNumId w:val="57"/>
  </w:num>
  <w:num w:numId="29">
    <w:abstractNumId w:val="41"/>
  </w:num>
  <w:num w:numId="30">
    <w:abstractNumId w:val="60"/>
  </w:num>
  <w:num w:numId="31">
    <w:abstractNumId w:val="32"/>
  </w:num>
  <w:num w:numId="32">
    <w:abstractNumId w:val="1"/>
  </w:num>
  <w:num w:numId="33">
    <w:abstractNumId w:val="69"/>
  </w:num>
  <w:num w:numId="34">
    <w:abstractNumId w:val="79"/>
  </w:num>
  <w:num w:numId="35">
    <w:abstractNumId w:val="42"/>
  </w:num>
  <w:num w:numId="36">
    <w:abstractNumId w:val="29"/>
  </w:num>
  <w:num w:numId="37">
    <w:abstractNumId w:val="75"/>
  </w:num>
  <w:num w:numId="38">
    <w:abstractNumId w:val="26"/>
  </w:num>
  <w:num w:numId="39">
    <w:abstractNumId w:val="43"/>
  </w:num>
  <w:num w:numId="40">
    <w:abstractNumId w:val="78"/>
  </w:num>
  <w:num w:numId="41">
    <w:abstractNumId w:val="53"/>
  </w:num>
  <w:num w:numId="42">
    <w:abstractNumId w:val="12"/>
  </w:num>
  <w:num w:numId="43">
    <w:abstractNumId w:val="54"/>
  </w:num>
  <w:num w:numId="44">
    <w:abstractNumId w:val="39"/>
  </w:num>
  <w:num w:numId="45">
    <w:abstractNumId w:val="50"/>
  </w:num>
  <w:num w:numId="46">
    <w:abstractNumId w:val="47"/>
  </w:num>
  <w:num w:numId="47">
    <w:abstractNumId w:val="61"/>
  </w:num>
  <w:num w:numId="48">
    <w:abstractNumId w:val="17"/>
  </w:num>
  <w:num w:numId="49">
    <w:abstractNumId w:val="55"/>
  </w:num>
  <w:num w:numId="50">
    <w:abstractNumId w:val="34"/>
  </w:num>
  <w:num w:numId="51">
    <w:abstractNumId w:val="24"/>
  </w:num>
  <w:num w:numId="52">
    <w:abstractNumId w:val="36"/>
  </w:num>
  <w:num w:numId="53">
    <w:abstractNumId w:val="19"/>
  </w:num>
  <w:num w:numId="54">
    <w:abstractNumId w:val="51"/>
  </w:num>
  <w:num w:numId="55">
    <w:abstractNumId w:val="9"/>
  </w:num>
  <w:num w:numId="56">
    <w:abstractNumId w:val="5"/>
  </w:num>
  <w:num w:numId="57">
    <w:abstractNumId w:val="7"/>
  </w:num>
  <w:num w:numId="58">
    <w:abstractNumId w:val="21"/>
  </w:num>
  <w:num w:numId="59">
    <w:abstractNumId w:val="67"/>
  </w:num>
  <w:num w:numId="60">
    <w:abstractNumId w:val="52"/>
  </w:num>
  <w:num w:numId="61">
    <w:abstractNumId w:val="64"/>
  </w:num>
  <w:num w:numId="62">
    <w:abstractNumId w:val="20"/>
  </w:num>
  <w:num w:numId="63">
    <w:abstractNumId w:val="77"/>
  </w:num>
  <w:num w:numId="64">
    <w:abstractNumId w:val="74"/>
  </w:num>
  <w:num w:numId="65">
    <w:abstractNumId w:val="16"/>
  </w:num>
  <w:num w:numId="66">
    <w:abstractNumId w:val="48"/>
  </w:num>
  <w:num w:numId="67">
    <w:abstractNumId w:val="44"/>
  </w:num>
  <w:num w:numId="68">
    <w:abstractNumId w:val="14"/>
  </w:num>
  <w:num w:numId="69">
    <w:abstractNumId w:val="56"/>
  </w:num>
  <w:num w:numId="70">
    <w:abstractNumId w:val="68"/>
  </w:num>
  <w:num w:numId="71">
    <w:abstractNumId w:val="73"/>
  </w:num>
  <w:num w:numId="72">
    <w:abstractNumId w:val="38"/>
  </w:num>
  <w:num w:numId="73">
    <w:abstractNumId w:val="10"/>
  </w:num>
  <w:num w:numId="74">
    <w:abstractNumId w:val="37"/>
  </w:num>
  <w:num w:numId="75">
    <w:abstractNumId w:val="70"/>
  </w:num>
  <w:num w:numId="76">
    <w:abstractNumId w:val="18"/>
  </w:num>
  <w:num w:numId="77">
    <w:abstractNumId w:val="71"/>
  </w:num>
  <w:num w:numId="78">
    <w:abstractNumId w:val="33"/>
  </w:num>
  <w:num w:numId="79">
    <w:abstractNumId w:val="35"/>
  </w:num>
  <w:num w:numId="80">
    <w:abstractNumId w:val="8"/>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rsids>
    <w:rsidRoot w:val="00C31A98"/>
    <w:rsid w:val="00002B00"/>
    <w:rsid w:val="0000503D"/>
    <w:rsid w:val="000078EE"/>
    <w:rsid w:val="00012396"/>
    <w:rsid w:val="000133C7"/>
    <w:rsid w:val="0002393A"/>
    <w:rsid w:val="00030AA9"/>
    <w:rsid w:val="0003398F"/>
    <w:rsid w:val="000348E4"/>
    <w:rsid w:val="00047392"/>
    <w:rsid w:val="000571D4"/>
    <w:rsid w:val="000633C9"/>
    <w:rsid w:val="00066BFE"/>
    <w:rsid w:val="00071E6C"/>
    <w:rsid w:val="000720F0"/>
    <w:rsid w:val="00080A7B"/>
    <w:rsid w:val="000967AF"/>
    <w:rsid w:val="000A1166"/>
    <w:rsid w:val="000A24EC"/>
    <w:rsid w:val="000A4097"/>
    <w:rsid w:val="000A7710"/>
    <w:rsid w:val="000B7683"/>
    <w:rsid w:val="000C1501"/>
    <w:rsid w:val="000C2BB3"/>
    <w:rsid w:val="000C47FE"/>
    <w:rsid w:val="000D215C"/>
    <w:rsid w:val="000E7370"/>
    <w:rsid w:val="000E7688"/>
    <w:rsid w:val="000F6655"/>
    <w:rsid w:val="00101FBA"/>
    <w:rsid w:val="0012105E"/>
    <w:rsid w:val="00123C3D"/>
    <w:rsid w:val="001319E9"/>
    <w:rsid w:val="0013309A"/>
    <w:rsid w:val="00144A17"/>
    <w:rsid w:val="0014639D"/>
    <w:rsid w:val="00146988"/>
    <w:rsid w:val="001726EC"/>
    <w:rsid w:val="00172D87"/>
    <w:rsid w:val="00173AE4"/>
    <w:rsid w:val="001A6010"/>
    <w:rsid w:val="001A692F"/>
    <w:rsid w:val="001B6473"/>
    <w:rsid w:val="001C2078"/>
    <w:rsid w:val="001C47C2"/>
    <w:rsid w:val="001D4FE2"/>
    <w:rsid w:val="001E24D2"/>
    <w:rsid w:val="001E2590"/>
    <w:rsid w:val="001F08BB"/>
    <w:rsid w:val="001F1374"/>
    <w:rsid w:val="001F6EC9"/>
    <w:rsid w:val="0020181C"/>
    <w:rsid w:val="00204209"/>
    <w:rsid w:val="00206638"/>
    <w:rsid w:val="00210E6F"/>
    <w:rsid w:val="00213528"/>
    <w:rsid w:val="00214779"/>
    <w:rsid w:val="00217DFC"/>
    <w:rsid w:val="0022770C"/>
    <w:rsid w:val="00230720"/>
    <w:rsid w:val="00231CFC"/>
    <w:rsid w:val="00233E43"/>
    <w:rsid w:val="00237A1B"/>
    <w:rsid w:val="00241162"/>
    <w:rsid w:val="002428E9"/>
    <w:rsid w:val="00245E09"/>
    <w:rsid w:val="00246249"/>
    <w:rsid w:val="00254756"/>
    <w:rsid w:val="002570A0"/>
    <w:rsid w:val="00260679"/>
    <w:rsid w:val="00262784"/>
    <w:rsid w:val="002648E2"/>
    <w:rsid w:val="00265B29"/>
    <w:rsid w:val="00270D32"/>
    <w:rsid w:val="00275E0A"/>
    <w:rsid w:val="00277841"/>
    <w:rsid w:val="00280CAA"/>
    <w:rsid w:val="00284632"/>
    <w:rsid w:val="00287AA6"/>
    <w:rsid w:val="002A1991"/>
    <w:rsid w:val="002A67D3"/>
    <w:rsid w:val="002A76FA"/>
    <w:rsid w:val="002B22BA"/>
    <w:rsid w:val="002B77BE"/>
    <w:rsid w:val="002C1122"/>
    <w:rsid w:val="002C393E"/>
    <w:rsid w:val="002C5B0C"/>
    <w:rsid w:val="002D2631"/>
    <w:rsid w:val="002E3D36"/>
    <w:rsid w:val="002F1CFA"/>
    <w:rsid w:val="002F2776"/>
    <w:rsid w:val="002F39C2"/>
    <w:rsid w:val="002F7B04"/>
    <w:rsid w:val="00303007"/>
    <w:rsid w:val="00304F22"/>
    <w:rsid w:val="00307315"/>
    <w:rsid w:val="0031629C"/>
    <w:rsid w:val="0032182F"/>
    <w:rsid w:val="00325385"/>
    <w:rsid w:val="0033041D"/>
    <w:rsid w:val="0033353C"/>
    <w:rsid w:val="00333626"/>
    <w:rsid w:val="00333F50"/>
    <w:rsid w:val="00333FE9"/>
    <w:rsid w:val="003472E5"/>
    <w:rsid w:val="003508F4"/>
    <w:rsid w:val="0036199A"/>
    <w:rsid w:val="0037183D"/>
    <w:rsid w:val="003777D9"/>
    <w:rsid w:val="00386A27"/>
    <w:rsid w:val="00392820"/>
    <w:rsid w:val="00397EA4"/>
    <w:rsid w:val="003A0D61"/>
    <w:rsid w:val="003A71AC"/>
    <w:rsid w:val="003B255D"/>
    <w:rsid w:val="003B3E9B"/>
    <w:rsid w:val="003B60F2"/>
    <w:rsid w:val="003B745F"/>
    <w:rsid w:val="003B7705"/>
    <w:rsid w:val="003C0E09"/>
    <w:rsid w:val="003C25A3"/>
    <w:rsid w:val="003C2A96"/>
    <w:rsid w:val="003C371D"/>
    <w:rsid w:val="003D60DE"/>
    <w:rsid w:val="003E0D1B"/>
    <w:rsid w:val="003E473E"/>
    <w:rsid w:val="003E6831"/>
    <w:rsid w:val="003F3EF1"/>
    <w:rsid w:val="003F4CE1"/>
    <w:rsid w:val="00402B30"/>
    <w:rsid w:val="00403475"/>
    <w:rsid w:val="00411186"/>
    <w:rsid w:val="004137BD"/>
    <w:rsid w:val="00415B12"/>
    <w:rsid w:val="0042487B"/>
    <w:rsid w:val="00425C08"/>
    <w:rsid w:val="00435578"/>
    <w:rsid w:val="00443184"/>
    <w:rsid w:val="00444D25"/>
    <w:rsid w:val="00445276"/>
    <w:rsid w:val="00446E12"/>
    <w:rsid w:val="00452601"/>
    <w:rsid w:val="00455288"/>
    <w:rsid w:val="00457F5F"/>
    <w:rsid w:val="0047006F"/>
    <w:rsid w:val="00472B62"/>
    <w:rsid w:val="004739C1"/>
    <w:rsid w:val="0048654C"/>
    <w:rsid w:val="00493BAD"/>
    <w:rsid w:val="004A26B6"/>
    <w:rsid w:val="004A2C16"/>
    <w:rsid w:val="004A784C"/>
    <w:rsid w:val="004B7CBC"/>
    <w:rsid w:val="004C1D07"/>
    <w:rsid w:val="004C2755"/>
    <w:rsid w:val="004C3908"/>
    <w:rsid w:val="004C4D4B"/>
    <w:rsid w:val="004D1397"/>
    <w:rsid w:val="004D4BAE"/>
    <w:rsid w:val="004E2772"/>
    <w:rsid w:val="004E6518"/>
    <w:rsid w:val="004F0B46"/>
    <w:rsid w:val="004F2916"/>
    <w:rsid w:val="00501219"/>
    <w:rsid w:val="005021C7"/>
    <w:rsid w:val="0051114F"/>
    <w:rsid w:val="00512C4B"/>
    <w:rsid w:val="005208F4"/>
    <w:rsid w:val="00522CD3"/>
    <w:rsid w:val="0053084E"/>
    <w:rsid w:val="0053698A"/>
    <w:rsid w:val="0053727D"/>
    <w:rsid w:val="00545F91"/>
    <w:rsid w:val="005617E1"/>
    <w:rsid w:val="00561D8D"/>
    <w:rsid w:val="005654B5"/>
    <w:rsid w:val="00566E17"/>
    <w:rsid w:val="00570759"/>
    <w:rsid w:val="0058650C"/>
    <w:rsid w:val="00593A19"/>
    <w:rsid w:val="00594717"/>
    <w:rsid w:val="00595733"/>
    <w:rsid w:val="005A0877"/>
    <w:rsid w:val="005A78D3"/>
    <w:rsid w:val="005B149A"/>
    <w:rsid w:val="005B72CD"/>
    <w:rsid w:val="005D1A0A"/>
    <w:rsid w:val="005D1CBB"/>
    <w:rsid w:val="005E3940"/>
    <w:rsid w:val="005E77F3"/>
    <w:rsid w:val="005F0157"/>
    <w:rsid w:val="00600294"/>
    <w:rsid w:val="006011BF"/>
    <w:rsid w:val="006025B4"/>
    <w:rsid w:val="00603E1C"/>
    <w:rsid w:val="00605325"/>
    <w:rsid w:val="006156B9"/>
    <w:rsid w:val="006232DB"/>
    <w:rsid w:val="0062547F"/>
    <w:rsid w:val="0062772A"/>
    <w:rsid w:val="0063568C"/>
    <w:rsid w:val="0063759B"/>
    <w:rsid w:val="00637888"/>
    <w:rsid w:val="00637AC9"/>
    <w:rsid w:val="00641173"/>
    <w:rsid w:val="00654D5C"/>
    <w:rsid w:val="00656C1F"/>
    <w:rsid w:val="0066138E"/>
    <w:rsid w:val="00676ADF"/>
    <w:rsid w:val="00686E18"/>
    <w:rsid w:val="006904B4"/>
    <w:rsid w:val="006A441A"/>
    <w:rsid w:val="006D1770"/>
    <w:rsid w:val="006E19A8"/>
    <w:rsid w:val="006E56C9"/>
    <w:rsid w:val="006E746C"/>
    <w:rsid w:val="006F44C9"/>
    <w:rsid w:val="00701C89"/>
    <w:rsid w:val="007054F2"/>
    <w:rsid w:val="00727A5D"/>
    <w:rsid w:val="00743BC5"/>
    <w:rsid w:val="00755BC6"/>
    <w:rsid w:val="00761B86"/>
    <w:rsid w:val="007644EE"/>
    <w:rsid w:val="00765164"/>
    <w:rsid w:val="00776847"/>
    <w:rsid w:val="007845C1"/>
    <w:rsid w:val="00786C1C"/>
    <w:rsid w:val="00794E0B"/>
    <w:rsid w:val="007A13A6"/>
    <w:rsid w:val="007A27A4"/>
    <w:rsid w:val="007A5A79"/>
    <w:rsid w:val="007B0260"/>
    <w:rsid w:val="007B5886"/>
    <w:rsid w:val="007B59DB"/>
    <w:rsid w:val="007C0550"/>
    <w:rsid w:val="007C264E"/>
    <w:rsid w:val="007C29B2"/>
    <w:rsid w:val="007C5F9C"/>
    <w:rsid w:val="007C627D"/>
    <w:rsid w:val="007D20FB"/>
    <w:rsid w:val="007E055F"/>
    <w:rsid w:val="007E0F01"/>
    <w:rsid w:val="007E317E"/>
    <w:rsid w:val="007F0A73"/>
    <w:rsid w:val="007F2E25"/>
    <w:rsid w:val="007F5956"/>
    <w:rsid w:val="00807E30"/>
    <w:rsid w:val="00810438"/>
    <w:rsid w:val="008134C0"/>
    <w:rsid w:val="008205FB"/>
    <w:rsid w:val="008260A1"/>
    <w:rsid w:val="00830FA9"/>
    <w:rsid w:val="00832FB3"/>
    <w:rsid w:val="00845B05"/>
    <w:rsid w:val="00846746"/>
    <w:rsid w:val="00850977"/>
    <w:rsid w:val="00852449"/>
    <w:rsid w:val="0085377C"/>
    <w:rsid w:val="008572FC"/>
    <w:rsid w:val="00860CD9"/>
    <w:rsid w:val="00863A51"/>
    <w:rsid w:val="00880026"/>
    <w:rsid w:val="0089089A"/>
    <w:rsid w:val="00893381"/>
    <w:rsid w:val="00893C16"/>
    <w:rsid w:val="008A5B2F"/>
    <w:rsid w:val="008B6DD8"/>
    <w:rsid w:val="008C56E3"/>
    <w:rsid w:val="008C6C78"/>
    <w:rsid w:val="008D1BA6"/>
    <w:rsid w:val="008D314A"/>
    <w:rsid w:val="008D5210"/>
    <w:rsid w:val="008E0785"/>
    <w:rsid w:val="0090644A"/>
    <w:rsid w:val="00911D55"/>
    <w:rsid w:val="00920262"/>
    <w:rsid w:val="009229F0"/>
    <w:rsid w:val="0092549E"/>
    <w:rsid w:val="009326C7"/>
    <w:rsid w:val="00934B99"/>
    <w:rsid w:val="00936915"/>
    <w:rsid w:val="009405AD"/>
    <w:rsid w:val="00940807"/>
    <w:rsid w:val="009471B6"/>
    <w:rsid w:val="009520C8"/>
    <w:rsid w:val="00956833"/>
    <w:rsid w:val="00956C57"/>
    <w:rsid w:val="009609BF"/>
    <w:rsid w:val="00962640"/>
    <w:rsid w:val="0098024C"/>
    <w:rsid w:val="00982D50"/>
    <w:rsid w:val="009A4E05"/>
    <w:rsid w:val="009A5B82"/>
    <w:rsid w:val="009A5F2E"/>
    <w:rsid w:val="009A5FC8"/>
    <w:rsid w:val="009A7BB3"/>
    <w:rsid w:val="009B14F9"/>
    <w:rsid w:val="009C3C3D"/>
    <w:rsid w:val="009D2175"/>
    <w:rsid w:val="009E459C"/>
    <w:rsid w:val="009F2847"/>
    <w:rsid w:val="009F4F18"/>
    <w:rsid w:val="009F6E26"/>
    <w:rsid w:val="00A07313"/>
    <w:rsid w:val="00A128A2"/>
    <w:rsid w:val="00A17E43"/>
    <w:rsid w:val="00A20155"/>
    <w:rsid w:val="00A20547"/>
    <w:rsid w:val="00A20DD4"/>
    <w:rsid w:val="00A2201E"/>
    <w:rsid w:val="00A30188"/>
    <w:rsid w:val="00A4097C"/>
    <w:rsid w:val="00A53B8B"/>
    <w:rsid w:val="00A56147"/>
    <w:rsid w:val="00A607CF"/>
    <w:rsid w:val="00A760EE"/>
    <w:rsid w:val="00AA5649"/>
    <w:rsid w:val="00AC339E"/>
    <w:rsid w:val="00AC5C3A"/>
    <w:rsid w:val="00AC7717"/>
    <w:rsid w:val="00AD5D88"/>
    <w:rsid w:val="00AD65BC"/>
    <w:rsid w:val="00AE078F"/>
    <w:rsid w:val="00AE74A4"/>
    <w:rsid w:val="00AE7537"/>
    <w:rsid w:val="00AF1316"/>
    <w:rsid w:val="00AF2411"/>
    <w:rsid w:val="00AF24DF"/>
    <w:rsid w:val="00B10913"/>
    <w:rsid w:val="00B1111F"/>
    <w:rsid w:val="00B17898"/>
    <w:rsid w:val="00B36430"/>
    <w:rsid w:val="00B400BF"/>
    <w:rsid w:val="00B5088E"/>
    <w:rsid w:val="00B50FFB"/>
    <w:rsid w:val="00B6409B"/>
    <w:rsid w:val="00B65D22"/>
    <w:rsid w:val="00B74F34"/>
    <w:rsid w:val="00B801E2"/>
    <w:rsid w:val="00B8258D"/>
    <w:rsid w:val="00B8329B"/>
    <w:rsid w:val="00B84B60"/>
    <w:rsid w:val="00B86BAF"/>
    <w:rsid w:val="00B94E24"/>
    <w:rsid w:val="00B96098"/>
    <w:rsid w:val="00B961D6"/>
    <w:rsid w:val="00BA5C7E"/>
    <w:rsid w:val="00BB1FDB"/>
    <w:rsid w:val="00BB68C8"/>
    <w:rsid w:val="00BC6F00"/>
    <w:rsid w:val="00BD6262"/>
    <w:rsid w:val="00BF3C8C"/>
    <w:rsid w:val="00BF6014"/>
    <w:rsid w:val="00C0075D"/>
    <w:rsid w:val="00C03FD6"/>
    <w:rsid w:val="00C10091"/>
    <w:rsid w:val="00C20694"/>
    <w:rsid w:val="00C23853"/>
    <w:rsid w:val="00C265C0"/>
    <w:rsid w:val="00C30574"/>
    <w:rsid w:val="00C31A98"/>
    <w:rsid w:val="00C339A1"/>
    <w:rsid w:val="00C348C7"/>
    <w:rsid w:val="00C34951"/>
    <w:rsid w:val="00C361D6"/>
    <w:rsid w:val="00C50263"/>
    <w:rsid w:val="00C50805"/>
    <w:rsid w:val="00C51519"/>
    <w:rsid w:val="00C52D36"/>
    <w:rsid w:val="00C608EB"/>
    <w:rsid w:val="00C60C84"/>
    <w:rsid w:val="00C62EBA"/>
    <w:rsid w:val="00C635EF"/>
    <w:rsid w:val="00CA0800"/>
    <w:rsid w:val="00CA23F5"/>
    <w:rsid w:val="00CB2235"/>
    <w:rsid w:val="00CB65D3"/>
    <w:rsid w:val="00CB6C60"/>
    <w:rsid w:val="00CC56C0"/>
    <w:rsid w:val="00CC6037"/>
    <w:rsid w:val="00CC7684"/>
    <w:rsid w:val="00CE1006"/>
    <w:rsid w:val="00CE6E77"/>
    <w:rsid w:val="00CF26C6"/>
    <w:rsid w:val="00CF551F"/>
    <w:rsid w:val="00CF5AE3"/>
    <w:rsid w:val="00D01F6E"/>
    <w:rsid w:val="00D048BD"/>
    <w:rsid w:val="00D11F71"/>
    <w:rsid w:val="00D23EA9"/>
    <w:rsid w:val="00D25006"/>
    <w:rsid w:val="00D26C51"/>
    <w:rsid w:val="00D341F9"/>
    <w:rsid w:val="00D36036"/>
    <w:rsid w:val="00D522D0"/>
    <w:rsid w:val="00D54638"/>
    <w:rsid w:val="00D7261E"/>
    <w:rsid w:val="00D727DE"/>
    <w:rsid w:val="00D82FCC"/>
    <w:rsid w:val="00D83290"/>
    <w:rsid w:val="00D91238"/>
    <w:rsid w:val="00D930F5"/>
    <w:rsid w:val="00D96AD0"/>
    <w:rsid w:val="00D97FB1"/>
    <w:rsid w:val="00DA656E"/>
    <w:rsid w:val="00DB65B1"/>
    <w:rsid w:val="00DC7095"/>
    <w:rsid w:val="00DF2A76"/>
    <w:rsid w:val="00DF3573"/>
    <w:rsid w:val="00DF5502"/>
    <w:rsid w:val="00DF7395"/>
    <w:rsid w:val="00E02571"/>
    <w:rsid w:val="00E03EA0"/>
    <w:rsid w:val="00E11BA9"/>
    <w:rsid w:val="00E12743"/>
    <w:rsid w:val="00E13F46"/>
    <w:rsid w:val="00E148FA"/>
    <w:rsid w:val="00E2044A"/>
    <w:rsid w:val="00E20C1C"/>
    <w:rsid w:val="00E24B72"/>
    <w:rsid w:val="00E26513"/>
    <w:rsid w:val="00E268FC"/>
    <w:rsid w:val="00E27DC9"/>
    <w:rsid w:val="00E367A0"/>
    <w:rsid w:val="00E40D9B"/>
    <w:rsid w:val="00E473C6"/>
    <w:rsid w:val="00E4786F"/>
    <w:rsid w:val="00E47B49"/>
    <w:rsid w:val="00E50F5D"/>
    <w:rsid w:val="00E56171"/>
    <w:rsid w:val="00E62225"/>
    <w:rsid w:val="00E6742C"/>
    <w:rsid w:val="00E80302"/>
    <w:rsid w:val="00E8646A"/>
    <w:rsid w:val="00E95CD8"/>
    <w:rsid w:val="00E97D7F"/>
    <w:rsid w:val="00EA5E55"/>
    <w:rsid w:val="00EB1878"/>
    <w:rsid w:val="00EB1C2B"/>
    <w:rsid w:val="00EC31EF"/>
    <w:rsid w:val="00EC79E4"/>
    <w:rsid w:val="00ED24DC"/>
    <w:rsid w:val="00ED32A7"/>
    <w:rsid w:val="00ED5FD4"/>
    <w:rsid w:val="00ED7A32"/>
    <w:rsid w:val="00EE7087"/>
    <w:rsid w:val="00EF26F3"/>
    <w:rsid w:val="00EF4B37"/>
    <w:rsid w:val="00F27179"/>
    <w:rsid w:val="00F33A39"/>
    <w:rsid w:val="00F34054"/>
    <w:rsid w:val="00F35580"/>
    <w:rsid w:val="00F47BD9"/>
    <w:rsid w:val="00F5117E"/>
    <w:rsid w:val="00F547A3"/>
    <w:rsid w:val="00F54EE1"/>
    <w:rsid w:val="00F63713"/>
    <w:rsid w:val="00F63E68"/>
    <w:rsid w:val="00F678E2"/>
    <w:rsid w:val="00F710AC"/>
    <w:rsid w:val="00F804F1"/>
    <w:rsid w:val="00F91616"/>
    <w:rsid w:val="00F97911"/>
    <w:rsid w:val="00FA70F5"/>
    <w:rsid w:val="00FC1A9A"/>
    <w:rsid w:val="00FC656F"/>
    <w:rsid w:val="00FC70E8"/>
    <w:rsid w:val="00FD44BB"/>
    <w:rsid w:val="00FD5279"/>
    <w:rsid w:val="00FD6D90"/>
    <w:rsid w:val="00FE0D14"/>
    <w:rsid w:val="00FF0E0E"/>
    <w:rsid w:val="00FF491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imes New Roman"/>
        <w:sz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A98"/>
    <w:pPr>
      <w:spacing w:after="0" w:line="240" w:lineRule="auto"/>
    </w:pPr>
    <w:rPr>
      <w:sz w:val="20"/>
    </w:rPr>
  </w:style>
  <w:style w:type="paragraph" w:styleId="Heading1">
    <w:name w:val="heading 1"/>
    <w:basedOn w:val="Normal"/>
    <w:next w:val="Normal"/>
    <w:link w:val="Heading1Char"/>
    <w:qFormat/>
    <w:rsid w:val="00C31A98"/>
    <w:pPr>
      <w:keepNext/>
      <w:spacing w:before="240" w:after="60"/>
      <w:outlineLvl w:val="0"/>
    </w:pPr>
    <w:rPr>
      <w:rFonts w:ascii="Cambria" w:eastAsia="Times New Roman" w:hAnsi="Cambria"/>
      <w:b/>
      <w:bCs/>
      <w:kern w:val="32"/>
      <w:sz w:val="32"/>
      <w:szCs w:val="32"/>
      <w:lang w:eastAsia="en-CA"/>
    </w:rPr>
  </w:style>
  <w:style w:type="paragraph" w:styleId="Heading2">
    <w:name w:val="heading 2"/>
    <w:basedOn w:val="Normal"/>
    <w:next w:val="Normal"/>
    <w:link w:val="Heading2Char"/>
    <w:uiPriority w:val="9"/>
    <w:unhideWhenUsed/>
    <w:qFormat/>
    <w:rsid w:val="00C31A98"/>
    <w:pPr>
      <w:keepNext/>
      <w:keepLines/>
      <w:spacing w:before="200"/>
      <w:outlineLvl w:val="1"/>
    </w:pPr>
    <w:rPr>
      <w:rFonts w:asciiTheme="majorHAnsi" w:eastAsiaTheme="majorEastAsia" w:hAnsiTheme="majorHAnsi" w:cstheme="majorBidi"/>
      <w:b/>
      <w:bCs/>
      <w:color w:val="4F81BD" w:themeColor="accent1"/>
      <w:sz w:val="26"/>
      <w:szCs w:val="2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A98"/>
    <w:rPr>
      <w:rFonts w:ascii="Cambria" w:eastAsia="Times New Roman" w:hAnsi="Cambria"/>
      <w:b/>
      <w:bCs/>
      <w:kern w:val="32"/>
      <w:sz w:val="32"/>
      <w:szCs w:val="32"/>
      <w:lang w:eastAsia="en-CA"/>
    </w:rPr>
  </w:style>
  <w:style w:type="character" w:customStyle="1" w:styleId="Heading2Char">
    <w:name w:val="Heading 2 Char"/>
    <w:basedOn w:val="DefaultParagraphFont"/>
    <w:link w:val="Heading2"/>
    <w:uiPriority w:val="9"/>
    <w:rsid w:val="00C31A98"/>
    <w:rPr>
      <w:rFonts w:asciiTheme="majorHAnsi" w:eastAsiaTheme="majorEastAsia" w:hAnsiTheme="majorHAnsi" w:cstheme="majorBidi"/>
      <w:b/>
      <w:bCs/>
      <w:color w:val="4F81BD" w:themeColor="accent1"/>
      <w:sz w:val="26"/>
      <w:szCs w:val="26"/>
      <w:lang w:eastAsia="en-CA"/>
    </w:rPr>
  </w:style>
  <w:style w:type="paragraph" w:styleId="ListParagraph">
    <w:name w:val="List Paragraph"/>
    <w:basedOn w:val="Normal"/>
    <w:uiPriority w:val="34"/>
    <w:qFormat/>
    <w:rsid w:val="00C31A98"/>
    <w:pPr>
      <w:ind w:left="720"/>
      <w:contextualSpacing/>
    </w:pPr>
  </w:style>
  <w:style w:type="paragraph" w:styleId="Quote">
    <w:name w:val="Quote"/>
    <w:basedOn w:val="Normal"/>
    <w:next w:val="Normal"/>
    <w:link w:val="QuoteChar"/>
    <w:uiPriority w:val="29"/>
    <w:qFormat/>
    <w:rsid w:val="00C31A98"/>
    <w:rPr>
      <w:rFonts w:ascii="Palatino Linotype" w:hAnsi="Palatino Linotype" w:cstheme="minorBidi"/>
      <w:b/>
      <w:i/>
      <w:iCs/>
      <w:color w:val="4F6228" w:themeColor="accent3" w:themeShade="80"/>
      <w:sz w:val="24"/>
      <w:szCs w:val="28"/>
      <w:lang w:val="en-US"/>
    </w:rPr>
  </w:style>
  <w:style w:type="character" w:customStyle="1" w:styleId="QuoteChar">
    <w:name w:val="Quote Char"/>
    <w:basedOn w:val="DefaultParagraphFont"/>
    <w:link w:val="Quote"/>
    <w:uiPriority w:val="29"/>
    <w:rsid w:val="00C31A98"/>
    <w:rPr>
      <w:rFonts w:ascii="Palatino Linotype" w:hAnsi="Palatino Linotype" w:cstheme="minorBidi"/>
      <w:b/>
      <w:i/>
      <w:iCs/>
      <w:color w:val="4F6228" w:themeColor="accent3" w:themeShade="80"/>
      <w:sz w:val="24"/>
      <w:szCs w:val="28"/>
      <w:lang w:val="en-US"/>
    </w:rPr>
  </w:style>
  <w:style w:type="character" w:styleId="CommentReference">
    <w:name w:val="annotation reference"/>
    <w:basedOn w:val="DefaultParagraphFont"/>
    <w:unhideWhenUsed/>
    <w:rsid w:val="00C31A98"/>
    <w:rPr>
      <w:sz w:val="16"/>
      <w:szCs w:val="16"/>
    </w:rPr>
  </w:style>
  <w:style w:type="paragraph" w:styleId="CommentText">
    <w:name w:val="annotation text"/>
    <w:basedOn w:val="Normal"/>
    <w:link w:val="CommentTextChar"/>
    <w:unhideWhenUsed/>
    <w:rsid w:val="00C31A98"/>
    <w:rPr>
      <w:rFonts w:ascii="Times New Roman" w:eastAsia="Times New Roman" w:hAnsi="Times New Roman"/>
      <w:lang w:eastAsia="en-CA"/>
    </w:rPr>
  </w:style>
  <w:style w:type="character" w:customStyle="1" w:styleId="CommentTextChar">
    <w:name w:val="Comment Text Char"/>
    <w:basedOn w:val="DefaultParagraphFont"/>
    <w:link w:val="CommentText"/>
    <w:rsid w:val="00C31A98"/>
    <w:rPr>
      <w:rFonts w:ascii="Times New Roman" w:eastAsia="Times New Roman" w:hAnsi="Times New Roman"/>
      <w:sz w:val="20"/>
      <w:lang w:eastAsia="en-CA"/>
    </w:rPr>
  </w:style>
  <w:style w:type="paragraph" w:styleId="BalloonText">
    <w:name w:val="Balloon Text"/>
    <w:basedOn w:val="Normal"/>
    <w:link w:val="BalloonTextChar"/>
    <w:uiPriority w:val="99"/>
    <w:semiHidden/>
    <w:unhideWhenUsed/>
    <w:rsid w:val="00C31A98"/>
    <w:rPr>
      <w:rFonts w:ascii="Tahoma" w:hAnsi="Tahoma" w:cs="Tahoma"/>
      <w:sz w:val="16"/>
      <w:szCs w:val="16"/>
    </w:rPr>
  </w:style>
  <w:style w:type="character" w:customStyle="1" w:styleId="BalloonTextChar">
    <w:name w:val="Balloon Text Char"/>
    <w:basedOn w:val="DefaultParagraphFont"/>
    <w:link w:val="BalloonText"/>
    <w:uiPriority w:val="99"/>
    <w:semiHidden/>
    <w:rsid w:val="00C31A98"/>
    <w:rPr>
      <w:rFonts w:ascii="Tahoma" w:hAnsi="Tahoma" w:cs="Tahoma"/>
      <w:sz w:val="16"/>
      <w:szCs w:val="16"/>
    </w:rPr>
  </w:style>
  <w:style w:type="table" w:styleId="TableGrid">
    <w:name w:val="Table Grid"/>
    <w:basedOn w:val="TableNormal"/>
    <w:uiPriority w:val="59"/>
    <w:rsid w:val="00AD5D88"/>
    <w:pPr>
      <w:spacing w:after="0" w:line="240" w:lineRule="auto"/>
    </w:pPr>
    <w:rPr>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53727D"/>
    <w:rPr>
      <w:rFonts w:ascii="Century Gothic" w:eastAsiaTheme="minorHAnsi" w:hAnsi="Century Gothic"/>
      <w:b/>
      <w:bCs/>
      <w:lang w:eastAsia="en-US"/>
    </w:rPr>
  </w:style>
  <w:style w:type="character" w:customStyle="1" w:styleId="CommentSubjectChar">
    <w:name w:val="Comment Subject Char"/>
    <w:basedOn w:val="CommentTextChar"/>
    <w:link w:val="CommentSubject"/>
    <w:uiPriority w:val="99"/>
    <w:semiHidden/>
    <w:rsid w:val="0053727D"/>
    <w:rPr>
      <w:b/>
      <w:bCs/>
    </w:rPr>
  </w:style>
  <w:style w:type="paragraph" w:styleId="Title">
    <w:name w:val="Title"/>
    <w:basedOn w:val="Normal"/>
    <w:next w:val="Normal"/>
    <w:link w:val="TitleChar"/>
    <w:uiPriority w:val="10"/>
    <w:qFormat/>
    <w:rsid w:val="008D314A"/>
    <w:pPr>
      <w:pBdr>
        <w:bottom w:val="single" w:sz="8" w:space="4" w:color="4F81BD" w:themeColor="accent1"/>
      </w:pBdr>
      <w:spacing w:after="300"/>
      <w:contextualSpacing/>
    </w:pPr>
    <w:rPr>
      <w:rFonts w:ascii="Palatino Linotype" w:eastAsiaTheme="majorEastAsia" w:hAnsi="Palatino Linotype" w:cstheme="majorBidi"/>
      <w:b/>
      <w:spacing w:val="5"/>
      <w:kern w:val="28"/>
      <w:sz w:val="36"/>
      <w:szCs w:val="52"/>
      <w:lang w:val="en-US"/>
    </w:rPr>
  </w:style>
  <w:style w:type="character" w:customStyle="1" w:styleId="TitleChar">
    <w:name w:val="Title Char"/>
    <w:basedOn w:val="DefaultParagraphFont"/>
    <w:link w:val="Title"/>
    <w:uiPriority w:val="10"/>
    <w:rsid w:val="008D314A"/>
    <w:rPr>
      <w:rFonts w:ascii="Palatino Linotype" w:eastAsiaTheme="majorEastAsia" w:hAnsi="Palatino Linotype" w:cstheme="majorBidi"/>
      <w:b/>
      <w:spacing w:val="5"/>
      <w:kern w:val="28"/>
      <w:sz w:val="36"/>
      <w:szCs w:val="52"/>
      <w:lang w:val="en-US"/>
    </w:rPr>
  </w:style>
  <w:style w:type="paragraph" w:styleId="Header">
    <w:name w:val="header"/>
    <w:basedOn w:val="Normal"/>
    <w:link w:val="HeaderChar"/>
    <w:uiPriority w:val="99"/>
    <w:semiHidden/>
    <w:unhideWhenUsed/>
    <w:rsid w:val="00D522D0"/>
    <w:pPr>
      <w:tabs>
        <w:tab w:val="center" w:pos="4680"/>
        <w:tab w:val="right" w:pos="9360"/>
      </w:tabs>
    </w:pPr>
  </w:style>
  <w:style w:type="character" w:customStyle="1" w:styleId="HeaderChar">
    <w:name w:val="Header Char"/>
    <w:basedOn w:val="DefaultParagraphFont"/>
    <w:link w:val="Header"/>
    <w:uiPriority w:val="99"/>
    <w:semiHidden/>
    <w:rsid w:val="00D522D0"/>
    <w:rPr>
      <w:sz w:val="20"/>
    </w:rPr>
  </w:style>
  <w:style w:type="paragraph" w:styleId="Footer">
    <w:name w:val="footer"/>
    <w:basedOn w:val="Normal"/>
    <w:link w:val="FooterChar"/>
    <w:uiPriority w:val="99"/>
    <w:semiHidden/>
    <w:unhideWhenUsed/>
    <w:rsid w:val="00D522D0"/>
    <w:pPr>
      <w:tabs>
        <w:tab w:val="center" w:pos="4680"/>
        <w:tab w:val="right" w:pos="9360"/>
      </w:tabs>
    </w:pPr>
  </w:style>
  <w:style w:type="character" w:customStyle="1" w:styleId="FooterChar">
    <w:name w:val="Footer Char"/>
    <w:basedOn w:val="DefaultParagraphFont"/>
    <w:link w:val="Footer"/>
    <w:uiPriority w:val="99"/>
    <w:semiHidden/>
    <w:rsid w:val="00D522D0"/>
    <w:rPr>
      <w:sz w:val="20"/>
    </w:rPr>
  </w:style>
  <w:style w:type="paragraph" w:styleId="FootnoteText">
    <w:name w:val="footnote text"/>
    <w:basedOn w:val="Normal"/>
    <w:link w:val="FootnoteTextChar"/>
    <w:uiPriority w:val="99"/>
    <w:semiHidden/>
    <w:rsid w:val="00ED32A7"/>
    <w:rPr>
      <w:rFonts w:eastAsia="Times New Roman"/>
      <w:lang w:eastAsia="en-CA"/>
    </w:rPr>
  </w:style>
  <w:style w:type="character" w:customStyle="1" w:styleId="FootnoteTextChar">
    <w:name w:val="Footnote Text Char"/>
    <w:basedOn w:val="DefaultParagraphFont"/>
    <w:link w:val="FootnoteText"/>
    <w:uiPriority w:val="99"/>
    <w:semiHidden/>
    <w:rsid w:val="00ED32A7"/>
    <w:rPr>
      <w:rFonts w:eastAsia="Times New Roman"/>
      <w:sz w:val="20"/>
      <w:lang w:eastAsia="en-CA"/>
    </w:rPr>
  </w:style>
  <w:style w:type="character" w:styleId="FootnoteReference">
    <w:name w:val="footnote reference"/>
    <w:basedOn w:val="DefaultParagraphFont"/>
    <w:uiPriority w:val="99"/>
    <w:semiHidden/>
    <w:rsid w:val="00ED32A7"/>
    <w:rPr>
      <w:rFonts w:cs="Times New Roman"/>
      <w:vertAlign w:val="superscript"/>
    </w:rPr>
  </w:style>
  <w:style w:type="paragraph" w:styleId="TOCHeading">
    <w:name w:val="TOC Heading"/>
    <w:basedOn w:val="Heading1"/>
    <w:next w:val="Normal"/>
    <w:uiPriority w:val="39"/>
    <w:unhideWhenUsed/>
    <w:qFormat/>
    <w:rsid w:val="00ED24D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qFormat/>
    <w:rsid w:val="00237A1B"/>
    <w:pPr>
      <w:spacing w:after="100" w:line="276" w:lineRule="auto"/>
      <w:ind w:left="216"/>
    </w:pPr>
    <w:rPr>
      <w:rFonts w:asciiTheme="minorHAnsi" w:eastAsiaTheme="minorEastAsia" w:hAnsiTheme="minorHAnsi" w:cstheme="minorBidi"/>
      <w:sz w:val="22"/>
      <w:szCs w:val="22"/>
      <w:lang w:val="en-US"/>
    </w:rPr>
  </w:style>
  <w:style w:type="paragraph" w:styleId="TOC1">
    <w:name w:val="toc 1"/>
    <w:basedOn w:val="Normal"/>
    <w:next w:val="Normal"/>
    <w:autoRedefine/>
    <w:uiPriority w:val="39"/>
    <w:unhideWhenUsed/>
    <w:qFormat/>
    <w:rsid w:val="002648E2"/>
    <w:pPr>
      <w:tabs>
        <w:tab w:val="right" w:leader="dot" w:pos="9350"/>
      </w:tabs>
      <w:spacing w:line="360" w:lineRule="auto"/>
    </w:pPr>
    <w:rPr>
      <w:rFonts w:asciiTheme="minorHAnsi" w:eastAsiaTheme="minorEastAsia" w:hAnsiTheme="minorHAnsi" w:cstheme="minorBidi"/>
      <w:sz w:val="22"/>
      <w:szCs w:val="22"/>
      <w:lang w:val="en-US"/>
    </w:rPr>
  </w:style>
  <w:style w:type="paragraph" w:styleId="TOC3">
    <w:name w:val="toc 3"/>
    <w:basedOn w:val="Normal"/>
    <w:next w:val="Normal"/>
    <w:autoRedefine/>
    <w:uiPriority w:val="39"/>
    <w:semiHidden/>
    <w:unhideWhenUsed/>
    <w:qFormat/>
    <w:rsid w:val="00ED24DC"/>
    <w:pPr>
      <w:spacing w:after="100" w:line="276" w:lineRule="auto"/>
      <w:ind w:left="440"/>
    </w:pPr>
    <w:rPr>
      <w:rFonts w:asciiTheme="minorHAnsi" w:eastAsiaTheme="minorEastAsia" w:hAnsiTheme="minorHAnsi" w:cstheme="minorBidi"/>
      <w:sz w:val="22"/>
      <w:szCs w:val="22"/>
      <w:lang w:val="en-US"/>
    </w:rPr>
  </w:style>
  <w:style w:type="character" w:styleId="Hyperlink">
    <w:name w:val="Hyperlink"/>
    <w:basedOn w:val="DefaultParagraphFont"/>
    <w:uiPriority w:val="99"/>
    <w:unhideWhenUsed/>
    <w:rsid w:val="00ED24DC"/>
    <w:rPr>
      <w:color w:val="0000FF" w:themeColor="hyperlink"/>
      <w:u w:val="single"/>
    </w:rPr>
  </w:style>
  <w:style w:type="paragraph" w:customStyle="1" w:styleId="TableBullets">
    <w:name w:val="Table Bullets"/>
    <w:basedOn w:val="Normal"/>
    <w:link w:val="TableBulletsChar"/>
    <w:rsid w:val="00445276"/>
    <w:pPr>
      <w:numPr>
        <w:numId w:val="4"/>
      </w:numPr>
      <w:spacing w:before="40" w:after="40"/>
    </w:pPr>
    <w:rPr>
      <w:rFonts w:ascii="Times New Roman" w:eastAsia="Times New Roman" w:hAnsi="Times New Roman"/>
      <w:lang w:val="en-US"/>
    </w:rPr>
  </w:style>
  <w:style w:type="character" w:customStyle="1" w:styleId="TableBulletsChar">
    <w:name w:val="Table Bullets Char"/>
    <w:basedOn w:val="DefaultParagraphFont"/>
    <w:link w:val="TableBullets"/>
    <w:rsid w:val="00445276"/>
    <w:rPr>
      <w:rFonts w:ascii="Times New Roman" w:eastAsia="Times New Roman" w:hAnsi="Times New Roman"/>
      <w:sz w:val="20"/>
      <w:lang w:val="en-US"/>
    </w:rPr>
  </w:style>
  <w:style w:type="paragraph" w:customStyle="1" w:styleId="standard1">
    <w:name w:val="standard1"/>
    <w:basedOn w:val="Normal"/>
    <w:rsid w:val="00445276"/>
    <w:pPr>
      <w:widowControl w:val="0"/>
      <w:tabs>
        <w:tab w:val="left" w:pos="720"/>
        <w:tab w:val="left" w:pos="1440"/>
      </w:tabs>
      <w:autoSpaceDE w:val="0"/>
      <w:autoSpaceDN w:val="0"/>
      <w:adjustRightInd w:val="0"/>
      <w:ind w:left="720" w:hanging="720"/>
    </w:pPr>
    <w:rPr>
      <w:rFonts w:ascii="Arial" w:eastAsia="Times New Roman" w:hAnsi="Arial" w:cs="Arial"/>
      <w:b/>
      <w:bCs/>
      <w:color w:val="000000"/>
      <w:lang w:val="en-US"/>
    </w:rPr>
  </w:style>
  <w:style w:type="paragraph" w:customStyle="1" w:styleId="standard2">
    <w:name w:val="standard2"/>
    <w:basedOn w:val="Normal"/>
    <w:rsid w:val="00445276"/>
    <w:pPr>
      <w:widowControl w:val="0"/>
      <w:tabs>
        <w:tab w:val="left" w:pos="0"/>
      </w:tabs>
      <w:autoSpaceDE w:val="0"/>
      <w:autoSpaceDN w:val="0"/>
      <w:adjustRightInd w:val="0"/>
      <w:ind w:hanging="720"/>
    </w:pPr>
    <w:rPr>
      <w:rFonts w:ascii="Arial" w:eastAsia="Times New Roman" w:hAnsi="Arial" w:cs="Arial"/>
      <w:b/>
      <w:bCs/>
      <w:color w:val="000000"/>
      <w:lang w:val="en-US"/>
    </w:rPr>
  </w:style>
  <w:style w:type="character" w:customStyle="1" w:styleId="Bold">
    <w:name w:val="Bold"/>
    <w:rsid w:val="00173AE4"/>
    <w:rPr>
      <w:b/>
    </w:rPr>
  </w:style>
  <w:style w:type="character" w:customStyle="1" w:styleId="DefaultFont">
    <w:name w:val="Default ¶ Font"/>
    <w:rsid w:val="00173AE4"/>
  </w:style>
  <w:style w:type="paragraph" w:customStyle="1" w:styleId="Body">
    <w:name w:val="Body"/>
    <w:basedOn w:val="Normal"/>
    <w:rsid w:val="00FD6D90"/>
    <w:pPr>
      <w:widowControl w:val="0"/>
      <w:autoSpaceDE w:val="0"/>
      <w:autoSpaceDN w:val="0"/>
      <w:adjustRightInd w:val="0"/>
      <w:spacing w:line="300" w:lineRule="atLeast"/>
    </w:pPr>
    <w:rPr>
      <w:rFonts w:ascii="Times New Roman" w:eastAsia="Times New Roman" w:hAnsi="Times New Roman"/>
      <w:color w:val="000000"/>
      <w:sz w:val="24"/>
      <w:szCs w:val="24"/>
      <w:lang w:val="en-US"/>
    </w:rPr>
  </w:style>
  <w:style w:type="paragraph" w:customStyle="1" w:styleId="standard3">
    <w:name w:val="standard3"/>
    <w:basedOn w:val="Normal"/>
    <w:rsid w:val="009F4F18"/>
    <w:pPr>
      <w:widowControl w:val="0"/>
      <w:tabs>
        <w:tab w:val="left" w:pos="720"/>
      </w:tabs>
      <w:autoSpaceDE w:val="0"/>
      <w:autoSpaceDN w:val="0"/>
      <w:adjustRightInd w:val="0"/>
      <w:ind w:left="720" w:hanging="720"/>
    </w:pPr>
    <w:rPr>
      <w:rFonts w:ascii="Arial" w:eastAsia="Times New Roman" w:hAnsi="Arial" w:cs="Arial"/>
      <w:b/>
      <w:bCs/>
      <w:color w:val="000000"/>
      <w:lang w:val="en-US"/>
    </w:rPr>
  </w:style>
  <w:style w:type="paragraph" w:styleId="List">
    <w:name w:val="List"/>
    <w:basedOn w:val="Normal"/>
    <w:rsid w:val="00A53B8B"/>
    <w:pPr>
      <w:spacing w:before="120" w:after="120"/>
      <w:ind w:left="360" w:hanging="360"/>
    </w:pPr>
    <w:rPr>
      <w:rFonts w:ascii="Times New Roman" w:eastAsia="Times New Roman" w:hAnsi="Times New Roman"/>
      <w:sz w:val="22"/>
      <w:lang w:val="en-US"/>
    </w:rPr>
  </w:style>
  <w:style w:type="paragraph" w:customStyle="1" w:styleId="Instructions">
    <w:name w:val="Instructions"/>
    <w:basedOn w:val="Normal"/>
    <w:rsid w:val="00A53B8B"/>
    <w:pPr>
      <w:spacing w:before="120" w:after="120"/>
    </w:pPr>
    <w:rPr>
      <w:rFonts w:ascii="Times New Roman" w:eastAsia="Times New Roman" w:hAnsi="Times New Roman"/>
      <w:i/>
      <w:color w:val="0000FF"/>
      <w:sz w:val="22"/>
      <w:lang w:val="en-US"/>
    </w:rPr>
  </w:style>
  <w:style w:type="paragraph" w:styleId="NormalWeb">
    <w:name w:val="Normal (Web)"/>
    <w:basedOn w:val="Normal"/>
    <w:rsid w:val="00DF2A76"/>
    <w:pPr>
      <w:spacing w:before="100" w:beforeAutospacing="1" w:after="100" w:afterAutospacing="1"/>
    </w:pPr>
    <w:rPr>
      <w:rFonts w:ascii="Times New Roman" w:eastAsia="Times New Roman" w:hAnsi="Times New Roman"/>
      <w:color w:val="000000"/>
      <w:sz w:val="24"/>
      <w:lang w:val="en-US"/>
    </w:rPr>
  </w:style>
  <w:style w:type="paragraph" w:styleId="BodyText">
    <w:name w:val="Body Text"/>
    <w:basedOn w:val="Normal"/>
    <w:link w:val="BodyTextChar"/>
    <w:rsid w:val="00FE0D14"/>
    <w:pPr>
      <w:spacing w:after="220" w:line="220" w:lineRule="atLeast"/>
      <w:jc w:val="both"/>
    </w:pPr>
    <w:rPr>
      <w:rFonts w:ascii="Times New Roman" w:eastAsia="Times New Roman" w:hAnsi="Times New Roman"/>
      <w:spacing w:val="-5"/>
      <w:sz w:val="22"/>
      <w:lang w:val="en-US"/>
    </w:rPr>
  </w:style>
  <w:style w:type="character" w:customStyle="1" w:styleId="BodyTextChar">
    <w:name w:val="Body Text Char"/>
    <w:basedOn w:val="DefaultParagraphFont"/>
    <w:link w:val="BodyText"/>
    <w:rsid w:val="00FE0D14"/>
    <w:rPr>
      <w:rFonts w:ascii="Times New Roman" w:eastAsia="Times New Roman" w:hAnsi="Times New Roman"/>
      <w:spacing w:val="-5"/>
      <w:lang w:val="en-US"/>
    </w:rPr>
  </w:style>
</w:styles>
</file>

<file path=word/webSettings.xml><?xml version="1.0" encoding="utf-8"?>
<w:webSettings xmlns:r="http://schemas.openxmlformats.org/officeDocument/2006/relationships" xmlns:w="http://schemas.openxmlformats.org/wordprocessingml/2006/main">
  <w:divs>
    <w:div w:id="164346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cep.ca" TargetMode="External"/><Relationship Id="rId18" Type="http://schemas.openxmlformats.org/officeDocument/2006/relationships/hyperlink" Target="http://www.wcb.pe.ca/photos/original/wcb_wpviolence.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ubicsafety.gc.ca" TargetMode="External"/><Relationship Id="rId17" Type="http://schemas.openxmlformats.org/officeDocument/2006/relationships/hyperlink" Target="http://bcwildfire.ca/" TargetMode="External"/><Relationship Id="rId2" Type="http://schemas.openxmlformats.org/officeDocument/2006/relationships/numbering" Target="numbering.xml"/><Relationship Id="rId16" Type="http://schemas.openxmlformats.org/officeDocument/2006/relationships/hyperlink" Target="http://www.getprepared.gc.ca/knw/kt/bas-eng.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worksafebc.com/PDFs/firstaid/First_aid_guidelines.pdf" TargetMode="External"/><Relationship Id="rId5" Type="http://schemas.openxmlformats.org/officeDocument/2006/relationships/webSettings" Target="webSettings.xml"/><Relationship Id="rId15" Type="http://schemas.openxmlformats.org/officeDocument/2006/relationships/hyperlink" Target="http://www.ccep.ca/" TargetMode="External"/><Relationship Id="rId10" Type="http://schemas.openxmlformats.org/officeDocument/2006/relationships/hyperlink" Target="http://www2.worksafebc.com/PDFs/firstaid/First_aid_guidelines.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2.worksafebc.com/publications/OHSRegulation/Part3.asp" TargetMode="External"/><Relationship Id="rId14" Type="http://schemas.openxmlformats.org/officeDocument/2006/relationships/hyperlink" Target="http://www.redcross.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D7DAA-481E-4E29-BD23-2311D42FD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15568</Words>
  <Characters>88741</Characters>
  <Application>Microsoft Office Word</Application>
  <DocSecurity>0</DocSecurity>
  <Lines>739</Lines>
  <Paragraphs>208</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TABLE OF CONTENTS</vt:lpstr>
      <vt:lpstr>INTRODUCTION</vt:lpstr>
      <vt:lpstr>    Overview</vt:lpstr>
      <vt:lpstr>    Application of Standards</vt:lpstr>
      <vt:lpstr>    </vt:lpstr>
      <vt:lpstr>FINANCIAL ACCOUNTABILITY</vt:lpstr>
      <vt:lpstr>    guidance on fulfilling standard</vt:lpstr>
      <vt:lpstr>    </vt:lpstr>
      <vt:lpstr>    </vt:lpstr>
      <vt:lpstr>HEALTH AND SAFETY</vt:lpstr>
      <vt:lpstr>    guidance on fulfilling standard</vt:lpstr>
      <vt:lpstr>    </vt:lpstr>
      <vt:lpstr>    guidance on fulfilling standard</vt:lpstr>
      <vt:lpstr>    </vt:lpstr>
      <vt:lpstr>    guidance on fulfilling standard</vt:lpstr>
      <vt:lpstr>    </vt:lpstr>
      <vt:lpstr>    guidance on fulfilling standard</vt:lpstr>
      <vt:lpstr>    guidance on fulfilling standard</vt:lpstr>
      <vt:lpstr>    guidance on fulfilling standard</vt:lpstr>
      <vt:lpstr>    guidance on fulfilling standard</vt:lpstr>
      <vt:lpstr>    guidance on fulfilling standard</vt:lpstr>
      <vt:lpstr>HUMAN RESOURCES</vt:lpstr>
      <vt:lpstr>    guidance on fulfilling standard</vt:lpstr>
      <vt:lpstr>    </vt:lpstr>
      <vt:lpstr>    guidance on fulfilling standard</vt:lpstr>
      <vt:lpstr>    guidance on fulfilling standard</vt:lpstr>
      <vt:lpstr>RIGHTS AND INFORMED CHOICE</vt:lpstr>
      <vt:lpstr>ACCESSIBILITY</vt:lpstr>
    </vt:vector>
  </TitlesOfParts>
  <Company>Province of British Columbia</Company>
  <LinksUpToDate>false</LinksUpToDate>
  <CharactersWithSpaces>104101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anbaker</dc:creator>
  <cp:lastModifiedBy>CHRISRAE</cp:lastModifiedBy>
  <cp:revision>3</cp:revision>
  <cp:lastPrinted>2011-11-29T00:11:00Z</cp:lastPrinted>
  <dcterms:created xsi:type="dcterms:W3CDTF">2012-08-31T03:16:00Z</dcterms:created>
  <dcterms:modified xsi:type="dcterms:W3CDTF">2012-08-31T03:20:00Z</dcterms:modified>
</cp:coreProperties>
</file>